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20" w:rsidRPr="00EE0820" w:rsidRDefault="00EE0820" w:rsidP="00EE0820">
      <w:pPr>
        <w:rPr>
          <w:spacing w:val="-20"/>
          <w:sz w:val="54"/>
          <w:szCs w:val="54"/>
        </w:rPr>
      </w:pPr>
      <w:r>
        <w:rPr>
          <w:rFonts w:ascii="Garamond" w:hAnsi="Garamond" w:cs="Garamond"/>
          <w:i/>
          <w:iCs/>
          <w:noProof/>
        </w:rPr>
        <w:drawing>
          <wp:inline distT="0" distB="0" distL="0" distR="0">
            <wp:extent cx="70866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647700"/>
                    </a:xfrm>
                    <a:prstGeom prst="rect">
                      <a:avLst/>
                    </a:prstGeom>
                    <a:solidFill>
                      <a:srgbClr val="FFFFFF"/>
                    </a:solidFill>
                    <a:ln>
                      <a:noFill/>
                    </a:ln>
                  </pic:spPr>
                </pic:pic>
              </a:graphicData>
            </a:graphic>
          </wp:inline>
        </w:drawing>
      </w:r>
      <w:r w:rsidRPr="005A68B6">
        <w:rPr>
          <w:rFonts w:ascii="Georgia" w:hAnsi="Georgia"/>
          <w:b/>
          <w:bCs/>
          <w:spacing w:val="-20"/>
          <w:sz w:val="56"/>
          <w:szCs w:val="56"/>
        </w:rPr>
        <w:t>Český svaz bojovníků za svobo</w:t>
      </w:r>
      <w:r w:rsidRPr="005A68B6">
        <w:rPr>
          <w:rFonts w:ascii="Georgia" w:hAnsi="Georgia"/>
          <w:b/>
          <w:bCs/>
          <w:spacing w:val="-20"/>
          <w:sz w:val="54"/>
          <w:szCs w:val="54"/>
        </w:rPr>
        <w:t>du</w:t>
      </w:r>
    </w:p>
    <w:p w:rsidR="00EE0820" w:rsidRPr="00EE0820" w:rsidRDefault="00C27B1C" w:rsidP="00EE0820">
      <w:pPr>
        <w:jc w:val="center"/>
        <w:rPr>
          <w:sz w:val="72"/>
          <w:szCs w:val="72"/>
        </w:rPr>
      </w:pPr>
      <w:r w:rsidRPr="00C27B1C">
        <w:rPr>
          <w:noProof/>
        </w:rPr>
        <w:pict>
          <v:line id="Přímá spojnice 1" o:spid="_x0000_s1026" style="position:absolute;left:0;text-align:left;z-index:251659264;visibility:visible;mso-wrap-distance-top:-3e-5mm;mso-wrap-distance-bottom:-3e-5mm" from="1.8pt,0" to="49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" strokeweight="1.25pt"/>
        </w:pict>
      </w:r>
    </w:p>
    <w:p w:rsidR="00EE0820" w:rsidRPr="00EE0820" w:rsidRDefault="00EE0820" w:rsidP="00EE0820">
      <w:pPr>
        <w:jc w:val="center"/>
        <w:rPr>
          <w:sz w:val="52"/>
          <w:szCs w:val="52"/>
        </w:rPr>
      </w:pPr>
    </w:p>
    <w:p w:rsidR="00EE0820" w:rsidRDefault="00EE0820" w:rsidP="00EE0820">
      <w:pPr>
        <w:jc w:val="center"/>
        <w:rPr>
          <w:sz w:val="72"/>
          <w:szCs w:val="72"/>
        </w:rPr>
      </w:pPr>
    </w:p>
    <w:p w:rsidR="00E60AA3" w:rsidRDefault="00E60AA3" w:rsidP="00EE0820">
      <w:pPr>
        <w:jc w:val="center"/>
        <w:rPr>
          <w:sz w:val="72"/>
          <w:szCs w:val="72"/>
        </w:rPr>
      </w:pPr>
    </w:p>
    <w:p w:rsidR="00974D28" w:rsidRPr="00EE0820" w:rsidRDefault="00974D28" w:rsidP="00EE0820">
      <w:pPr>
        <w:jc w:val="center"/>
        <w:rPr>
          <w:sz w:val="72"/>
          <w:szCs w:val="72"/>
        </w:rPr>
      </w:pPr>
    </w:p>
    <w:p w:rsidR="00EE0820" w:rsidRPr="005A68B6" w:rsidRDefault="00EE0820" w:rsidP="00EE0820">
      <w:pPr>
        <w:jc w:val="center"/>
        <w:rPr>
          <w:rFonts w:ascii="Georgia" w:hAnsi="Georgia"/>
          <w:b/>
          <w:bCs/>
          <w:spacing w:val="20"/>
          <w:sz w:val="60"/>
          <w:szCs w:val="60"/>
        </w:rPr>
      </w:pPr>
      <w:r w:rsidRPr="005A68B6">
        <w:rPr>
          <w:rFonts w:ascii="Georgia" w:hAnsi="Georgia"/>
          <w:b/>
          <w:bCs/>
          <w:spacing w:val="20"/>
          <w:sz w:val="60"/>
          <w:szCs w:val="60"/>
        </w:rPr>
        <w:t>ZPRÁVA O ČINNOSTI ČSBS</w:t>
      </w:r>
    </w:p>
    <w:p w:rsidR="00EE0820" w:rsidRPr="005A68B6" w:rsidRDefault="00EE0820" w:rsidP="00EE0820">
      <w:pPr>
        <w:jc w:val="center"/>
        <w:rPr>
          <w:rFonts w:ascii="Georgia" w:hAnsi="Georgia"/>
          <w:sz w:val="60"/>
          <w:szCs w:val="60"/>
        </w:rPr>
      </w:pPr>
      <w:r w:rsidRPr="005A68B6">
        <w:rPr>
          <w:rFonts w:ascii="Georgia" w:hAnsi="Georgia"/>
          <w:sz w:val="60"/>
          <w:szCs w:val="60"/>
        </w:rPr>
        <w:t>po IX. sjezdu v roce 201</w:t>
      </w:r>
      <w:r w:rsidRPr="004659AC">
        <w:rPr>
          <w:rFonts w:ascii="Georgia" w:hAnsi="Georgia"/>
          <w:sz w:val="60"/>
          <w:szCs w:val="60"/>
        </w:rPr>
        <w:t>3</w:t>
      </w:r>
    </w:p>
    <w:p w:rsidR="00EE0820" w:rsidRPr="005A68B6" w:rsidRDefault="00EE0820" w:rsidP="00974D28">
      <w:pPr>
        <w:spacing w:before="120" w:after="240"/>
        <w:jc w:val="center"/>
        <w:rPr>
          <w:rFonts w:ascii="Georgia" w:hAnsi="Georgia"/>
          <w:sz w:val="72"/>
          <w:szCs w:val="72"/>
        </w:rPr>
      </w:pPr>
      <w:r w:rsidRPr="005A68B6">
        <w:rPr>
          <w:rFonts w:ascii="Georgia" w:hAnsi="Georgia"/>
          <w:sz w:val="72"/>
          <w:szCs w:val="72"/>
        </w:rPr>
        <w:t>a</w:t>
      </w:r>
    </w:p>
    <w:p w:rsidR="00EE0820" w:rsidRPr="005A68B6" w:rsidRDefault="00EE0820" w:rsidP="00EE0820">
      <w:pPr>
        <w:spacing w:before="120"/>
        <w:jc w:val="center"/>
        <w:rPr>
          <w:rFonts w:ascii="Georgia" w:hAnsi="Georgia"/>
          <w:b/>
          <w:bCs/>
          <w:spacing w:val="20"/>
          <w:sz w:val="52"/>
          <w:szCs w:val="52"/>
        </w:rPr>
      </w:pPr>
      <w:r w:rsidRPr="005A68B6">
        <w:rPr>
          <w:rFonts w:ascii="Georgia" w:hAnsi="Georgia"/>
          <w:b/>
          <w:bCs/>
          <w:spacing w:val="20"/>
          <w:sz w:val="52"/>
          <w:szCs w:val="52"/>
        </w:rPr>
        <w:t>HLAVNÍ ÚKOLY PRO OBDOBÍ</w:t>
      </w:r>
    </w:p>
    <w:p w:rsidR="00EE0820" w:rsidRPr="005A68B6" w:rsidRDefault="00EE0820" w:rsidP="00EE0820">
      <w:pPr>
        <w:spacing w:before="120"/>
        <w:jc w:val="center"/>
        <w:rPr>
          <w:rFonts w:ascii="Georgia" w:hAnsi="Georgia"/>
          <w:bCs/>
          <w:sz w:val="52"/>
          <w:szCs w:val="52"/>
        </w:rPr>
      </w:pPr>
      <w:r w:rsidRPr="005A68B6">
        <w:rPr>
          <w:rFonts w:ascii="Georgia" w:hAnsi="Georgia"/>
          <w:bCs/>
          <w:sz w:val="52"/>
          <w:szCs w:val="52"/>
        </w:rPr>
        <w:t>od X. do XI. sjezdu ČSBS</w:t>
      </w:r>
    </w:p>
    <w:p w:rsidR="00EE0820" w:rsidRPr="005A68B6" w:rsidRDefault="00EE0820" w:rsidP="00EE0820">
      <w:pPr>
        <w:spacing w:before="240"/>
        <w:jc w:val="center"/>
        <w:rPr>
          <w:sz w:val="28"/>
          <w:szCs w:val="28"/>
        </w:rPr>
      </w:pPr>
    </w:p>
    <w:p w:rsidR="00E60AA3" w:rsidRPr="00EE0820" w:rsidRDefault="00E60AA3" w:rsidP="00EE0820">
      <w:pPr>
        <w:spacing w:before="240"/>
        <w:jc w:val="center"/>
        <w:rPr>
          <w:sz w:val="28"/>
          <w:szCs w:val="28"/>
        </w:rPr>
      </w:pPr>
    </w:p>
    <w:p w:rsidR="00E60AA3" w:rsidRPr="00087EA0" w:rsidRDefault="00087EA0" w:rsidP="00E60AA3">
      <w:pPr>
        <w:spacing w:before="240"/>
        <w:jc w:val="center"/>
        <w:rPr>
          <w:b/>
          <w:color w:val="FF0000"/>
          <w:spacing w:val="20"/>
          <w:sz w:val="32"/>
          <w:szCs w:val="32"/>
        </w:rPr>
      </w:pPr>
      <w:r w:rsidRPr="00087EA0">
        <w:rPr>
          <w:b/>
          <w:color w:val="FF0000"/>
          <w:spacing w:val="20"/>
          <w:sz w:val="32"/>
          <w:szCs w:val="32"/>
        </w:rPr>
        <w:t>Výpis</w:t>
      </w:r>
    </w:p>
    <w:p w:rsidR="00E60AA3" w:rsidRDefault="00E60AA3" w:rsidP="00E60AA3">
      <w:pPr>
        <w:spacing w:before="240"/>
        <w:jc w:val="center"/>
        <w:rPr>
          <w:b/>
          <w:sz w:val="28"/>
          <w:szCs w:val="28"/>
        </w:rPr>
      </w:pPr>
    </w:p>
    <w:p w:rsidR="00E60AA3" w:rsidRDefault="00E60AA3" w:rsidP="00E60AA3">
      <w:pPr>
        <w:spacing w:before="240"/>
        <w:jc w:val="center"/>
        <w:rPr>
          <w:b/>
          <w:sz w:val="28"/>
          <w:szCs w:val="28"/>
        </w:rPr>
      </w:pPr>
    </w:p>
    <w:p w:rsidR="00E60AA3" w:rsidRDefault="00E60AA3" w:rsidP="00E60AA3">
      <w:pPr>
        <w:spacing w:before="240"/>
        <w:jc w:val="center"/>
        <w:rPr>
          <w:b/>
          <w:sz w:val="28"/>
          <w:szCs w:val="28"/>
        </w:rPr>
      </w:pPr>
    </w:p>
    <w:p w:rsidR="00EE0820" w:rsidRDefault="00EE0820" w:rsidP="00E60AA3">
      <w:pPr>
        <w:spacing w:before="240"/>
        <w:jc w:val="center"/>
        <w:rPr>
          <w:sz w:val="28"/>
          <w:szCs w:val="28"/>
        </w:rPr>
      </w:pPr>
    </w:p>
    <w:p w:rsidR="00E60AA3" w:rsidRDefault="00E60AA3" w:rsidP="00E60AA3">
      <w:pPr>
        <w:spacing w:before="240"/>
        <w:jc w:val="center"/>
        <w:rPr>
          <w:sz w:val="28"/>
          <w:szCs w:val="28"/>
        </w:rPr>
      </w:pPr>
    </w:p>
    <w:p w:rsidR="00E60AA3" w:rsidRDefault="00E60AA3" w:rsidP="00E60AA3">
      <w:pPr>
        <w:spacing w:before="240"/>
        <w:jc w:val="center"/>
        <w:rPr>
          <w:sz w:val="28"/>
          <w:szCs w:val="28"/>
        </w:rPr>
      </w:pPr>
    </w:p>
    <w:p w:rsidR="00087EA0" w:rsidRDefault="00716215" w:rsidP="00087EA0">
      <w:pPr>
        <w:spacing w:before="360"/>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E0820" w:rsidRPr="00EE0820">
        <w:tab/>
      </w:r>
      <w:r w:rsidR="00EE0820" w:rsidRPr="00EE0820">
        <w:tab/>
      </w:r>
      <w:r w:rsidR="00EE0820" w:rsidRPr="00EE0820">
        <w:tab/>
      </w:r>
      <w:r w:rsidR="00EE0820" w:rsidRPr="00EE0820">
        <w:tab/>
      </w:r>
      <w:r w:rsidR="00EE0820" w:rsidRPr="00EE0820">
        <w:tab/>
      </w:r>
      <w:r w:rsidR="00EE0820" w:rsidRPr="00EE0820">
        <w:tab/>
      </w:r>
      <w:r w:rsidR="00EE0820" w:rsidRPr="00EE0820">
        <w:tab/>
      </w:r>
      <w:r w:rsidR="00EE0820" w:rsidRPr="00EE0820">
        <w:tab/>
      </w:r>
      <w:r w:rsidR="00EE0820" w:rsidRPr="00EE0820">
        <w:tab/>
      </w:r>
      <w:r w:rsidR="00613F2B">
        <w:tab/>
      </w:r>
      <w:r w:rsidR="00122202">
        <w:tab/>
      </w:r>
      <w:r w:rsidR="00122202">
        <w:tab/>
      </w:r>
      <w:r w:rsidR="00122202">
        <w:tab/>
      </w:r>
      <w:r w:rsidR="00122202">
        <w:tab/>
      </w:r>
      <w:r w:rsidR="00122202">
        <w:tab/>
      </w:r>
      <w:r w:rsidR="00122202">
        <w:tab/>
      </w:r>
      <w:r w:rsidR="00122202">
        <w:tab/>
      </w:r>
    </w:p>
    <w:p w:rsidR="00EE0820" w:rsidRDefault="00EE0820" w:rsidP="00716215">
      <w:pPr>
        <w:ind w:left="6958" w:firstLine="142"/>
        <w:jc w:val="both"/>
      </w:pPr>
    </w:p>
    <w:p w:rsidR="002C6D2F" w:rsidRDefault="002C6D2F" w:rsidP="00613F2B">
      <w:pPr>
        <w:ind w:left="6372" w:firstLine="708"/>
        <w:jc w:val="both"/>
      </w:pPr>
    </w:p>
    <w:p w:rsidR="002C6D2F" w:rsidRDefault="002C6D2F" w:rsidP="00613F2B">
      <w:pPr>
        <w:ind w:left="6372" w:firstLine="708"/>
        <w:jc w:val="both"/>
      </w:pPr>
    </w:p>
    <w:p w:rsidR="00087EA0" w:rsidRDefault="00087EA0" w:rsidP="00051AF0">
      <w:pPr>
        <w:spacing w:before="240"/>
        <w:jc w:val="center"/>
        <w:rPr>
          <w:rFonts w:ascii="Arial Narrow" w:hAnsi="Arial Narrow" w:cs="Times New Roman"/>
          <w:b/>
          <w:bCs/>
          <w:sz w:val="48"/>
          <w:szCs w:val="48"/>
        </w:rPr>
      </w:pPr>
    </w:p>
    <w:p w:rsidR="001155A0" w:rsidRPr="00A84F49" w:rsidRDefault="001155A0" w:rsidP="00051AF0">
      <w:pPr>
        <w:spacing w:before="240"/>
        <w:jc w:val="center"/>
        <w:rPr>
          <w:rFonts w:ascii="Arial Narrow" w:hAnsi="Arial Narrow" w:cs="Times New Roman"/>
          <w:b/>
          <w:bCs/>
          <w:sz w:val="48"/>
          <w:szCs w:val="48"/>
        </w:rPr>
      </w:pPr>
      <w:r w:rsidRPr="00A84F49">
        <w:rPr>
          <w:rFonts w:ascii="Arial Narrow" w:hAnsi="Arial Narrow" w:cs="Times New Roman"/>
          <w:b/>
          <w:bCs/>
          <w:sz w:val="48"/>
          <w:szCs w:val="48"/>
        </w:rPr>
        <w:t>O B S A H</w:t>
      </w:r>
    </w:p>
    <w:p w:rsidR="001155A0" w:rsidRDefault="001155A0" w:rsidP="00EE0820">
      <w:pPr>
        <w:jc w:val="center"/>
        <w:rPr>
          <w:rFonts w:ascii="Arial Narrow" w:hAnsi="Arial Narrow" w:cs="Times New Roman"/>
          <w:b/>
          <w:bCs/>
          <w:sz w:val="36"/>
          <w:szCs w:val="36"/>
        </w:rPr>
      </w:pPr>
    </w:p>
    <w:p w:rsidR="001155A0" w:rsidRPr="00A82490" w:rsidRDefault="001155A0" w:rsidP="004F0C49">
      <w:pPr>
        <w:spacing w:before="360"/>
        <w:ind w:left="454"/>
        <w:rPr>
          <w:rFonts w:ascii="Arial Narrow" w:hAnsi="Arial Narrow" w:cs="Times New Roman"/>
          <w:b/>
          <w:bCs/>
          <w:sz w:val="32"/>
          <w:szCs w:val="32"/>
        </w:rPr>
      </w:pPr>
      <w:r w:rsidRPr="00A82490">
        <w:rPr>
          <w:rFonts w:ascii="Arial Narrow" w:hAnsi="Arial Narrow" w:cs="Times New Roman"/>
          <w:b/>
          <w:bCs/>
          <w:sz w:val="32"/>
          <w:szCs w:val="32"/>
        </w:rPr>
        <w:t>1.</w:t>
      </w:r>
      <w:r w:rsidRPr="001155A0">
        <w:rPr>
          <w:rFonts w:ascii="Arial Narrow" w:hAnsi="Arial Narrow" w:cs="Times New Roman"/>
          <w:bCs/>
          <w:sz w:val="36"/>
          <w:szCs w:val="36"/>
        </w:rPr>
        <w:t>  </w:t>
      </w:r>
      <w:r w:rsidRPr="00A82490">
        <w:rPr>
          <w:rFonts w:ascii="Arial Narrow" w:hAnsi="Arial Narrow" w:cs="Times New Roman"/>
          <w:b/>
          <w:bCs/>
          <w:sz w:val="32"/>
          <w:szCs w:val="32"/>
        </w:rPr>
        <w:t>Zhodnocení činnosti ČSBS od IX. sjezdu v roce 2013</w:t>
      </w:r>
    </w:p>
    <w:p w:rsidR="001155A0" w:rsidRPr="00A82490" w:rsidRDefault="001155A0" w:rsidP="00051AF0">
      <w:pPr>
        <w:spacing w:before="240"/>
        <w:ind w:left="454"/>
        <w:rPr>
          <w:rFonts w:ascii="Arial Narrow" w:hAnsi="Arial Narrow" w:cs="Times New Roman"/>
          <w:bCs/>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t>● </w:t>
      </w:r>
      <w:r w:rsidRPr="00A82490">
        <w:rPr>
          <w:rFonts w:ascii="Arial Narrow" w:hAnsi="Arial Narrow" w:cs="Times New Roman"/>
          <w:bCs/>
          <w:sz w:val="32"/>
          <w:szCs w:val="32"/>
        </w:rPr>
        <w:t>Úvodem</w:t>
      </w:r>
    </w:p>
    <w:p w:rsidR="001155A0" w:rsidRPr="00A82490" w:rsidRDefault="001155A0" w:rsidP="00051AF0">
      <w:pPr>
        <w:spacing w:before="240"/>
        <w:ind w:left="454"/>
        <w:rPr>
          <w:rFonts w:ascii="Arial Narrow" w:hAnsi="Arial Narrow" w:cs="Times New Roman"/>
          <w:bCs/>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t>● </w:t>
      </w:r>
      <w:r w:rsidRPr="00A82490">
        <w:rPr>
          <w:rFonts w:ascii="Arial Narrow" w:hAnsi="Arial Narrow" w:cs="Times New Roman"/>
          <w:bCs/>
          <w:sz w:val="32"/>
          <w:szCs w:val="32"/>
        </w:rPr>
        <w:t>Oblast odkazu odboje a působení na veřejnosti</w:t>
      </w:r>
    </w:p>
    <w:p w:rsidR="00225049" w:rsidRPr="00A82490" w:rsidRDefault="00225049" w:rsidP="004F0C49">
      <w:pPr>
        <w:spacing w:before="240"/>
        <w:ind w:left="454"/>
        <w:rPr>
          <w:rFonts w:ascii="Arial Narrow" w:hAnsi="Arial Narrow" w:cs="Times New Roman"/>
          <w:bCs/>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t>● </w:t>
      </w:r>
      <w:r w:rsidRPr="00A82490">
        <w:rPr>
          <w:rFonts w:ascii="Arial Narrow" w:hAnsi="Arial Narrow" w:cs="Times New Roman"/>
          <w:bCs/>
          <w:sz w:val="32"/>
          <w:szCs w:val="32"/>
        </w:rPr>
        <w:t>Oblast organizační struktury a členské základny</w:t>
      </w:r>
    </w:p>
    <w:p w:rsidR="00225049" w:rsidRDefault="00225049" w:rsidP="004E6A5F">
      <w:pPr>
        <w:spacing w:before="60"/>
        <w:ind w:left="454"/>
        <w:rPr>
          <w:rFonts w:ascii="Arial Narrow" w:hAnsi="Arial Narrow" w:cs="Times New Roman"/>
          <w:bCs/>
          <w:i/>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00051AF0">
        <w:rPr>
          <w:rFonts w:ascii="Arial Narrow" w:hAnsi="Arial Narrow" w:cs="Times New Roman"/>
          <w:b/>
          <w:bCs/>
          <w:sz w:val="32"/>
          <w:szCs w:val="32"/>
        </w:rPr>
        <w:tab/>
      </w:r>
      <w:r w:rsidRPr="00A82490">
        <w:rPr>
          <w:rFonts w:ascii="Arial Narrow" w:hAnsi="Arial Narrow" w:cs="Times New Roman"/>
          <w:b/>
          <w:bCs/>
          <w:sz w:val="32"/>
          <w:szCs w:val="32"/>
        </w:rPr>
        <w:t>-  </w:t>
      </w:r>
      <w:r w:rsidR="00A84F49" w:rsidRPr="00A84F49">
        <w:rPr>
          <w:rFonts w:ascii="Arial Narrow" w:hAnsi="Arial Narrow" w:cs="Times New Roman"/>
          <w:bCs/>
          <w:i/>
          <w:sz w:val="32"/>
          <w:szCs w:val="32"/>
        </w:rPr>
        <w:t>Kolektivní členové ČSBS</w:t>
      </w:r>
    </w:p>
    <w:p w:rsidR="00A84F49" w:rsidRDefault="00A84F49" w:rsidP="004E6A5F">
      <w:pPr>
        <w:spacing w:before="60"/>
        <w:ind w:left="454"/>
        <w:rPr>
          <w:rFonts w:ascii="Arial Narrow" w:hAnsi="Arial Narrow" w:cs="Times New Roman"/>
          <w:bCs/>
          <w:i/>
          <w:sz w:val="32"/>
          <w:szCs w:val="32"/>
        </w:rPr>
      </w:pP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sidR="00051AF0">
        <w:rPr>
          <w:rFonts w:ascii="Arial Narrow" w:hAnsi="Arial Narrow" w:cs="Times New Roman"/>
          <w:b/>
          <w:bCs/>
          <w:sz w:val="32"/>
          <w:szCs w:val="32"/>
        </w:rPr>
        <w:tab/>
      </w:r>
      <w:r>
        <w:rPr>
          <w:rFonts w:ascii="Arial Narrow" w:hAnsi="Arial Narrow" w:cs="Times New Roman"/>
          <w:b/>
          <w:bCs/>
          <w:sz w:val="32"/>
          <w:szCs w:val="32"/>
        </w:rPr>
        <w:t>-</w:t>
      </w:r>
      <w:r>
        <w:rPr>
          <w:rFonts w:ascii="Arial Narrow" w:hAnsi="Arial Narrow" w:cs="Times New Roman"/>
          <w:bCs/>
          <w:i/>
          <w:sz w:val="32"/>
          <w:szCs w:val="32"/>
        </w:rPr>
        <w:t>  Mezinárodní smlouvy a dohody</w:t>
      </w:r>
    </w:p>
    <w:p w:rsidR="00A84F49" w:rsidRDefault="00A84F49" w:rsidP="004E6A5F">
      <w:pPr>
        <w:spacing w:before="60"/>
        <w:ind w:left="454"/>
        <w:rPr>
          <w:rFonts w:ascii="Arial Narrow" w:hAnsi="Arial Narrow" w:cs="Times New Roman"/>
          <w:bCs/>
          <w:i/>
          <w:sz w:val="32"/>
          <w:szCs w:val="32"/>
        </w:rPr>
      </w:pP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sidR="00051AF0">
        <w:rPr>
          <w:rFonts w:ascii="Arial Narrow" w:hAnsi="Arial Narrow" w:cs="Times New Roman"/>
          <w:b/>
          <w:bCs/>
          <w:sz w:val="32"/>
          <w:szCs w:val="32"/>
        </w:rPr>
        <w:tab/>
      </w:r>
      <w:r>
        <w:rPr>
          <w:rFonts w:ascii="Arial Narrow" w:hAnsi="Arial Narrow" w:cs="Times New Roman"/>
          <w:b/>
          <w:bCs/>
          <w:sz w:val="32"/>
          <w:szCs w:val="32"/>
        </w:rPr>
        <w:t>-  </w:t>
      </w:r>
      <w:r>
        <w:rPr>
          <w:rFonts w:ascii="Arial Narrow" w:hAnsi="Arial Narrow" w:cs="Times New Roman"/>
          <w:bCs/>
          <w:i/>
          <w:sz w:val="32"/>
          <w:szCs w:val="32"/>
        </w:rPr>
        <w:t>Smlouvy a dohody se státními organizacemi</w:t>
      </w:r>
    </w:p>
    <w:p w:rsidR="00A84F49" w:rsidRDefault="00A84F49" w:rsidP="004E6A5F">
      <w:pPr>
        <w:spacing w:before="60"/>
        <w:ind w:left="454"/>
        <w:rPr>
          <w:rFonts w:ascii="Arial Narrow" w:hAnsi="Arial Narrow" w:cs="Times New Roman"/>
          <w:bCs/>
          <w:i/>
          <w:sz w:val="32"/>
          <w:szCs w:val="32"/>
        </w:rPr>
      </w:pP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sidR="00051AF0">
        <w:rPr>
          <w:rFonts w:ascii="Arial Narrow" w:hAnsi="Arial Narrow" w:cs="Times New Roman"/>
          <w:b/>
          <w:bCs/>
          <w:sz w:val="32"/>
          <w:szCs w:val="32"/>
        </w:rPr>
        <w:tab/>
      </w:r>
      <w:r>
        <w:rPr>
          <w:rFonts w:ascii="Arial Narrow" w:hAnsi="Arial Narrow" w:cs="Times New Roman"/>
          <w:b/>
          <w:bCs/>
          <w:sz w:val="32"/>
          <w:szCs w:val="32"/>
        </w:rPr>
        <w:t>-</w:t>
      </w:r>
      <w:r>
        <w:rPr>
          <w:rFonts w:ascii="Arial Narrow" w:hAnsi="Arial Narrow" w:cs="Times New Roman"/>
          <w:bCs/>
          <w:i/>
          <w:sz w:val="32"/>
          <w:szCs w:val="32"/>
        </w:rPr>
        <w:t>  Smlouvy a dohody s nestátními organizacemi</w:t>
      </w:r>
    </w:p>
    <w:p w:rsidR="00A84F49" w:rsidRDefault="00A84F49" w:rsidP="004E6A5F">
      <w:pPr>
        <w:spacing w:before="60"/>
        <w:ind w:left="454"/>
        <w:rPr>
          <w:rFonts w:ascii="Arial Narrow" w:hAnsi="Arial Narrow" w:cs="Times New Roman"/>
          <w:bCs/>
          <w:i/>
          <w:sz w:val="32"/>
          <w:szCs w:val="32"/>
        </w:rPr>
      </w:pP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sidR="00051AF0">
        <w:rPr>
          <w:rFonts w:ascii="Arial Narrow" w:hAnsi="Arial Narrow" w:cs="Times New Roman"/>
          <w:b/>
          <w:bCs/>
          <w:sz w:val="32"/>
          <w:szCs w:val="32"/>
        </w:rPr>
        <w:tab/>
      </w:r>
      <w:r>
        <w:rPr>
          <w:rFonts w:ascii="Arial Narrow" w:hAnsi="Arial Narrow" w:cs="Times New Roman"/>
          <w:b/>
          <w:bCs/>
          <w:sz w:val="32"/>
          <w:szCs w:val="32"/>
        </w:rPr>
        <w:t>-</w:t>
      </w:r>
      <w:r>
        <w:rPr>
          <w:rFonts w:ascii="Arial Narrow" w:hAnsi="Arial Narrow" w:cs="Times New Roman"/>
          <w:bCs/>
          <w:i/>
          <w:sz w:val="32"/>
          <w:szCs w:val="32"/>
        </w:rPr>
        <w:t>  Dohody o spolupráci s občanskými spolky</w:t>
      </w:r>
    </w:p>
    <w:p w:rsidR="00A84F49" w:rsidRDefault="00A84F49" w:rsidP="004E6A5F">
      <w:pPr>
        <w:spacing w:before="60"/>
        <w:ind w:left="454"/>
        <w:rPr>
          <w:rFonts w:ascii="Arial Narrow" w:hAnsi="Arial Narrow" w:cs="Times New Roman"/>
          <w:bCs/>
          <w:i/>
          <w:sz w:val="32"/>
          <w:szCs w:val="32"/>
        </w:rPr>
      </w:pP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sidR="00051AF0">
        <w:rPr>
          <w:rFonts w:ascii="Arial Narrow" w:hAnsi="Arial Narrow" w:cs="Times New Roman"/>
          <w:b/>
          <w:bCs/>
          <w:sz w:val="32"/>
          <w:szCs w:val="32"/>
        </w:rPr>
        <w:tab/>
      </w:r>
      <w:r>
        <w:rPr>
          <w:rFonts w:ascii="Arial Narrow" w:hAnsi="Arial Narrow" w:cs="Times New Roman"/>
          <w:b/>
          <w:bCs/>
          <w:sz w:val="32"/>
          <w:szCs w:val="32"/>
        </w:rPr>
        <w:t>-</w:t>
      </w:r>
      <w:r>
        <w:rPr>
          <w:rFonts w:ascii="Arial Narrow" w:hAnsi="Arial Narrow" w:cs="Times New Roman"/>
          <w:bCs/>
          <w:i/>
          <w:sz w:val="32"/>
          <w:szCs w:val="32"/>
        </w:rPr>
        <w:t>  Základní dokumenty ČSBS</w:t>
      </w:r>
    </w:p>
    <w:p w:rsidR="00A84F49" w:rsidRPr="00A84F49" w:rsidRDefault="00A84F49" w:rsidP="004E6A5F">
      <w:pPr>
        <w:spacing w:before="60"/>
        <w:ind w:left="454"/>
        <w:rPr>
          <w:rFonts w:ascii="Arial Narrow" w:hAnsi="Arial Narrow" w:cs="Times New Roman"/>
          <w:bCs/>
          <w:i/>
          <w:sz w:val="32"/>
          <w:szCs w:val="32"/>
        </w:rPr>
      </w:pP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Pr>
          <w:rFonts w:ascii="Arial Narrow" w:hAnsi="Arial Narrow" w:cs="Times New Roman"/>
          <w:b/>
          <w:bCs/>
          <w:sz w:val="32"/>
          <w:szCs w:val="32"/>
        </w:rPr>
        <w:tab/>
      </w:r>
      <w:r w:rsidR="00051AF0">
        <w:rPr>
          <w:rFonts w:ascii="Arial Narrow" w:hAnsi="Arial Narrow" w:cs="Times New Roman"/>
          <w:b/>
          <w:bCs/>
          <w:sz w:val="32"/>
          <w:szCs w:val="32"/>
        </w:rPr>
        <w:tab/>
      </w:r>
      <w:r>
        <w:rPr>
          <w:rFonts w:ascii="Arial Narrow" w:hAnsi="Arial Narrow" w:cs="Times New Roman"/>
          <w:b/>
          <w:bCs/>
          <w:sz w:val="32"/>
          <w:szCs w:val="32"/>
        </w:rPr>
        <w:t>-</w:t>
      </w:r>
      <w:r>
        <w:rPr>
          <w:rFonts w:ascii="Arial Narrow" w:hAnsi="Arial Narrow" w:cs="Times New Roman"/>
          <w:bCs/>
          <w:i/>
          <w:sz w:val="32"/>
          <w:szCs w:val="32"/>
        </w:rPr>
        <w:t>  Stav členské základny</w:t>
      </w:r>
    </w:p>
    <w:p w:rsidR="00225049" w:rsidRPr="00A82490" w:rsidRDefault="00225049" w:rsidP="004E6A5F">
      <w:pPr>
        <w:spacing w:before="60"/>
        <w:ind w:left="454"/>
        <w:rPr>
          <w:rFonts w:ascii="Arial Narrow" w:hAnsi="Arial Narrow" w:cs="Times New Roman"/>
          <w:bCs/>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00051AF0">
        <w:rPr>
          <w:rFonts w:ascii="Arial Narrow" w:hAnsi="Arial Narrow" w:cs="Times New Roman"/>
          <w:b/>
          <w:bCs/>
          <w:sz w:val="32"/>
          <w:szCs w:val="32"/>
        </w:rPr>
        <w:tab/>
      </w:r>
      <w:r w:rsidRPr="00A82490">
        <w:rPr>
          <w:rFonts w:ascii="Arial Narrow" w:hAnsi="Arial Narrow" w:cs="Times New Roman"/>
          <w:b/>
          <w:bCs/>
          <w:sz w:val="32"/>
          <w:szCs w:val="32"/>
        </w:rPr>
        <w:t>-  </w:t>
      </w:r>
      <w:r w:rsidRPr="00A82490">
        <w:rPr>
          <w:rFonts w:ascii="Arial Narrow" w:hAnsi="Arial Narrow" w:cs="Times New Roman"/>
          <w:bCs/>
          <w:i/>
          <w:sz w:val="32"/>
          <w:szCs w:val="32"/>
        </w:rPr>
        <w:t>Přehled členů ČSBS v roce 2015 podle druhů odboje</w:t>
      </w:r>
    </w:p>
    <w:p w:rsidR="00F23AD1" w:rsidRPr="00A82490" w:rsidRDefault="00225049" w:rsidP="004F0C49">
      <w:pPr>
        <w:spacing w:before="240"/>
        <w:ind w:left="454"/>
        <w:rPr>
          <w:rFonts w:ascii="Arial Narrow" w:hAnsi="Arial Narrow" w:cs="Times New Roman"/>
          <w:bCs/>
          <w:i/>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00A84F49" w:rsidRPr="00A82490">
        <w:rPr>
          <w:rFonts w:ascii="Arial Narrow" w:hAnsi="Arial Narrow" w:cs="Times New Roman"/>
          <w:b/>
          <w:bCs/>
          <w:sz w:val="32"/>
          <w:szCs w:val="32"/>
        </w:rPr>
        <w:t>● </w:t>
      </w:r>
      <w:r w:rsidR="00F23AD1" w:rsidRPr="00A84F49">
        <w:rPr>
          <w:rFonts w:ascii="Arial Narrow" w:hAnsi="Arial Narrow" w:cs="Times New Roman"/>
          <w:bCs/>
          <w:sz w:val="32"/>
          <w:szCs w:val="32"/>
        </w:rPr>
        <w:t>Jednání ÚV ČSBS po IX. sjezdu ČSBS</w:t>
      </w:r>
    </w:p>
    <w:p w:rsidR="00A84F49" w:rsidRPr="00A82490" w:rsidRDefault="00A84F49" w:rsidP="00051AF0">
      <w:pPr>
        <w:spacing w:before="240"/>
        <w:ind w:left="454"/>
        <w:rPr>
          <w:rFonts w:ascii="Arial Narrow" w:hAnsi="Arial Narrow" w:cs="Times New Roman"/>
          <w:bCs/>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t>● </w:t>
      </w:r>
      <w:r w:rsidRPr="00A82490">
        <w:rPr>
          <w:rFonts w:ascii="Arial Narrow" w:hAnsi="Arial Narrow" w:cs="Times New Roman"/>
          <w:bCs/>
          <w:sz w:val="32"/>
          <w:szCs w:val="32"/>
        </w:rPr>
        <w:t>Oblast sociální a zdravotní</w:t>
      </w:r>
    </w:p>
    <w:p w:rsidR="00221C91" w:rsidRPr="00A82490" w:rsidRDefault="00221C91" w:rsidP="00051AF0">
      <w:pPr>
        <w:spacing w:before="240"/>
        <w:ind w:left="454"/>
        <w:rPr>
          <w:rFonts w:ascii="Arial Narrow" w:hAnsi="Arial Narrow" w:cs="Times New Roman"/>
          <w:bCs/>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t>● </w:t>
      </w:r>
      <w:r w:rsidRPr="00A82490">
        <w:rPr>
          <w:rFonts w:ascii="Arial Narrow" w:hAnsi="Arial Narrow" w:cs="Times New Roman"/>
          <w:bCs/>
          <w:sz w:val="32"/>
          <w:szCs w:val="32"/>
        </w:rPr>
        <w:t xml:space="preserve">Oblast </w:t>
      </w:r>
      <w:r>
        <w:rPr>
          <w:rFonts w:ascii="Arial Narrow" w:hAnsi="Arial Narrow" w:cs="Times New Roman"/>
          <w:bCs/>
          <w:sz w:val="32"/>
          <w:szCs w:val="32"/>
        </w:rPr>
        <w:t>ekonomická</w:t>
      </w:r>
    </w:p>
    <w:p w:rsidR="00F23AD1" w:rsidRPr="00A82490" w:rsidRDefault="00F23AD1" w:rsidP="00051AF0">
      <w:pPr>
        <w:spacing w:before="600"/>
        <w:ind w:left="454"/>
        <w:rPr>
          <w:rFonts w:ascii="Arial Narrow" w:hAnsi="Arial Narrow" w:cs="Times New Roman"/>
          <w:b/>
          <w:bCs/>
          <w:sz w:val="32"/>
          <w:szCs w:val="32"/>
        </w:rPr>
      </w:pPr>
      <w:r w:rsidRPr="00A82490">
        <w:rPr>
          <w:rFonts w:ascii="Arial Narrow" w:hAnsi="Arial Narrow" w:cs="Times New Roman"/>
          <w:b/>
          <w:bCs/>
          <w:sz w:val="32"/>
          <w:szCs w:val="32"/>
        </w:rPr>
        <w:t>2.</w:t>
      </w:r>
      <w:r w:rsidRPr="00A82490">
        <w:rPr>
          <w:rFonts w:ascii="Arial Narrow" w:hAnsi="Arial Narrow" w:cs="Times New Roman"/>
          <w:bCs/>
          <w:sz w:val="32"/>
          <w:szCs w:val="32"/>
        </w:rPr>
        <w:t>  </w:t>
      </w:r>
      <w:r w:rsidRPr="00A82490">
        <w:rPr>
          <w:rFonts w:ascii="Arial Narrow" w:hAnsi="Arial Narrow" w:cs="Times New Roman"/>
          <w:b/>
          <w:bCs/>
          <w:sz w:val="32"/>
          <w:szCs w:val="32"/>
        </w:rPr>
        <w:t>ČSBS po roce 2016</w:t>
      </w:r>
    </w:p>
    <w:p w:rsidR="00F23AD1" w:rsidRPr="00A82490" w:rsidRDefault="00F23AD1" w:rsidP="00051AF0">
      <w:pPr>
        <w:spacing w:before="240"/>
        <w:ind w:left="454"/>
        <w:rPr>
          <w:rFonts w:ascii="Arial Narrow" w:hAnsi="Arial Narrow" w:cs="Times New Roman"/>
          <w:bCs/>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t>● </w:t>
      </w:r>
      <w:r w:rsidRPr="00A82490">
        <w:rPr>
          <w:rFonts w:ascii="Arial Narrow" w:hAnsi="Arial Narrow" w:cs="Times New Roman"/>
          <w:bCs/>
          <w:sz w:val="32"/>
          <w:szCs w:val="32"/>
        </w:rPr>
        <w:t>Perspektiva další existence ČSBS</w:t>
      </w:r>
    </w:p>
    <w:p w:rsidR="00F23AD1" w:rsidRPr="00A82490" w:rsidRDefault="00F23AD1" w:rsidP="00051AF0">
      <w:pPr>
        <w:spacing w:before="240"/>
        <w:ind w:left="454"/>
        <w:rPr>
          <w:rFonts w:ascii="Arial Narrow" w:hAnsi="Arial Narrow" w:cs="Times New Roman"/>
          <w:bCs/>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t>● </w:t>
      </w:r>
      <w:r w:rsidRPr="00A82490">
        <w:rPr>
          <w:rFonts w:ascii="Arial Narrow" w:hAnsi="Arial Narrow" w:cs="Times New Roman"/>
          <w:bCs/>
          <w:sz w:val="32"/>
          <w:szCs w:val="32"/>
        </w:rPr>
        <w:t>Hlavní úkoly ČSBS pro volební období od X. do XI. sjezdu ČSBS</w:t>
      </w:r>
    </w:p>
    <w:p w:rsidR="00F23AD1" w:rsidRPr="00A82490" w:rsidRDefault="00F23AD1" w:rsidP="004E6A5F">
      <w:pPr>
        <w:spacing w:before="60"/>
        <w:ind w:left="454"/>
        <w:rPr>
          <w:rFonts w:ascii="Arial Narrow" w:hAnsi="Arial Narrow" w:cs="Times New Roman"/>
          <w:bCs/>
          <w:i/>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00051AF0">
        <w:rPr>
          <w:rFonts w:ascii="Arial Narrow" w:hAnsi="Arial Narrow" w:cs="Times New Roman"/>
          <w:b/>
          <w:bCs/>
          <w:sz w:val="32"/>
          <w:szCs w:val="32"/>
        </w:rPr>
        <w:tab/>
      </w:r>
      <w:r w:rsidRPr="00A82490">
        <w:rPr>
          <w:rFonts w:ascii="Arial Narrow" w:hAnsi="Arial Narrow" w:cs="Times New Roman"/>
          <w:b/>
          <w:bCs/>
          <w:sz w:val="32"/>
          <w:szCs w:val="32"/>
        </w:rPr>
        <w:t>-  </w:t>
      </w:r>
      <w:r w:rsidRPr="00A82490">
        <w:rPr>
          <w:rFonts w:ascii="Arial Narrow" w:hAnsi="Arial Narrow" w:cs="Times New Roman"/>
          <w:bCs/>
          <w:i/>
          <w:sz w:val="32"/>
          <w:szCs w:val="32"/>
        </w:rPr>
        <w:t>Oblast odkazu odboje a působení na veřejnosti</w:t>
      </w:r>
    </w:p>
    <w:p w:rsidR="00F23AD1" w:rsidRPr="00A82490" w:rsidRDefault="00F23AD1" w:rsidP="004E6A5F">
      <w:pPr>
        <w:spacing w:before="60"/>
        <w:ind w:left="454"/>
        <w:rPr>
          <w:rFonts w:ascii="Arial Narrow" w:hAnsi="Arial Narrow" w:cs="Times New Roman"/>
          <w:bCs/>
          <w:i/>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00051AF0">
        <w:rPr>
          <w:rFonts w:ascii="Arial Narrow" w:hAnsi="Arial Narrow" w:cs="Times New Roman"/>
          <w:b/>
          <w:bCs/>
          <w:sz w:val="32"/>
          <w:szCs w:val="32"/>
        </w:rPr>
        <w:tab/>
      </w:r>
      <w:r w:rsidRPr="00A82490">
        <w:rPr>
          <w:rFonts w:ascii="Arial Narrow" w:hAnsi="Arial Narrow" w:cs="Times New Roman"/>
          <w:b/>
          <w:bCs/>
          <w:sz w:val="32"/>
          <w:szCs w:val="32"/>
        </w:rPr>
        <w:t>-  </w:t>
      </w:r>
      <w:r w:rsidR="0062345A" w:rsidRPr="00A82490">
        <w:rPr>
          <w:rFonts w:ascii="Arial Narrow" w:hAnsi="Arial Narrow" w:cs="Times New Roman"/>
          <w:bCs/>
          <w:i/>
          <w:sz w:val="32"/>
          <w:szCs w:val="32"/>
        </w:rPr>
        <w:t>Oblast organizační struktury a členské základny</w:t>
      </w:r>
    </w:p>
    <w:p w:rsidR="0062345A" w:rsidRPr="00A82490" w:rsidRDefault="0062345A" w:rsidP="004E6A5F">
      <w:pPr>
        <w:spacing w:before="60"/>
        <w:ind w:left="454"/>
        <w:rPr>
          <w:rFonts w:ascii="Arial Narrow" w:hAnsi="Arial Narrow" w:cs="Times New Roman"/>
          <w:bCs/>
          <w:i/>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00051AF0">
        <w:rPr>
          <w:rFonts w:ascii="Arial Narrow" w:hAnsi="Arial Narrow" w:cs="Times New Roman"/>
          <w:b/>
          <w:bCs/>
          <w:sz w:val="32"/>
          <w:szCs w:val="32"/>
        </w:rPr>
        <w:tab/>
      </w:r>
      <w:r w:rsidRPr="00A82490">
        <w:rPr>
          <w:rFonts w:ascii="Arial Narrow" w:hAnsi="Arial Narrow" w:cs="Times New Roman"/>
          <w:b/>
          <w:bCs/>
          <w:sz w:val="32"/>
          <w:szCs w:val="32"/>
        </w:rPr>
        <w:t>-  </w:t>
      </w:r>
      <w:r w:rsidRPr="00A82490">
        <w:rPr>
          <w:rFonts w:ascii="Arial Narrow" w:hAnsi="Arial Narrow" w:cs="Times New Roman"/>
          <w:bCs/>
          <w:i/>
          <w:sz w:val="32"/>
          <w:szCs w:val="32"/>
        </w:rPr>
        <w:t>Ekonomická oblast</w:t>
      </w:r>
    </w:p>
    <w:p w:rsidR="0062345A" w:rsidRPr="00A82490" w:rsidRDefault="0062345A" w:rsidP="004E6A5F">
      <w:pPr>
        <w:spacing w:before="60"/>
        <w:ind w:left="454"/>
        <w:rPr>
          <w:rFonts w:ascii="Arial Narrow" w:hAnsi="Arial Narrow" w:cs="Times New Roman"/>
          <w:bCs/>
          <w:i/>
          <w:sz w:val="32"/>
          <w:szCs w:val="32"/>
        </w:rPr>
      </w:pP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Pr="00A82490">
        <w:rPr>
          <w:rFonts w:ascii="Arial Narrow" w:hAnsi="Arial Narrow" w:cs="Times New Roman"/>
          <w:b/>
          <w:bCs/>
          <w:sz w:val="32"/>
          <w:szCs w:val="32"/>
        </w:rPr>
        <w:tab/>
      </w:r>
      <w:r w:rsidR="00051AF0">
        <w:rPr>
          <w:rFonts w:ascii="Arial Narrow" w:hAnsi="Arial Narrow" w:cs="Times New Roman"/>
          <w:b/>
          <w:bCs/>
          <w:sz w:val="32"/>
          <w:szCs w:val="32"/>
        </w:rPr>
        <w:tab/>
      </w:r>
      <w:r w:rsidRPr="00A82490">
        <w:rPr>
          <w:rFonts w:ascii="Arial Narrow" w:hAnsi="Arial Narrow" w:cs="Times New Roman"/>
          <w:b/>
          <w:bCs/>
          <w:sz w:val="32"/>
          <w:szCs w:val="32"/>
        </w:rPr>
        <w:t>-  </w:t>
      </w:r>
      <w:r w:rsidRPr="00A82490">
        <w:rPr>
          <w:rFonts w:ascii="Arial Narrow" w:hAnsi="Arial Narrow" w:cs="Times New Roman"/>
          <w:bCs/>
          <w:i/>
          <w:sz w:val="32"/>
          <w:szCs w:val="32"/>
        </w:rPr>
        <w:t>Oblast sociální a zdravotní</w:t>
      </w:r>
    </w:p>
    <w:p w:rsidR="0062345A" w:rsidRDefault="0062345A" w:rsidP="00A82490">
      <w:pPr>
        <w:spacing w:before="60"/>
        <w:ind w:left="284"/>
        <w:rPr>
          <w:rFonts w:ascii="Arial Narrow" w:hAnsi="Arial Narrow" w:cs="Times New Roman"/>
          <w:bCs/>
          <w:sz w:val="32"/>
          <w:szCs w:val="32"/>
        </w:rPr>
      </w:pPr>
    </w:p>
    <w:p w:rsidR="00A84F49" w:rsidRDefault="00A84F49" w:rsidP="00A82490">
      <w:pPr>
        <w:spacing w:before="60"/>
        <w:ind w:left="284"/>
        <w:rPr>
          <w:rFonts w:ascii="Arial Narrow" w:hAnsi="Arial Narrow" w:cs="Times New Roman"/>
          <w:bCs/>
          <w:sz w:val="32"/>
          <w:szCs w:val="32"/>
        </w:rPr>
      </w:pPr>
    </w:p>
    <w:p w:rsidR="00A84F49" w:rsidRDefault="00A84F49" w:rsidP="00A82490">
      <w:pPr>
        <w:spacing w:before="60"/>
        <w:ind w:left="284"/>
        <w:rPr>
          <w:rFonts w:ascii="Arial Narrow" w:hAnsi="Arial Narrow" w:cs="Times New Roman"/>
          <w:bCs/>
          <w:sz w:val="32"/>
          <w:szCs w:val="32"/>
        </w:rPr>
      </w:pPr>
    </w:p>
    <w:p w:rsidR="00051AF0" w:rsidRDefault="00087EA0" w:rsidP="00087EA0">
      <w:pPr>
        <w:spacing w:before="60"/>
        <w:ind w:left="284"/>
        <w:jc w:val="center"/>
        <w:rPr>
          <w:rFonts w:ascii="Arial Narrow" w:hAnsi="Arial Narrow" w:cs="Times New Roman"/>
          <w:bCs/>
          <w:sz w:val="32"/>
          <w:szCs w:val="32"/>
        </w:rPr>
      </w:pPr>
      <w:r>
        <w:rPr>
          <w:rFonts w:ascii="Arial Narrow" w:hAnsi="Arial Narrow" w:cs="Times New Roman"/>
          <w:bCs/>
          <w:sz w:val="32"/>
          <w:szCs w:val="32"/>
        </w:rPr>
        <w:t>- 2 -</w:t>
      </w:r>
    </w:p>
    <w:p w:rsidR="004F0C49" w:rsidRDefault="004F0C49" w:rsidP="00EE0820">
      <w:pPr>
        <w:jc w:val="center"/>
        <w:rPr>
          <w:rFonts w:ascii="Arial Narrow" w:hAnsi="Arial Narrow" w:cs="Times New Roman"/>
          <w:b/>
          <w:bCs/>
          <w:sz w:val="36"/>
          <w:szCs w:val="36"/>
        </w:rPr>
      </w:pPr>
    </w:p>
    <w:p w:rsidR="00EE0820" w:rsidRPr="00E60AA3" w:rsidRDefault="00EE0820" w:rsidP="00EE0820">
      <w:pPr>
        <w:jc w:val="center"/>
        <w:rPr>
          <w:rFonts w:ascii="Arial Narrow" w:hAnsi="Arial Narrow" w:cs="Times New Roman"/>
          <w:b/>
          <w:bCs/>
          <w:sz w:val="36"/>
          <w:szCs w:val="36"/>
        </w:rPr>
      </w:pPr>
      <w:r w:rsidRPr="00E60AA3">
        <w:rPr>
          <w:rFonts w:ascii="Arial Narrow" w:hAnsi="Arial Narrow" w:cs="Times New Roman"/>
          <w:b/>
          <w:bCs/>
          <w:sz w:val="36"/>
          <w:szCs w:val="36"/>
        </w:rPr>
        <w:lastRenderedPageBreak/>
        <w:t>Zhodnocení činnosti ČSBS od IX. sjezdu v roce 2013</w:t>
      </w:r>
    </w:p>
    <w:p w:rsidR="00EE0820" w:rsidRPr="00E60AA3" w:rsidRDefault="00EE0820" w:rsidP="004826FA">
      <w:pPr>
        <w:spacing w:before="360" w:line="300" w:lineRule="exact"/>
        <w:jc w:val="center"/>
        <w:rPr>
          <w:rFonts w:ascii="Arial Narrow" w:hAnsi="Arial Narrow" w:cs="Times New Roman"/>
          <w:b/>
          <w:bCs/>
          <w:sz w:val="30"/>
          <w:szCs w:val="30"/>
        </w:rPr>
      </w:pPr>
      <w:r w:rsidRPr="00E60AA3">
        <w:rPr>
          <w:rFonts w:ascii="Arial Narrow" w:hAnsi="Arial Narrow" w:cs="Times New Roman"/>
          <w:b/>
          <w:bCs/>
          <w:sz w:val="30"/>
          <w:szCs w:val="30"/>
        </w:rPr>
        <w:t>Úvodem</w:t>
      </w:r>
    </w:p>
    <w:p w:rsidR="008774B0" w:rsidRPr="002D13F7" w:rsidRDefault="005E056F" w:rsidP="00DE15A1">
      <w:pPr>
        <w:spacing w:before="120" w:line="300" w:lineRule="exact"/>
        <w:ind w:firstLine="709"/>
        <w:jc w:val="both"/>
        <w:rPr>
          <w:rFonts w:ascii="Arial Narrow" w:hAnsi="Arial Narrow" w:cs="Times New Roman"/>
          <w:color w:val="000000"/>
          <w:spacing w:val="-5"/>
          <w:sz w:val="27"/>
          <w:szCs w:val="27"/>
        </w:rPr>
      </w:pPr>
      <w:r w:rsidRPr="002D13F7">
        <w:rPr>
          <w:rFonts w:ascii="Arial Narrow" w:hAnsi="Arial Narrow" w:cs="Times New Roman"/>
          <w:color w:val="000000"/>
          <w:spacing w:val="-5"/>
          <w:sz w:val="27"/>
          <w:szCs w:val="27"/>
        </w:rPr>
        <w:t xml:space="preserve">Český svaz bojovníků za svobodu sdružuje účastníky národního boje za osvobození </w:t>
      </w:r>
      <w:r w:rsidR="00D5630A" w:rsidRPr="002D13F7">
        <w:rPr>
          <w:rFonts w:ascii="Arial Narrow" w:hAnsi="Arial Narrow" w:cs="Times New Roman"/>
          <w:color w:val="000000"/>
          <w:spacing w:val="-5"/>
          <w:sz w:val="27"/>
          <w:szCs w:val="27"/>
        </w:rPr>
        <w:t>Československé republiky z německé nacistické okupace v letech 1938 - 1945</w:t>
      </w:r>
      <w:r w:rsidRPr="002D13F7">
        <w:rPr>
          <w:rFonts w:ascii="Arial Narrow" w:hAnsi="Arial Narrow" w:cs="Times New Roman"/>
          <w:color w:val="000000"/>
          <w:spacing w:val="-5"/>
          <w:sz w:val="27"/>
          <w:szCs w:val="27"/>
        </w:rPr>
        <w:t xml:space="preserve">, </w:t>
      </w:r>
      <w:r w:rsidR="00D5630A" w:rsidRPr="002D13F7">
        <w:rPr>
          <w:rFonts w:ascii="Arial Narrow" w:hAnsi="Arial Narrow" w:cs="Times New Roman"/>
          <w:color w:val="000000"/>
          <w:spacing w:val="-5"/>
          <w:sz w:val="27"/>
          <w:szCs w:val="27"/>
        </w:rPr>
        <w:t xml:space="preserve">pozůstalé po </w:t>
      </w:r>
      <w:proofErr w:type="spellStart"/>
      <w:r w:rsidR="00D5630A" w:rsidRPr="002D13F7">
        <w:rPr>
          <w:rFonts w:ascii="Arial Narrow" w:hAnsi="Arial Narrow" w:cs="Times New Roman"/>
          <w:color w:val="000000"/>
          <w:spacing w:val="-5"/>
          <w:sz w:val="27"/>
          <w:szCs w:val="27"/>
        </w:rPr>
        <w:t>nicha</w:t>
      </w:r>
      <w:proofErr w:type="spellEnd"/>
      <w:r w:rsidR="00D5630A" w:rsidRPr="002D13F7">
        <w:rPr>
          <w:rFonts w:ascii="Arial Narrow" w:hAnsi="Arial Narrow" w:cs="Times New Roman"/>
          <w:color w:val="000000"/>
          <w:spacing w:val="-5"/>
          <w:sz w:val="27"/>
          <w:szCs w:val="27"/>
        </w:rPr>
        <w:t xml:space="preserve"> další </w:t>
      </w:r>
      <w:r w:rsidRPr="002D13F7">
        <w:rPr>
          <w:rFonts w:ascii="Arial Narrow" w:hAnsi="Arial Narrow" w:cs="Times New Roman"/>
          <w:color w:val="000000"/>
          <w:spacing w:val="-5"/>
          <w:sz w:val="27"/>
          <w:szCs w:val="27"/>
        </w:rPr>
        <w:t>jejich rodinné příslušníky, ale i ostatní občany</w:t>
      </w:r>
      <w:r w:rsidR="008774B0" w:rsidRPr="002D13F7">
        <w:rPr>
          <w:rFonts w:ascii="Arial Narrow" w:hAnsi="Arial Narrow" w:cs="Times New Roman"/>
          <w:color w:val="000000"/>
          <w:spacing w:val="-5"/>
          <w:sz w:val="27"/>
          <w:szCs w:val="27"/>
        </w:rPr>
        <w:t xml:space="preserve"> České republiky</w:t>
      </w:r>
      <w:r w:rsidRPr="002D13F7">
        <w:rPr>
          <w:rFonts w:ascii="Arial Narrow" w:hAnsi="Arial Narrow" w:cs="Times New Roman"/>
          <w:color w:val="000000"/>
          <w:spacing w:val="-5"/>
          <w:sz w:val="27"/>
          <w:szCs w:val="27"/>
        </w:rPr>
        <w:t xml:space="preserve">, kteří souhlasí s posláním svazu. </w:t>
      </w:r>
      <w:r w:rsidR="00DE15A1">
        <w:rPr>
          <w:rFonts w:ascii="Arial Narrow" w:hAnsi="Arial Narrow" w:cs="Times New Roman"/>
          <w:color w:val="000000"/>
          <w:spacing w:val="-5"/>
          <w:sz w:val="27"/>
          <w:szCs w:val="27"/>
        </w:rPr>
        <w:t xml:space="preserve">Jeho zakládající členové byli držiteli Osvědčení podle zákona č. 255/1946 Sb., o jejich účasti na národním boji za osvobození z německé nacistické okupace v období mezi 15. březnem 1939 až 5. květnem 1945, případně o jejich účasti na květnovém povstání českého lidu v roce 1945. </w:t>
      </w:r>
      <w:r w:rsidR="00D5630A" w:rsidRPr="002D13F7">
        <w:rPr>
          <w:rFonts w:ascii="Arial Narrow" w:hAnsi="Arial Narrow" w:cs="Times New Roman"/>
          <w:b/>
          <w:i/>
          <w:color w:val="000000"/>
          <w:spacing w:val="-5"/>
          <w:sz w:val="27"/>
          <w:szCs w:val="27"/>
        </w:rPr>
        <w:t xml:space="preserve">Svaz bojovníků za </w:t>
      </w:r>
      <w:proofErr w:type="spellStart"/>
      <w:r w:rsidR="00D5630A" w:rsidRPr="002D13F7">
        <w:rPr>
          <w:rFonts w:ascii="Arial Narrow" w:hAnsi="Arial Narrow" w:cs="Times New Roman"/>
          <w:b/>
          <w:i/>
          <w:color w:val="000000"/>
          <w:spacing w:val="-5"/>
          <w:sz w:val="27"/>
          <w:szCs w:val="27"/>
        </w:rPr>
        <w:t>svobodu</w:t>
      </w:r>
      <w:r w:rsidR="008774B0" w:rsidRPr="002D13F7">
        <w:rPr>
          <w:rFonts w:ascii="Arial Narrow" w:hAnsi="Arial Narrow" w:cs="Times New Roman"/>
          <w:color w:val="000000"/>
          <w:spacing w:val="-5"/>
          <w:sz w:val="27"/>
          <w:szCs w:val="27"/>
        </w:rPr>
        <w:t>s</w:t>
      </w:r>
      <w:proofErr w:type="spellEnd"/>
      <w:r w:rsidR="008774B0" w:rsidRPr="002D13F7">
        <w:rPr>
          <w:rFonts w:ascii="Arial Narrow" w:hAnsi="Arial Narrow" w:cs="Times New Roman"/>
          <w:color w:val="000000"/>
          <w:spacing w:val="-5"/>
          <w:sz w:val="27"/>
          <w:szCs w:val="27"/>
        </w:rPr>
        <w:t> působností v</w:t>
      </w:r>
      <w:r w:rsidR="00DE15A1">
        <w:rPr>
          <w:rFonts w:ascii="Arial Narrow" w:hAnsi="Arial Narrow" w:cs="Times New Roman"/>
          <w:color w:val="000000"/>
          <w:spacing w:val="-5"/>
          <w:sz w:val="27"/>
          <w:szCs w:val="27"/>
        </w:rPr>
        <w:t> </w:t>
      </w:r>
      <w:r w:rsidR="008774B0" w:rsidRPr="002D13F7">
        <w:rPr>
          <w:rFonts w:ascii="Arial Narrow" w:hAnsi="Arial Narrow" w:cs="Times New Roman"/>
          <w:color w:val="000000"/>
          <w:spacing w:val="-5"/>
          <w:sz w:val="27"/>
          <w:szCs w:val="27"/>
        </w:rPr>
        <w:t>Čechách</w:t>
      </w:r>
      <w:r w:rsidR="00DE15A1">
        <w:rPr>
          <w:rFonts w:ascii="Arial Narrow" w:hAnsi="Arial Narrow" w:cs="Times New Roman"/>
          <w:color w:val="000000"/>
          <w:spacing w:val="-5"/>
          <w:sz w:val="27"/>
          <w:szCs w:val="27"/>
        </w:rPr>
        <w:br/>
      </w:r>
      <w:r w:rsidR="008774B0" w:rsidRPr="002D13F7">
        <w:rPr>
          <w:rFonts w:ascii="Arial Narrow" w:hAnsi="Arial Narrow" w:cs="Times New Roman"/>
          <w:color w:val="000000"/>
          <w:spacing w:val="-5"/>
          <w:sz w:val="27"/>
          <w:szCs w:val="27"/>
        </w:rPr>
        <w:t xml:space="preserve">a na Moravě vznikl </w:t>
      </w:r>
      <w:proofErr w:type="gramStart"/>
      <w:r w:rsidR="008774B0" w:rsidRPr="002D13F7">
        <w:rPr>
          <w:rFonts w:ascii="Arial Narrow" w:hAnsi="Arial Narrow" w:cs="Times New Roman"/>
          <w:color w:val="000000"/>
          <w:spacing w:val="-5"/>
          <w:sz w:val="27"/>
          <w:szCs w:val="27"/>
        </w:rPr>
        <w:t xml:space="preserve">sloučením </w:t>
      </w:r>
      <w:r w:rsidR="00DE15A1">
        <w:rPr>
          <w:rFonts w:ascii="Arial Narrow" w:hAnsi="Arial Narrow" w:cs="Times New Roman"/>
          <w:color w:val="000000"/>
          <w:spacing w:val="-5"/>
          <w:sz w:val="27"/>
          <w:szCs w:val="27"/>
        </w:rPr>
        <w:t>–</w:t>
      </w:r>
      <w:r w:rsidR="00DE15A1" w:rsidRPr="00DE15A1">
        <w:rPr>
          <w:rFonts w:ascii="Arial Narrow" w:hAnsi="Arial Narrow" w:cs="Times New Roman"/>
          <w:i/>
          <w:color w:val="000000"/>
          <w:spacing w:val="-5"/>
          <w:sz w:val="27"/>
          <w:szCs w:val="27"/>
        </w:rPr>
        <w:t>Svazu</w:t>
      </w:r>
      <w:proofErr w:type="gramEnd"/>
      <w:r w:rsidR="00DE15A1" w:rsidRPr="00DE15A1">
        <w:rPr>
          <w:rFonts w:ascii="Arial Narrow" w:hAnsi="Arial Narrow" w:cs="Times New Roman"/>
          <w:i/>
          <w:color w:val="000000"/>
          <w:spacing w:val="-5"/>
          <w:sz w:val="27"/>
          <w:szCs w:val="27"/>
        </w:rPr>
        <w:t xml:space="preserve"> národní revoluce</w:t>
      </w:r>
      <w:r w:rsidR="00DE15A1">
        <w:rPr>
          <w:rFonts w:ascii="Arial Narrow" w:hAnsi="Arial Narrow" w:cs="Times New Roman"/>
          <w:color w:val="000000"/>
          <w:spacing w:val="-5"/>
          <w:sz w:val="27"/>
          <w:szCs w:val="27"/>
        </w:rPr>
        <w:t xml:space="preserve">, </w:t>
      </w:r>
      <w:r w:rsidR="00D5630A" w:rsidRPr="002D13F7">
        <w:rPr>
          <w:rFonts w:ascii="Arial Narrow" w:hAnsi="Arial Narrow" w:cs="Times New Roman"/>
          <w:i/>
          <w:color w:val="000000"/>
          <w:spacing w:val="-5"/>
          <w:sz w:val="27"/>
          <w:szCs w:val="27"/>
        </w:rPr>
        <w:t>S</w:t>
      </w:r>
      <w:r w:rsidR="008774B0" w:rsidRPr="002D13F7">
        <w:rPr>
          <w:rFonts w:ascii="Arial Narrow" w:hAnsi="Arial Narrow" w:cs="Times New Roman"/>
          <w:i/>
          <w:color w:val="000000"/>
          <w:spacing w:val="-5"/>
          <w:sz w:val="27"/>
          <w:szCs w:val="27"/>
        </w:rPr>
        <w:t xml:space="preserve">družení </w:t>
      </w:r>
      <w:r w:rsidR="00D5630A" w:rsidRPr="002D13F7">
        <w:rPr>
          <w:rFonts w:ascii="Arial Narrow" w:hAnsi="Arial Narrow" w:cs="Times New Roman"/>
          <w:i/>
          <w:color w:val="000000"/>
          <w:spacing w:val="-5"/>
          <w:sz w:val="27"/>
          <w:szCs w:val="27"/>
        </w:rPr>
        <w:t xml:space="preserve">osvobozených politických vězňů a pozůstalých a </w:t>
      </w:r>
      <w:r w:rsidR="00DE15A1" w:rsidRPr="002D13F7">
        <w:rPr>
          <w:rFonts w:ascii="Arial Narrow" w:hAnsi="Arial Narrow" w:cs="Times New Roman"/>
          <w:i/>
          <w:color w:val="000000"/>
          <w:spacing w:val="-5"/>
          <w:sz w:val="27"/>
          <w:szCs w:val="27"/>
        </w:rPr>
        <w:t>Československé obce legionářské</w:t>
      </w:r>
      <w:r w:rsidR="00D5630A" w:rsidRPr="002D13F7">
        <w:rPr>
          <w:rFonts w:ascii="Arial Narrow" w:hAnsi="Arial Narrow" w:cs="Times New Roman"/>
          <w:color w:val="000000"/>
          <w:spacing w:val="-5"/>
          <w:sz w:val="27"/>
          <w:szCs w:val="27"/>
        </w:rPr>
        <w:t xml:space="preserve">. </w:t>
      </w:r>
      <w:r w:rsidR="00A92DD6" w:rsidRPr="002D13F7">
        <w:rPr>
          <w:rFonts w:ascii="Arial Narrow" w:hAnsi="Arial Narrow" w:cs="Times New Roman"/>
          <w:color w:val="000000"/>
          <w:spacing w:val="-5"/>
          <w:sz w:val="27"/>
          <w:szCs w:val="27"/>
        </w:rPr>
        <w:t xml:space="preserve">V roce </w:t>
      </w:r>
      <w:r w:rsidR="008774B0" w:rsidRPr="002D13F7">
        <w:rPr>
          <w:rFonts w:ascii="Arial Narrow" w:hAnsi="Arial Narrow" w:cs="Times New Roman"/>
          <w:color w:val="000000"/>
          <w:spacing w:val="-5"/>
          <w:sz w:val="27"/>
          <w:szCs w:val="27"/>
        </w:rPr>
        <w:t xml:space="preserve">1951 </w:t>
      </w:r>
      <w:r w:rsidR="00A92DD6" w:rsidRPr="002D13F7">
        <w:rPr>
          <w:rFonts w:ascii="Arial Narrow" w:hAnsi="Arial Narrow" w:cs="Times New Roman"/>
          <w:color w:val="000000"/>
          <w:spacing w:val="-5"/>
          <w:sz w:val="27"/>
          <w:szCs w:val="27"/>
        </w:rPr>
        <w:t xml:space="preserve">se český </w:t>
      </w:r>
      <w:r w:rsidR="00A92DD6" w:rsidRPr="002D13F7">
        <w:rPr>
          <w:rFonts w:ascii="Arial Narrow" w:hAnsi="Arial Narrow" w:cs="Times New Roman"/>
          <w:i/>
          <w:color w:val="000000"/>
          <w:spacing w:val="-5"/>
          <w:sz w:val="27"/>
          <w:szCs w:val="27"/>
        </w:rPr>
        <w:t>Svaz bojovníků za svobodu</w:t>
      </w:r>
      <w:r w:rsidR="00A92DD6" w:rsidRPr="002D13F7">
        <w:rPr>
          <w:rFonts w:ascii="Arial Narrow" w:hAnsi="Arial Narrow" w:cs="Times New Roman"/>
          <w:color w:val="000000"/>
          <w:spacing w:val="-5"/>
          <w:sz w:val="27"/>
          <w:szCs w:val="27"/>
        </w:rPr>
        <w:t xml:space="preserve"> sloučil se </w:t>
      </w:r>
      <w:r w:rsidR="008774B0" w:rsidRPr="002D13F7">
        <w:rPr>
          <w:rFonts w:ascii="Arial Narrow" w:hAnsi="Arial Narrow" w:cs="Times New Roman"/>
          <w:i/>
          <w:color w:val="000000"/>
          <w:spacing w:val="-5"/>
          <w:sz w:val="27"/>
          <w:szCs w:val="27"/>
        </w:rPr>
        <w:t>Slovensk</w:t>
      </w:r>
      <w:r w:rsidR="00A92DD6" w:rsidRPr="002D13F7">
        <w:rPr>
          <w:rFonts w:ascii="Arial Narrow" w:hAnsi="Arial Narrow" w:cs="Times New Roman"/>
          <w:i/>
          <w:color w:val="000000"/>
          <w:spacing w:val="-5"/>
          <w:sz w:val="27"/>
          <w:szCs w:val="27"/>
        </w:rPr>
        <w:t>ým</w:t>
      </w:r>
      <w:r w:rsidR="008774B0" w:rsidRPr="002D13F7">
        <w:rPr>
          <w:rFonts w:ascii="Arial Narrow" w:hAnsi="Arial Narrow" w:cs="Times New Roman"/>
          <w:i/>
          <w:color w:val="000000"/>
          <w:spacing w:val="-5"/>
          <w:sz w:val="27"/>
          <w:szCs w:val="27"/>
        </w:rPr>
        <w:t xml:space="preserve"> </w:t>
      </w:r>
      <w:proofErr w:type="spellStart"/>
      <w:r w:rsidR="008774B0" w:rsidRPr="002D13F7">
        <w:rPr>
          <w:rFonts w:ascii="Arial Narrow" w:hAnsi="Arial Narrow" w:cs="Times New Roman"/>
          <w:i/>
          <w:color w:val="000000"/>
          <w:spacing w:val="-5"/>
          <w:sz w:val="27"/>
          <w:szCs w:val="27"/>
        </w:rPr>
        <w:t>zväz</w:t>
      </w:r>
      <w:r w:rsidR="00A92DD6" w:rsidRPr="002D13F7">
        <w:rPr>
          <w:rFonts w:ascii="Arial Narrow" w:hAnsi="Arial Narrow" w:cs="Times New Roman"/>
          <w:i/>
          <w:color w:val="000000"/>
          <w:spacing w:val="-5"/>
          <w:sz w:val="27"/>
          <w:szCs w:val="27"/>
        </w:rPr>
        <w:t>om</w:t>
      </w:r>
      <w:proofErr w:type="spellEnd"/>
      <w:r w:rsidR="008774B0" w:rsidRPr="002D13F7">
        <w:rPr>
          <w:rFonts w:ascii="Arial Narrow" w:hAnsi="Arial Narrow" w:cs="Times New Roman"/>
          <w:i/>
          <w:color w:val="000000"/>
          <w:spacing w:val="-5"/>
          <w:sz w:val="27"/>
          <w:szCs w:val="27"/>
        </w:rPr>
        <w:t xml:space="preserve"> protifašistických </w:t>
      </w:r>
      <w:proofErr w:type="spellStart"/>
      <w:r w:rsidR="008774B0" w:rsidRPr="002D13F7">
        <w:rPr>
          <w:rFonts w:ascii="Arial Narrow" w:hAnsi="Arial Narrow" w:cs="Times New Roman"/>
          <w:i/>
          <w:color w:val="000000"/>
          <w:spacing w:val="-5"/>
          <w:sz w:val="27"/>
          <w:szCs w:val="27"/>
        </w:rPr>
        <w:t>ľudových</w:t>
      </w:r>
      <w:proofErr w:type="spellEnd"/>
      <w:r w:rsidR="008774B0" w:rsidRPr="002D13F7">
        <w:rPr>
          <w:rFonts w:ascii="Arial Narrow" w:hAnsi="Arial Narrow" w:cs="Times New Roman"/>
          <w:i/>
          <w:color w:val="000000"/>
          <w:spacing w:val="-5"/>
          <w:sz w:val="27"/>
          <w:szCs w:val="27"/>
        </w:rPr>
        <w:t xml:space="preserve"> </w:t>
      </w:r>
      <w:proofErr w:type="spellStart"/>
      <w:r w:rsidR="008774B0" w:rsidRPr="002D13F7">
        <w:rPr>
          <w:rFonts w:ascii="Arial Narrow" w:hAnsi="Arial Narrow" w:cs="Times New Roman"/>
          <w:i/>
          <w:color w:val="000000"/>
          <w:spacing w:val="-5"/>
          <w:sz w:val="27"/>
          <w:szCs w:val="27"/>
        </w:rPr>
        <w:t>bojovníkov</w:t>
      </w:r>
      <w:proofErr w:type="spellEnd"/>
      <w:r w:rsidR="008774B0" w:rsidRPr="002D13F7">
        <w:rPr>
          <w:rFonts w:ascii="Arial Narrow" w:hAnsi="Arial Narrow" w:cs="Times New Roman"/>
          <w:color w:val="000000"/>
          <w:spacing w:val="-5"/>
          <w:sz w:val="27"/>
          <w:szCs w:val="27"/>
        </w:rPr>
        <w:t xml:space="preserve">. </w:t>
      </w:r>
      <w:r w:rsidR="00A92DD6" w:rsidRPr="002D13F7">
        <w:rPr>
          <w:rFonts w:ascii="Arial Narrow" w:hAnsi="Arial Narrow" w:cs="Times New Roman"/>
          <w:color w:val="000000"/>
          <w:spacing w:val="-5"/>
          <w:sz w:val="27"/>
          <w:szCs w:val="27"/>
        </w:rPr>
        <w:t xml:space="preserve">Nově vzniklá organizace přijala název </w:t>
      </w:r>
      <w:r w:rsidR="00A92DD6" w:rsidRPr="002D13F7">
        <w:rPr>
          <w:rFonts w:ascii="Arial Narrow" w:hAnsi="Arial Narrow" w:cs="Times New Roman"/>
          <w:b/>
          <w:color w:val="000000"/>
          <w:spacing w:val="-5"/>
          <w:sz w:val="27"/>
          <w:szCs w:val="27"/>
        </w:rPr>
        <w:t>Československý svaz protifašistických bojovníků</w:t>
      </w:r>
      <w:r w:rsidR="00A92DD6" w:rsidRPr="002D13F7">
        <w:rPr>
          <w:rFonts w:ascii="Arial Narrow" w:hAnsi="Arial Narrow" w:cs="Times New Roman"/>
          <w:color w:val="000000"/>
          <w:spacing w:val="-5"/>
          <w:sz w:val="27"/>
          <w:szCs w:val="27"/>
        </w:rPr>
        <w:t xml:space="preserve">, který se </w:t>
      </w:r>
      <w:r w:rsidR="002D13F7" w:rsidRPr="002D13F7">
        <w:rPr>
          <w:rFonts w:ascii="Arial Narrow" w:hAnsi="Arial Narrow" w:cs="Times New Roman"/>
          <w:color w:val="000000"/>
          <w:spacing w:val="-5"/>
          <w:sz w:val="27"/>
          <w:szCs w:val="27"/>
        </w:rPr>
        <w:t xml:space="preserve">v roce 1969 federalizoval. </w:t>
      </w:r>
      <w:r w:rsidR="008774B0" w:rsidRPr="002D13F7">
        <w:rPr>
          <w:rFonts w:ascii="Arial Narrow" w:hAnsi="Arial Narrow" w:cs="Times New Roman"/>
          <w:color w:val="000000"/>
          <w:spacing w:val="-5"/>
          <w:sz w:val="27"/>
          <w:szCs w:val="27"/>
        </w:rPr>
        <w:t xml:space="preserve">V roce 1990 se v Čechách a na Moravě členové </w:t>
      </w:r>
      <w:r w:rsidR="002D13F7" w:rsidRPr="002D13F7">
        <w:rPr>
          <w:rFonts w:ascii="Arial Narrow" w:hAnsi="Arial Narrow" w:cs="Times New Roman"/>
          <w:i/>
          <w:color w:val="000000"/>
          <w:spacing w:val="-5"/>
          <w:sz w:val="27"/>
          <w:szCs w:val="27"/>
        </w:rPr>
        <w:t xml:space="preserve">Českého svazu protifašistických </w:t>
      </w:r>
      <w:proofErr w:type="spellStart"/>
      <w:r w:rsidR="002D13F7" w:rsidRPr="002D13F7">
        <w:rPr>
          <w:rFonts w:ascii="Arial Narrow" w:hAnsi="Arial Narrow" w:cs="Times New Roman"/>
          <w:i/>
          <w:color w:val="000000"/>
          <w:spacing w:val="-5"/>
          <w:sz w:val="27"/>
          <w:szCs w:val="27"/>
        </w:rPr>
        <w:t>bojovníků</w:t>
      </w:r>
      <w:r w:rsidR="008774B0" w:rsidRPr="002D13F7">
        <w:rPr>
          <w:rFonts w:ascii="Arial Narrow" w:hAnsi="Arial Narrow" w:cs="Times New Roman"/>
          <w:color w:val="000000"/>
          <w:spacing w:val="-5"/>
          <w:sz w:val="27"/>
          <w:szCs w:val="27"/>
        </w:rPr>
        <w:t>vrátili</w:t>
      </w:r>
      <w:proofErr w:type="spellEnd"/>
      <w:r w:rsidR="008774B0" w:rsidRPr="002D13F7">
        <w:rPr>
          <w:rFonts w:ascii="Arial Narrow" w:hAnsi="Arial Narrow" w:cs="Times New Roman"/>
          <w:color w:val="000000"/>
          <w:spacing w:val="-5"/>
          <w:sz w:val="27"/>
          <w:szCs w:val="27"/>
        </w:rPr>
        <w:t xml:space="preserve"> k názvu </w:t>
      </w:r>
      <w:r w:rsidR="008774B0" w:rsidRPr="002D13F7">
        <w:rPr>
          <w:rFonts w:ascii="Arial Narrow" w:hAnsi="Arial Narrow" w:cs="Times New Roman"/>
          <w:b/>
          <w:color w:val="000000"/>
          <w:spacing w:val="-5"/>
          <w:sz w:val="27"/>
          <w:szCs w:val="27"/>
        </w:rPr>
        <w:t>Český svaz bojovníků za svobodu</w:t>
      </w:r>
      <w:r w:rsidR="008774B0" w:rsidRPr="002D13F7">
        <w:rPr>
          <w:rFonts w:ascii="Arial Narrow" w:hAnsi="Arial Narrow" w:cs="Times New Roman"/>
          <w:color w:val="000000"/>
          <w:spacing w:val="-5"/>
          <w:sz w:val="27"/>
          <w:szCs w:val="27"/>
        </w:rPr>
        <w:t xml:space="preserve"> (</w:t>
      </w:r>
      <w:r w:rsidR="008774B0" w:rsidRPr="002D13F7">
        <w:rPr>
          <w:rFonts w:ascii="Arial Narrow" w:hAnsi="Arial Narrow" w:cs="Times New Roman"/>
          <w:b/>
          <w:color w:val="000000"/>
          <w:spacing w:val="-5"/>
          <w:sz w:val="27"/>
          <w:szCs w:val="27"/>
        </w:rPr>
        <w:t>ČSBS</w:t>
      </w:r>
      <w:r w:rsidR="008774B0" w:rsidRPr="002D13F7">
        <w:rPr>
          <w:rFonts w:ascii="Arial Narrow" w:hAnsi="Arial Narrow" w:cs="Times New Roman"/>
          <w:color w:val="000000"/>
          <w:spacing w:val="-5"/>
          <w:sz w:val="27"/>
          <w:szCs w:val="27"/>
        </w:rPr>
        <w:t>).</w:t>
      </w:r>
    </w:p>
    <w:p w:rsidR="005E056F" w:rsidRDefault="008774B0" w:rsidP="00DE15A1">
      <w:pPr>
        <w:spacing w:before="120" w:line="300" w:lineRule="exact"/>
        <w:ind w:firstLine="709"/>
        <w:jc w:val="both"/>
        <w:rPr>
          <w:rFonts w:ascii="Arial Narrow" w:hAnsi="Arial Narrow" w:cs="Times New Roman"/>
          <w:spacing w:val="-4"/>
          <w:sz w:val="27"/>
          <w:szCs w:val="27"/>
        </w:rPr>
      </w:pPr>
      <w:r>
        <w:rPr>
          <w:rFonts w:ascii="Arial Narrow" w:hAnsi="Arial Narrow" w:cs="Times New Roman"/>
          <w:color w:val="000000"/>
          <w:sz w:val="27"/>
          <w:szCs w:val="27"/>
        </w:rPr>
        <w:t>Hlavním poslán</w:t>
      </w:r>
      <w:r w:rsidR="005E056F" w:rsidRPr="0076331F">
        <w:rPr>
          <w:rFonts w:ascii="Arial Narrow" w:hAnsi="Arial Narrow" w:cs="Times New Roman"/>
          <w:color w:val="000000"/>
          <w:sz w:val="27"/>
          <w:szCs w:val="27"/>
        </w:rPr>
        <w:t xml:space="preserve">ím </w:t>
      </w:r>
      <w:r>
        <w:rPr>
          <w:rFonts w:ascii="Arial Narrow" w:hAnsi="Arial Narrow" w:cs="Times New Roman"/>
          <w:color w:val="000000"/>
          <w:sz w:val="27"/>
          <w:szCs w:val="27"/>
        </w:rPr>
        <w:t xml:space="preserve">ČSBS je </w:t>
      </w:r>
      <w:r w:rsidR="005E056F" w:rsidRPr="0076331F">
        <w:rPr>
          <w:rFonts w:ascii="Arial Narrow" w:hAnsi="Arial Narrow" w:cs="Times New Roman"/>
          <w:color w:val="000000"/>
          <w:sz w:val="27"/>
          <w:szCs w:val="27"/>
        </w:rPr>
        <w:t xml:space="preserve">především úsilí o posilování národní hrdosti a lidské důstojnosti na základě principu rovnosti občanů, uchování paměti národa a snaha o to, aby dějiny </w:t>
      </w:r>
      <w:r>
        <w:rPr>
          <w:rFonts w:ascii="Arial Narrow" w:hAnsi="Arial Narrow" w:cs="Times New Roman"/>
          <w:color w:val="000000"/>
          <w:sz w:val="27"/>
          <w:szCs w:val="27"/>
        </w:rPr>
        <w:t xml:space="preserve">domácího </w:t>
      </w:r>
      <w:r w:rsidR="005E056F" w:rsidRPr="0076331F">
        <w:rPr>
          <w:rFonts w:ascii="Arial Narrow" w:hAnsi="Arial Narrow" w:cs="Times New Roman"/>
          <w:color w:val="000000"/>
          <w:sz w:val="27"/>
          <w:szCs w:val="27"/>
        </w:rPr>
        <w:t xml:space="preserve">boje za svobodu </w:t>
      </w:r>
      <w:r>
        <w:rPr>
          <w:rFonts w:ascii="Arial Narrow" w:hAnsi="Arial Narrow" w:cs="Times New Roman"/>
          <w:color w:val="000000"/>
          <w:sz w:val="27"/>
          <w:szCs w:val="27"/>
        </w:rPr>
        <w:t xml:space="preserve">jak z rakouské nadvlády, zejména v letech 1914 – 1918, tak z německé nacistické okupace v letech 1938 – 1945, </w:t>
      </w:r>
      <w:r w:rsidR="005E056F" w:rsidRPr="0076331F">
        <w:rPr>
          <w:rFonts w:ascii="Arial Narrow" w:hAnsi="Arial Narrow" w:cs="Times New Roman"/>
          <w:color w:val="000000"/>
          <w:sz w:val="27"/>
          <w:szCs w:val="27"/>
        </w:rPr>
        <w:t>byly pravdivě zpracová</w:t>
      </w:r>
      <w:r>
        <w:rPr>
          <w:rFonts w:ascii="Arial Narrow" w:hAnsi="Arial Narrow" w:cs="Times New Roman"/>
          <w:color w:val="000000"/>
          <w:sz w:val="27"/>
          <w:szCs w:val="27"/>
        </w:rPr>
        <w:t>vá</w:t>
      </w:r>
      <w:r w:rsidR="005E056F" w:rsidRPr="0076331F">
        <w:rPr>
          <w:rFonts w:ascii="Arial Narrow" w:hAnsi="Arial Narrow" w:cs="Times New Roman"/>
          <w:color w:val="000000"/>
          <w:sz w:val="27"/>
          <w:szCs w:val="27"/>
        </w:rPr>
        <w:t xml:space="preserve">ny a aby byl objektivně hodnocen jejich význam pro současné i budoucí generace. Vytváření </w:t>
      </w:r>
      <w:r w:rsidR="002D13F7">
        <w:rPr>
          <w:rFonts w:ascii="Arial Narrow" w:hAnsi="Arial Narrow" w:cs="Times New Roman"/>
          <w:color w:val="000000"/>
          <w:sz w:val="27"/>
          <w:szCs w:val="27"/>
        </w:rPr>
        <w:t xml:space="preserve">objektivního </w:t>
      </w:r>
      <w:r w:rsidR="005E056F" w:rsidRPr="0076331F">
        <w:rPr>
          <w:rFonts w:ascii="Arial Narrow" w:hAnsi="Arial Narrow" w:cs="Times New Roman"/>
          <w:color w:val="000000"/>
          <w:sz w:val="27"/>
          <w:szCs w:val="27"/>
        </w:rPr>
        <w:t xml:space="preserve">obrazu </w:t>
      </w:r>
      <w:r w:rsidR="002D13F7">
        <w:rPr>
          <w:rFonts w:ascii="Arial Narrow" w:hAnsi="Arial Narrow" w:cs="Times New Roman"/>
          <w:color w:val="000000"/>
          <w:sz w:val="27"/>
          <w:szCs w:val="27"/>
        </w:rPr>
        <w:t xml:space="preserve">české </w:t>
      </w:r>
      <w:r w:rsidR="005E056F" w:rsidRPr="0076331F">
        <w:rPr>
          <w:rFonts w:ascii="Arial Narrow" w:hAnsi="Arial Narrow" w:cs="Times New Roman"/>
          <w:color w:val="000000"/>
          <w:sz w:val="27"/>
          <w:szCs w:val="27"/>
        </w:rPr>
        <w:t xml:space="preserve">minulosti vyžaduje znalost a kritické hodnocení pramenů, primárních zdrojů historického </w:t>
      </w:r>
      <w:proofErr w:type="gramStart"/>
      <w:r w:rsidR="005E056F" w:rsidRPr="0076331F">
        <w:rPr>
          <w:rFonts w:ascii="Arial Narrow" w:hAnsi="Arial Narrow" w:cs="Times New Roman"/>
          <w:color w:val="000000"/>
          <w:sz w:val="27"/>
          <w:szCs w:val="27"/>
        </w:rPr>
        <w:t>bádání.</w:t>
      </w:r>
      <w:r>
        <w:rPr>
          <w:rFonts w:ascii="Arial Narrow" w:hAnsi="Arial Narrow" w:cs="Times New Roman"/>
          <w:spacing w:val="-4"/>
          <w:sz w:val="27"/>
          <w:szCs w:val="27"/>
        </w:rPr>
        <w:t>Ne</w:t>
      </w:r>
      <w:proofErr w:type="gramEnd"/>
      <w:r>
        <w:rPr>
          <w:rFonts w:ascii="Arial Narrow" w:hAnsi="Arial Narrow" w:cs="Times New Roman"/>
          <w:spacing w:val="-4"/>
          <w:sz w:val="27"/>
          <w:szCs w:val="27"/>
        </w:rPr>
        <w:t xml:space="preserve"> vždy se </w:t>
      </w:r>
      <w:r w:rsidR="0092412D">
        <w:rPr>
          <w:rFonts w:ascii="Arial Narrow" w:hAnsi="Arial Narrow" w:cs="Times New Roman"/>
          <w:spacing w:val="-4"/>
          <w:sz w:val="27"/>
          <w:szCs w:val="27"/>
        </w:rPr>
        <w:t xml:space="preserve">však mladá generace </w:t>
      </w:r>
      <w:r w:rsidR="002D13F7">
        <w:rPr>
          <w:rFonts w:ascii="Arial Narrow" w:hAnsi="Arial Narrow" w:cs="Times New Roman"/>
          <w:spacing w:val="-4"/>
          <w:sz w:val="27"/>
          <w:szCs w:val="27"/>
        </w:rPr>
        <w:t xml:space="preserve">a ostatní veřejnost </w:t>
      </w:r>
      <w:r w:rsidR="0092412D">
        <w:rPr>
          <w:rFonts w:ascii="Arial Narrow" w:hAnsi="Arial Narrow" w:cs="Times New Roman"/>
          <w:spacing w:val="-4"/>
          <w:sz w:val="27"/>
          <w:szCs w:val="27"/>
        </w:rPr>
        <w:t xml:space="preserve">k </w:t>
      </w:r>
      <w:r w:rsidR="00F4145F">
        <w:rPr>
          <w:rFonts w:ascii="Arial Narrow" w:hAnsi="Arial Narrow" w:cs="Times New Roman"/>
          <w:spacing w:val="-4"/>
          <w:sz w:val="27"/>
          <w:szCs w:val="27"/>
        </w:rPr>
        <w:t>pravdivé</w:t>
      </w:r>
      <w:r w:rsidR="0092412D">
        <w:rPr>
          <w:rFonts w:ascii="Arial Narrow" w:hAnsi="Arial Narrow" w:cs="Times New Roman"/>
          <w:spacing w:val="-4"/>
          <w:sz w:val="27"/>
          <w:szCs w:val="27"/>
        </w:rPr>
        <w:t>mu</w:t>
      </w:r>
      <w:r w:rsidR="00F4145F">
        <w:rPr>
          <w:rFonts w:ascii="Arial Narrow" w:hAnsi="Arial Narrow" w:cs="Times New Roman"/>
          <w:spacing w:val="-4"/>
          <w:sz w:val="27"/>
          <w:szCs w:val="27"/>
        </w:rPr>
        <w:t xml:space="preserve"> a objektivní</w:t>
      </w:r>
      <w:r w:rsidR="0092412D">
        <w:rPr>
          <w:rFonts w:ascii="Arial Narrow" w:hAnsi="Arial Narrow" w:cs="Times New Roman"/>
          <w:spacing w:val="-4"/>
          <w:sz w:val="27"/>
          <w:szCs w:val="27"/>
        </w:rPr>
        <w:t>mu</w:t>
      </w:r>
      <w:r w:rsidR="00F4145F">
        <w:rPr>
          <w:rFonts w:ascii="Arial Narrow" w:hAnsi="Arial Narrow" w:cs="Times New Roman"/>
          <w:spacing w:val="-4"/>
          <w:sz w:val="27"/>
          <w:szCs w:val="27"/>
        </w:rPr>
        <w:t xml:space="preserve"> zpracování domácího boje za osvobození z rakouské nadvlády</w:t>
      </w:r>
      <w:r w:rsidR="00F4562B">
        <w:rPr>
          <w:rFonts w:ascii="Arial Narrow" w:hAnsi="Arial Narrow" w:cs="Times New Roman"/>
          <w:spacing w:val="-4"/>
          <w:sz w:val="27"/>
          <w:szCs w:val="27"/>
        </w:rPr>
        <w:br/>
      </w:r>
      <w:r w:rsidR="00F4145F">
        <w:rPr>
          <w:rFonts w:ascii="Arial Narrow" w:hAnsi="Arial Narrow" w:cs="Times New Roman"/>
          <w:spacing w:val="-4"/>
          <w:sz w:val="27"/>
          <w:szCs w:val="27"/>
        </w:rPr>
        <w:t xml:space="preserve">a z německé nacistické okupace </w:t>
      </w:r>
      <w:r w:rsidR="0092412D">
        <w:rPr>
          <w:rFonts w:ascii="Arial Narrow" w:hAnsi="Arial Narrow" w:cs="Times New Roman"/>
          <w:spacing w:val="-4"/>
          <w:sz w:val="27"/>
          <w:szCs w:val="27"/>
        </w:rPr>
        <w:t xml:space="preserve">dostane. </w:t>
      </w:r>
      <w:r w:rsidR="00ED56CF">
        <w:rPr>
          <w:rFonts w:ascii="Arial Narrow" w:hAnsi="Arial Narrow" w:cs="Times New Roman"/>
          <w:spacing w:val="-4"/>
          <w:sz w:val="27"/>
          <w:szCs w:val="27"/>
        </w:rPr>
        <w:t xml:space="preserve">Často </w:t>
      </w:r>
      <w:r w:rsidR="0092412D">
        <w:rPr>
          <w:rFonts w:ascii="Arial Narrow" w:hAnsi="Arial Narrow" w:cs="Times New Roman"/>
          <w:spacing w:val="-4"/>
          <w:sz w:val="27"/>
          <w:szCs w:val="27"/>
        </w:rPr>
        <w:t xml:space="preserve">je </w:t>
      </w:r>
      <w:r w:rsidR="00ED56CF">
        <w:rPr>
          <w:rFonts w:ascii="Arial Narrow" w:hAnsi="Arial Narrow" w:cs="Times New Roman"/>
          <w:spacing w:val="-4"/>
          <w:sz w:val="27"/>
          <w:szCs w:val="27"/>
        </w:rPr>
        <w:t>vydána na pospas mediálnímu přísunu informací ze zdrojů, kterým nezáleží na pravdivosti a objektivitě předávaných infor</w:t>
      </w:r>
      <w:r w:rsidR="002D13F7">
        <w:rPr>
          <w:rFonts w:ascii="Arial Narrow" w:hAnsi="Arial Narrow" w:cs="Times New Roman"/>
          <w:spacing w:val="-4"/>
          <w:sz w:val="27"/>
          <w:szCs w:val="27"/>
        </w:rPr>
        <w:t>mací, ale na jejich atraktivitě</w:t>
      </w:r>
      <w:r w:rsidR="00F4562B">
        <w:rPr>
          <w:rFonts w:ascii="Arial Narrow" w:hAnsi="Arial Narrow" w:cs="Times New Roman"/>
          <w:spacing w:val="-4"/>
          <w:sz w:val="27"/>
          <w:szCs w:val="27"/>
        </w:rPr>
        <w:t>.</w:t>
      </w:r>
    </w:p>
    <w:p w:rsidR="00D51917" w:rsidRDefault="00EE0820" w:rsidP="00DE15A1">
      <w:pPr>
        <w:spacing w:before="120" w:line="300" w:lineRule="exact"/>
        <w:ind w:firstLine="709"/>
        <w:jc w:val="both"/>
        <w:rPr>
          <w:rFonts w:ascii="Arial Narrow" w:hAnsi="Arial Narrow" w:cs="Times New Roman"/>
          <w:spacing w:val="-4"/>
          <w:sz w:val="27"/>
          <w:szCs w:val="27"/>
        </w:rPr>
      </w:pPr>
      <w:r w:rsidRPr="002C6D2F">
        <w:rPr>
          <w:rFonts w:ascii="Arial Narrow" w:hAnsi="Arial Narrow" w:cs="Times New Roman"/>
          <w:spacing w:val="-4"/>
          <w:sz w:val="27"/>
          <w:szCs w:val="27"/>
        </w:rPr>
        <w:t>Uplynulé období po IX. sjezdu ČSBS v roce 2013 bylo zaměřeno na pokračování aktivizace činnosti Svazu, započaté VIII. sjezdem ČSBS</w:t>
      </w:r>
      <w:r w:rsidR="00F4562B">
        <w:rPr>
          <w:rFonts w:ascii="Arial Narrow" w:hAnsi="Arial Narrow" w:cs="Times New Roman"/>
          <w:spacing w:val="-4"/>
          <w:sz w:val="27"/>
          <w:szCs w:val="27"/>
        </w:rPr>
        <w:t xml:space="preserve"> v roce 2010</w:t>
      </w:r>
      <w:r w:rsidRPr="002C6D2F">
        <w:rPr>
          <w:rFonts w:ascii="Arial Narrow" w:hAnsi="Arial Narrow" w:cs="Times New Roman"/>
          <w:spacing w:val="-4"/>
          <w:sz w:val="27"/>
          <w:szCs w:val="27"/>
        </w:rPr>
        <w:t xml:space="preserve">. Pozornost všech organizačních stupňů byla zaměřena na </w:t>
      </w:r>
      <w:r w:rsidR="007E0C1E">
        <w:rPr>
          <w:rFonts w:ascii="Arial Narrow" w:hAnsi="Arial Narrow" w:cs="Times New Roman"/>
          <w:spacing w:val="-4"/>
          <w:sz w:val="27"/>
          <w:szCs w:val="27"/>
        </w:rPr>
        <w:t xml:space="preserve">důsledné plnění </w:t>
      </w:r>
      <w:proofErr w:type="spellStart"/>
      <w:r w:rsidR="007E0C1E">
        <w:rPr>
          <w:rFonts w:ascii="Arial Narrow" w:hAnsi="Arial Narrow" w:cs="Times New Roman"/>
          <w:spacing w:val="-4"/>
          <w:sz w:val="27"/>
          <w:szCs w:val="27"/>
        </w:rPr>
        <w:t>usneseníIX</w:t>
      </w:r>
      <w:proofErr w:type="spellEnd"/>
      <w:r w:rsidR="007E0C1E">
        <w:rPr>
          <w:rFonts w:ascii="Arial Narrow" w:hAnsi="Arial Narrow" w:cs="Times New Roman"/>
          <w:spacing w:val="-4"/>
          <w:sz w:val="27"/>
          <w:szCs w:val="27"/>
        </w:rPr>
        <w:t xml:space="preserve">. sjezdu ČSBS a na </w:t>
      </w:r>
      <w:r w:rsidRPr="002C6D2F">
        <w:rPr>
          <w:rFonts w:ascii="Arial Narrow" w:hAnsi="Arial Narrow" w:cs="Times New Roman"/>
          <w:spacing w:val="-4"/>
          <w:sz w:val="27"/>
          <w:szCs w:val="27"/>
        </w:rPr>
        <w:t xml:space="preserve">konsolidaci jednotlivých </w:t>
      </w:r>
      <w:proofErr w:type="spellStart"/>
      <w:r w:rsidRPr="002C6D2F">
        <w:rPr>
          <w:rFonts w:ascii="Arial Narrow" w:hAnsi="Arial Narrow" w:cs="Times New Roman"/>
          <w:spacing w:val="-4"/>
          <w:sz w:val="27"/>
          <w:szCs w:val="27"/>
        </w:rPr>
        <w:t>střednícha</w:t>
      </w:r>
      <w:proofErr w:type="spellEnd"/>
      <w:r w:rsidRPr="002C6D2F">
        <w:rPr>
          <w:rFonts w:ascii="Arial Narrow" w:hAnsi="Arial Narrow" w:cs="Times New Roman"/>
          <w:spacing w:val="-4"/>
          <w:sz w:val="27"/>
          <w:szCs w:val="27"/>
        </w:rPr>
        <w:t xml:space="preserve"> základních článků ČSBS</w:t>
      </w:r>
      <w:r w:rsidR="007E0C1E">
        <w:rPr>
          <w:rFonts w:ascii="Arial Narrow" w:hAnsi="Arial Narrow" w:cs="Times New Roman"/>
          <w:spacing w:val="-4"/>
          <w:sz w:val="27"/>
          <w:szCs w:val="27"/>
        </w:rPr>
        <w:t xml:space="preserve"> včetně </w:t>
      </w:r>
      <w:r w:rsidRPr="002C6D2F">
        <w:rPr>
          <w:rFonts w:ascii="Arial Narrow" w:hAnsi="Arial Narrow" w:cs="Times New Roman"/>
          <w:spacing w:val="-4"/>
          <w:sz w:val="27"/>
          <w:szCs w:val="27"/>
        </w:rPr>
        <w:t>postupné</w:t>
      </w:r>
      <w:r w:rsidR="007E0C1E">
        <w:rPr>
          <w:rFonts w:ascii="Arial Narrow" w:hAnsi="Arial Narrow" w:cs="Times New Roman"/>
          <w:spacing w:val="-4"/>
          <w:sz w:val="27"/>
          <w:szCs w:val="27"/>
        </w:rPr>
        <w:t>ho</w:t>
      </w:r>
      <w:r w:rsidRPr="002C6D2F">
        <w:rPr>
          <w:rFonts w:ascii="Arial Narrow" w:hAnsi="Arial Narrow" w:cs="Times New Roman"/>
          <w:spacing w:val="-4"/>
          <w:sz w:val="27"/>
          <w:szCs w:val="27"/>
        </w:rPr>
        <w:t xml:space="preserve"> omlazování a stabilizaci funkcionářského aktivu.</w:t>
      </w:r>
    </w:p>
    <w:p w:rsidR="00D51917" w:rsidRPr="00D51917" w:rsidRDefault="00D51917" w:rsidP="00DE15A1">
      <w:pPr>
        <w:spacing w:before="120" w:after="120" w:line="300" w:lineRule="exact"/>
        <w:ind w:firstLine="709"/>
        <w:jc w:val="both"/>
        <w:rPr>
          <w:rFonts w:ascii="Arial Narrow" w:hAnsi="Arial Narrow"/>
          <w:b/>
          <w:bCs/>
          <w:sz w:val="27"/>
          <w:szCs w:val="27"/>
          <w:u w:val="single"/>
        </w:rPr>
      </w:pPr>
      <w:r>
        <w:rPr>
          <w:rFonts w:ascii="Arial Narrow" w:hAnsi="Arial Narrow" w:cs="Times New Roman"/>
          <w:spacing w:val="-4"/>
          <w:sz w:val="27"/>
          <w:szCs w:val="27"/>
        </w:rPr>
        <w:t>Výpis z</w:t>
      </w:r>
      <w:r w:rsidR="00F4562B">
        <w:rPr>
          <w:rFonts w:ascii="Arial Narrow" w:hAnsi="Arial Narrow" w:cs="Times New Roman"/>
          <w:spacing w:val="-4"/>
          <w:sz w:val="27"/>
          <w:szCs w:val="27"/>
        </w:rPr>
        <w:t> </w:t>
      </w:r>
      <w:r>
        <w:rPr>
          <w:rFonts w:ascii="Arial Narrow" w:hAnsi="Arial Narrow" w:cs="Times New Roman"/>
          <w:spacing w:val="-4"/>
          <w:sz w:val="27"/>
          <w:szCs w:val="27"/>
        </w:rPr>
        <w:t xml:space="preserve">úkolů </w:t>
      </w:r>
      <w:r w:rsidR="00F4562B">
        <w:rPr>
          <w:rFonts w:ascii="Arial Narrow" w:hAnsi="Arial Narrow" w:cs="Times New Roman"/>
          <w:spacing w:val="-4"/>
          <w:sz w:val="27"/>
          <w:szCs w:val="27"/>
        </w:rPr>
        <w:t xml:space="preserve">přijatých </w:t>
      </w:r>
      <w:r>
        <w:rPr>
          <w:rFonts w:ascii="Arial Narrow" w:hAnsi="Arial Narrow" w:cs="Times New Roman"/>
          <w:spacing w:val="-4"/>
          <w:sz w:val="27"/>
          <w:szCs w:val="27"/>
        </w:rPr>
        <w:t>IX. sjez</w:t>
      </w:r>
      <w:r w:rsidR="00051AF0">
        <w:rPr>
          <w:rFonts w:ascii="Arial Narrow" w:hAnsi="Arial Narrow" w:cs="Times New Roman"/>
          <w:spacing w:val="-4"/>
          <w:sz w:val="27"/>
          <w:szCs w:val="27"/>
        </w:rPr>
        <w:t>d</w:t>
      </w:r>
      <w:r w:rsidR="00F4562B">
        <w:rPr>
          <w:rFonts w:ascii="Arial Narrow" w:hAnsi="Arial Narrow" w:cs="Times New Roman"/>
          <w:spacing w:val="-4"/>
          <w:sz w:val="27"/>
          <w:szCs w:val="27"/>
        </w:rPr>
        <w:t>em</w:t>
      </w:r>
      <w:r>
        <w:rPr>
          <w:rFonts w:ascii="Arial Narrow" w:hAnsi="Arial Narrow" w:cs="Times New Roman"/>
          <w:spacing w:val="-4"/>
          <w:sz w:val="27"/>
          <w:szCs w:val="27"/>
        </w:rPr>
        <w:t xml:space="preserve"> ČSBS dne 20. 6. 2013:</w:t>
      </w:r>
    </w:p>
    <w:p w:rsidR="00D51917" w:rsidRPr="00D51917" w:rsidRDefault="00D51917" w:rsidP="00DE15A1">
      <w:pPr>
        <w:spacing w:before="120" w:line="300" w:lineRule="exact"/>
        <w:ind w:firstLine="708"/>
        <w:rPr>
          <w:rFonts w:ascii="Arial Narrow" w:hAnsi="Arial Narrow"/>
          <w:sz w:val="27"/>
          <w:szCs w:val="27"/>
        </w:rPr>
      </w:pPr>
      <w:proofErr w:type="gramStart"/>
      <w:r w:rsidRPr="00950DC6">
        <w:rPr>
          <w:rFonts w:ascii="Arial Narrow" w:hAnsi="Arial Narrow"/>
          <w:b/>
          <w:sz w:val="27"/>
          <w:szCs w:val="27"/>
        </w:rPr>
        <w:t>1.</w:t>
      </w:r>
      <w:r>
        <w:rPr>
          <w:rFonts w:ascii="Arial Narrow" w:hAnsi="Arial Narrow"/>
          <w:sz w:val="27"/>
          <w:szCs w:val="27"/>
          <w:u w:val="single"/>
        </w:rPr>
        <w:t>Úkoly</w:t>
      </w:r>
      <w:proofErr w:type="gramEnd"/>
      <w:r>
        <w:rPr>
          <w:rFonts w:ascii="Arial Narrow" w:hAnsi="Arial Narrow"/>
          <w:sz w:val="27"/>
          <w:szCs w:val="27"/>
          <w:u w:val="single"/>
        </w:rPr>
        <w:t xml:space="preserve"> uložené </w:t>
      </w:r>
      <w:r w:rsidRPr="00D51917">
        <w:rPr>
          <w:rFonts w:ascii="Arial Narrow" w:hAnsi="Arial Narrow"/>
          <w:sz w:val="27"/>
          <w:szCs w:val="27"/>
          <w:u w:val="single"/>
        </w:rPr>
        <w:t>Ústřednímu výboru ČSBS:</w:t>
      </w:r>
    </w:p>
    <w:p w:rsidR="00D51917" w:rsidRPr="00D51917" w:rsidRDefault="00F4562B" w:rsidP="00DE15A1">
      <w:pPr>
        <w:spacing w:before="80" w:line="300" w:lineRule="exact"/>
        <w:ind w:firstLine="709"/>
        <w:jc w:val="both"/>
        <w:rPr>
          <w:rFonts w:ascii="Arial Narrow" w:hAnsi="Arial Narrow"/>
          <w:sz w:val="27"/>
          <w:szCs w:val="27"/>
        </w:rPr>
      </w:pPr>
      <w:r>
        <w:rPr>
          <w:rFonts w:ascii="Arial Narrow" w:hAnsi="Arial Narrow"/>
          <w:sz w:val="27"/>
          <w:szCs w:val="27"/>
        </w:rPr>
        <w:t>a</w:t>
      </w:r>
      <w:r w:rsidR="00D51917" w:rsidRPr="00D51917">
        <w:rPr>
          <w:rFonts w:ascii="Arial Narrow" w:hAnsi="Arial Narrow"/>
          <w:sz w:val="27"/>
          <w:szCs w:val="27"/>
        </w:rPr>
        <w:t>)  Zaměřit činnost ČSBS na plnění všech úkolů vytýčených v perspektivě ČSBS po roce 2013.</w:t>
      </w:r>
      <w:r w:rsidR="00D51917">
        <w:rPr>
          <w:rFonts w:ascii="Arial Narrow" w:hAnsi="Arial Narrow"/>
          <w:sz w:val="27"/>
          <w:szCs w:val="27"/>
        </w:rPr>
        <w:br/>
      </w:r>
      <w:r w:rsidR="00D51917" w:rsidRPr="00D51917">
        <w:rPr>
          <w:rFonts w:ascii="Arial Narrow" w:hAnsi="Arial Narrow"/>
          <w:sz w:val="27"/>
          <w:szCs w:val="27"/>
        </w:rPr>
        <w:t xml:space="preserve"> Pozornost zaměřit </w:t>
      </w:r>
      <w:proofErr w:type="gramStart"/>
      <w:r w:rsidR="00D51917" w:rsidRPr="00D51917">
        <w:rPr>
          <w:rFonts w:ascii="Arial Narrow" w:hAnsi="Arial Narrow"/>
          <w:sz w:val="27"/>
          <w:szCs w:val="27"/>
        </w:rPr>
        <w:t>na</w:t>
      </w:r>
      <w:proofErr w:type="gramEnd"/>
      <w:r w:rsidR="00D51917" w:rsidRPr="00D51917">
        <w:rPr>
          <w:rFonts w:ascii="Arial Narrow" w:hAnsi="Arial Narrow"/>
          <w:sz w:val="27"/>
          <w:szCs w:val="27"/>
        </w:rPr>
        <w:t>:</w:t>
      </w:r>
    </w:p>
    <w:p w:rsidR="00D51917" w:rsidRPr="00D51917" w:rsidRDefault="00D51917" w:rsidP="00DE15A1">
      <w:pPr>
        <w:numPr>
          <w:ilvl w:val="0"/>
          <w:numId w:val="6"/>
        </w:numPr>
        <w:spacing w:line="300" w:lineRule="exact"/>
        <w:ind w:left="1248" w:hanging="227"/>
        <w:jc w:val="both"/>
        <w:rPr>
          <w:rFonts w:ascii="Arial Narrow" w:hAnsi="Arial Narrow"/>
          <w:spacing w:val="-6"/>
          <w:sz w:val="27"/>
          <w:szCs w:val="27"/>
        </w:rPr>
      </w:pPr>
      <w:r w:rsidRPr="00076A0A">
        <w:rPr>
          <w:rFonts w:ascii="Arial Narrow" w:hAnsi="Arial Narrow"/>
          <w:sz w:val="27"/>
          <w:szCs w:val="27"/>
        </w:rPr>
        <w:t>zvyšování významu ČSBS ve společnosti častějším vystupováním na veřejnosti a v hromadných</w:t>
      </w:r>
      <w:r w:rsidRPr="00D51917">
        <w:rPr>
          <w:rFonts w:ascii="Arial Narrow" w:hAnsi="Arial Narrow"/>
          <w:spacing w:val="-6"/>
          <w:sz w:val="27"/>
          <w:szCs w:val="27"/>
        </w:rPr>
        <w:t xml:space="preserve"> sdělovacích prostředcích</w:t>
      </w:r>
    </w:p>
    <w:p w:rsidR="00D51917" w:rsidRPr="00D51917" w:rsidRDefault="00D51917" w:rsidP="00DE15A1">
      <w:pPr>
        <w:numPr>
          <w:ilvl w:val="0"/>
          <w:numId w:val="6"/>
        </w:numPr>
        <w:spacing w:line="300" w:lineRule="exact"/>
        <w:ind w:left="1248" w:hanging="227"/>
        <w:jc w:val="both"/>
        <w:rPr>
          <w:rFonts w:ascii="Arial Narrow" w:hAnsi="Arial Narrow"/>
          <w:sz w:val="27"/>
          <w:szCs w:val="27"/>
        </w:rPr>
      </w:pPr>
      <w:r w:rsidRPr="00D51917">
        <w:rPr>
          <w:rFonts w:ascii="Arial Narrow" w:hAnsi="Arial Narrow"/>
          <w:sz w:val="27"/>
          <w:szCs w:val="27"/>
        </w:rPr>
        <w:t>rozvíjení mezinárodní a vnitrostátní spolupráci s obdobnými antifašistickými organizacemi jako je ČSBS</w:t>
      </w:r>
    </w:p>
    <w:p w:rsidR="00D51917" w:rsidRPr="00D51917" w:rsidRDefault="00D51917" w:rsidP="00DE15A1">
      <w:pPr>
        <w:numPr>
          <w:ilvl w:val="0"/>
          <w:numId w:val="6"/>
        </w:numPr>
        <w:spacing w:line="300" w:lineRule="exact"/>
        <w:ind w:left="1248" w:hanging="227"/>
        <w:jc w:val="both"/>
        <w:rPr>
          <w:rFonts w:ascii="Arial Narrow" w:hAnsi="Arial Narrow"/>
          <w:sz w:val="27"/>
          <w:szCs w:val="27"/>
        </w:rPr>
      </w:pPr>
      <w:r w:rsidRPr="00D51917">
        <w:rPr>
          <w:rFonts w:ascii="Arial Narrow" w:hAnsi="Arial Narrow"/>
          <w:sz w:val="27"/>
          <w:szCs w:val="27"/>
        </w:rPr>
        <w:t>přípravu změn organizační struktury ČSBS v souladu s potřebami ČSBS, podle zákona</w:t>
      </w:r>
      <w:r>
        <w:rPr>
          <w:rFonts w:ascii="Arial Narrow" w:hAnsi="Arial Narrow"/>
          <w:sz w:val="27"/>
          <w:szCs w:val="27"/>
        </w:rPr>
        <w:br/>
      </w:r>
      <w:r w:rsidRPr="00D51917">
        <w:rPr>
          <w:rFonts w:ascii="Arial Narrow" w:hAnsi="Arial Narrow"/>
          <w:sz w:val="27"/>
          <w:szCs w:val="27"/>
        </w:rPr>
        <w:t>č. 89/2012, občanský zákoník, jenž nabývá účinnosti dnem 1. ledna 2014. Pro X. sjezd ČSBS v r. 2016, připravit ke schválení návrh nových stanov ČSBS. Návrh rozeslat k připomínkám OV do konce r. 2013.</w:t>
      </w:r>
    </w:p>
    <w:p w:rsidR="00D51917" w:rsidRPr="00D51917" w:rsidRDefault="00D51917" w:rsidP="00DE15A1">
      <w:pPr>
        <w:numPr>
          <w:ilvl w:val="0"/>
          <w:numId w:val="6"/>
        </w:numPr>
        <w:spacing w:line="300" w:lineRule="exact"/>
        <w:ind w:left="1248" w:hanging="227"/>
        <w:jc w:val="both"/>
        <w:rPr>
          <w:rFonts w:ascii="Arial Narrow" w:hAnsi="Arial Narrow"/>
          <w:sz w:val="27"/>
          <w:szCs w:val="27"/>
        </w:rPr>
      </w:pPr>
      <w:r w:rsidRPr="00D51917">
        <w:rPr>
          <w:rFonts w:ascii="Arial Narrow" w:hAnsi="Arial Narrow"/>
          <w:sz w:val="27"/>
          <w:szCs w:val="27"/>
        </w:rPr>
        <w:t xml:space="preserve">úsilí k zajištění dosavadního sociálního postavení a dostupnost zdravotní </w:t>
      </w:r>
      <w:proofErr w:type="gramStart"/>
      <w:r w:rsidRPr="00D51917">
        <w:rPr>
          <w:rFonts w:ascii="Arial Narrow" w:hAnsi="Arial Narrow"/>
          <w:sz w:val="27"/>
          <w:szCs w:val="27"/>
        </w:rPr>
        <w:t>péče  pro</w:t>
      </w:r>
      <w:proofErr w:type="gramEnd"/>
      <w:r w:rsidRPr="00D51917">
        <w:rPr>
          <w:rFonts w:ascii="Arial Narrow" w:hAnsi="Arial Narrow"/>
          <w:sz w:val="27"/>
          <w:szCs w:val="27"/>
        </w:rPr>
        <w:t xml:space="preserve"> účastníky odboje z let 1939-1945.</w:t>
      </w:r>
    </w:p>
    <w:p w:rsidR="00D51917" w:rsidRPr="00D51917" w:rsidRDefault="00F4562B" w:rsidP="00DE15A1">
      <w:pPr>
        <w:spacing w:before="80" w:line="300" w:lineRule="exact"/>
        <w:ind w:firstLine="709"/>
        <w:jc w:val="both"/>
        <w:rPr>
          <w:rFonts w:ascii="Arial Narrow" w:hAnsi="Arial Narrow"/>
          <w:sz w:val="27"/>
          <w:szCs w:val="27"/>
        </w:rPr>
      </w:pPr>
      <w:r>
        <w:rPr>
          <w:rFonts w:ascii="Arial Narrow" w:hAnsi="Arial Narrow"/>
          <w:sz w:val="27"/>
          <w:szCs w:val="27"/>
        </w:rPr>
        <w:t>b</w:t>
      </w:r>
      <w:r w:rsidR="00D51917" w:rsidRPr="00D51917">
        <w:rPr>
          <w:rFonts w:ascii="Arial Narrow" w:hAnsi="Arial Narrow"/>
          <w:sz w:val="27"/>
          <w:szCs w:val="27"/>
        </w:rPr>
        <w:t>)  Organizovat soutěže, výstavy, vzpomínková shromáždění a jiné formy seznamování mládeže a občanů České republiky s odbojovou tématikou.</w:t>
      </w:r>
    </w:p>
    <w:p w:rsidR="00D51917" w:rsidRDefault="00F4562B" w:rsidP="00DE15A1">
      <w:pPr>
        <w:spacing w:before="80" w:line="300" w:lineRule="exact"/>
        <w:ind w:firstLine="709"/>
        <w:jc w:val="both"/>
        <w:rPr>
          <w:rFonts w:ascii="Arial Narrow" w:hAnsi="Arial Narrow"/>
          <w:spacing w:val="-2"/>
          <w:sz w:val="27"/>
          <w:szCs w:val="27"/>
        </w:rPr>
      </w:pPr>
      <w:r>
        <w:rPr>
          <w:rFonts w:ascii="Arial Narrow" w:hAnsi="Arial Narrow"/>
          <w:sz w:val="27"/>
          <w:szCs w:val="27"/>
        </w:rPr>
        <w:t>c</w:t>
      </w:r>
      <w:r w:rsidR="00D51917" w:rsidRPr="004826FA">
        <w:rPr>
          <w:rFonts w:ascii="Arial Narrow" w:hAnsi="Arial Narrow"/>
          <w:spacing w:val="-2"/>
          <w:sz w:val="27"/>
          <w:szCs w:val="27"/>
        </w:rPr>
        <w:t>)</w:t>
      </w:r>
      <w:r w:rsidR="00D51917" w:rsidRPr="004826FA">
        <w:rPr>
          <w:rFonts w:ascii="Arial Narrow" w:hAnsi="Arial Narrow"/>
          <w:spacing w:val="-14"/>
          <w:sz w:val="27"/>
          <w:szCs w:val="27"/>
        </w:rPr>
        <w:t>  </w:t>
      </w:r>
      <w:r w:rsidR="00D51917" w:rsidRPr="004826FA">
        <w:rPr>
          <w:rFonts w:ascii="Arial Narrow" w:hAnsi="Arial Narrow"/>
          <w:spacing w:val="-2"/>
          <w:sz w:val="27"/>
          <w:szCs w:val="27"/>
        </w:rPr>
        <w:t>Schválenou rezoluci IX. sjezdu ČSBS zaslat Poslanecké sněmovně a Senátu Parlamentu České republiky, Vládě České republiky, představitelům významných politických stran působících v České republice, a představitelům místních samospráv České republiky, kde působí organizace ČSBS.</w:t>
      </w:r>
    </w:p>
    <w:p w:rsidR="00F10430" w:rsidRDefault="004F0C49" w:rsidP="004F0C49">
      <w:pPr>
        <w:tabs>
          <w:tab w:val="center" w:pos="5102"/>
          <w:tab w:val="left" w:pos="6480"/>
        </w:tabs>
        <w:spacing w:before="240"/>
        <w:rPr>
          <w:rFonts w:ascii="Arial Narrow" w:hAnsi="Arial Narrow"/>
          <w:spacing w:val="-2"/>
          <w:sz w:val="27"/>
          <w:szCs w:val="27"/>
        </w:rPr>
      </w:pPr>
      <w:r>
        <w:rPr>
          <w:rFonts w:ascii="Arial Narrow" w:hAnsi="Arial Narrow"/>
          <w:spacing w:val="-2"/>
          <w:sz w:val="27"/>
          <w:szCs w:val="27"/>
        </w:rPr>
        <w:tab/>
      </w:r>
      <w:r w:rsidR="00087EA0">
        <w:rPr>
          <w:rFonts w:ascii="Arial Narrow" w:hAnsi="Arial Narrow"/>
          <w:spacing w:val="-2"/>
          <w:sz w:val="27"/>
          <w:szCs w:val="27"/>
        </w:rPr>
        <w:t>- 3 </w:t>
      </w:r>
      <w:r>
        <w:rPr>
          <w:rFonts w:ascii="Arial Narrow" w:hAnsi="Arial Narrow"/>
          <w:spacing w:val="-2"/>
          <w:sz w:val="27"/>
          <w:szCs w:val="27"/>
        </w:rPr>
        <w:t>-</w:t>
      </w:r>
    </w:p>
    <w:p w:rsidR="00087EA0" w:rsidRPr="004826FA" w:rsidRDefault="00087EA0" w:rsidP="00087EA0">
      <w:pPr>
        <w:spacing w:before="240"/>
        <w:jc w:val="center"/>
        <w:rPr>
          <w:rFonts w:ascii="Arial Narrow" w:hAnsi="Arial Narrow"/>
          <w:spacing w:val="-2"/>
          <w:sz w:val="27"/>
          <w:szCs w:val="27"/>
        </w:rPr>
      </w:pPr>
    </w:p>
    <w:p w:rsidR="00D51917" w:rsidRPr="00513411" w:rsidRDefault="00F4562B" w:rsidP="00E026E6">
      <w:pPr>
        <w:tabs>
          <w:tab w:val="left" w:pos="426"/>
        </w:tabs>
        <w:spacing w:before="120" w:line="340" w:lineRule="exact"/>
        <w:ind w:firstLine="709"/>
        <w:jc w:val="both"/>
        <w:rPr>
          <w:rFonts w:ascii="Arial Narrow" w:hAnsi="Arial Narrow"/>
          <w:spacing w:val="-6"/>
          <w:sz w:val="27"/>
          <w:szCs w:val="27"/>
        </w:rPr>
      </w:pPr>
      <w:r>
        <w:rPr>
          <w:rFonts w:ascii="Arial Narrow" w:hAnsi="Arial Narrow"/>
          <w:sz w:val="27"/>
          <w:szCs w:val="27"/>
        </w:rPr>
        <w:t>d</w:t>
      </w:r>
      <w:r w:rsidR="00D51917" w:rsidRPr="00513411">
        <w:rPr>
          <w:rFonts w:ascii="Arial Narrow" w:hAnsi="Arial Narrow"/>
          <w:spacing w:val="-6"/>
          <w:sz w:val="27"/>
          <w:szCs w:val="27"/>
        </w:rPr>
        <w:t>)</w:t>
      </w:r>
      <w:r w:rsidR="00513411" w:rsidRPr="00513411">
        <w:rPr>
          <w:rFonts w:ascii="Arial Narrow" w:hAnsi="Arial Narrow"/>
          <w:spacing w:val="-6"/>
          <w:sz w:val="27"/>
          <w:szCs w:val="27"/>
        </w:rPr>
        <w:t>  </w:t>
      </w:r>
      <w:r w:rsidR="00D51917" w:rsidRPr="00513411">
        <w:rPr>
          <w:rFonts w:ascii="Arial Narrow" w:hAnsi="Arial Narrow"/>
          <w:spacing w:val="-6"/>
          <w:sz w:val="27"/>
          <w:szCs w:val="27"/>
        </w:rPr>
        <w:t>Je</w:t>
      </w:r>
      <w:r w:rsidR="00D51917" w:rsidRPr="00DE15A1">
        <w:rPr>
          <w:rFonts w:ascii="Arial Narrow" w:hAnsi="Arial Narrow"/>
          <w:spacing w:val="-6"/>
          <w:sz w:val="27"/>
          <w:szCs w:val="27"/>
        </w:rPr>
        <w:t>dn</w:t>
      </w:r>
      <w:r w:rsidR="00D51917" w:rsidRPr="00513411">
        <w:rPr>
          <w:rFonts w:ascii="Arial Narrow" w:hAnsi="Arial Narrow"/>
          <w:spacing w:val="-6"/>
          <w:sz w:val="27"/>
          <w:szCs w:val="27"/>
        </w:rPr>
        <w:t>at s Ministerstvem obrany ČR o navýšení státní dotace na činnost ČSBS o částku 1,5 mil</w:t>
      </w:r>
      <w:r w:rsidR="00513411" w:rsidRPr="00513411">
        <w:rPr>
          <w:rFonts w:ascii="Arial Narrow" w:hAnsi="Arial Narrow"/>
          <w:spacing w:val="-6"/>
          <w:sz w:val="27"/>
          <w:szCs w:val="27"/>
        </w:rPr>
        <w:t>.</w:t>
      </w:r>
      <w:r w:rsidR="00D51917" w:rsidRPr="00513411">
        <w:rPr>
          <w:rFonts w:ascii="Arial Narrow" w:hAnsi="Arial Narrow"/>
          <w:spacing w:val="-6"/>
          <w:sz w:val="27"/>
          <w:szCs w:val="27"/>
        </w:rPr>
        <w:t xml:space="preserve"> Kč.</w:t>
      </w:r>
    </w:p>
    <w:p w:rsidR="00D51917" w:rsidRPr="00D51917" w:rsidRDefault="00F4562B" w:rsidP="00E026E6">
      <w:pPr>
        <w:tabs>
          <w:tab w:val="left" w:pos="567"/>
        </w:tabs>
        <w:spacing w:before="80" w:line="340" w:lineRule="exact"/>
        <w:ind w:firstLine="709"/>
        <w:jc w:val="both"/>
        <w:rPr>
          <w:rFonts w:ascii="Arial Narrow" w:hAnsi="Arial Narrow"/>
          <w:sz w:val="27"/>
          <w:szCs w:val="27"/>
        </w:rPr>
      </w:pPr>
      <w:r>
        <w:rPr>
          <w:rFonts w:ascii="Arial Narrow" w:hAnsi="Arial Narrow"/>
          <w:sz w:val="27"/>
          <w:szCs w:val="27"/>
        </w:rPr>
        <w:t>e</w:t>
      </w:r>
      <w:r w:rsidR="00D51917" w:rsidRPr="00D51917">
        <w:rPr>
          <w:rFonts w:ascii="Arial Narrow" w:hAnsi="Arial Narrow"/>
          <w:sz w:val="27"/>
          <w:szCs w:val="27"/>
        </w:rPr>
        <w:t>)</w:t>
      </w:r>
      <w:r w:rsidR="00513411">
        <w:rPr>
          <w:rFonts w:ascii="Arial Narrow" w:hAnsi="Arial Narrow"/>
          <w:sz w:val="27"/>
          <w:szCs w:val="27"/>
        </w:rPr>
        <w:t>  </w:t>
      </w:r>
      <w:r w:rsidR="00D51917" w:rsidRPr="00D51917">
        <w:rPr>
          <w:rFonts w:ascii="Arial Narrow" w:hAnsi="Arial Narrow"/>
          <w:sz w:val="27"/>
          <w:szCs w:val="27"/>
        </w:rPr>
        <w:t>Připojit se k iniciativě Jazzové sekce, která jako první odsoudila obnovení Mariánského sloupu na Staroměstském náměstí v Praze.</w:t>
      </w:r>
    </w:p>
    <w:p w:rsidR="00D51917" w:rsidRPr="00D51917" w:rsidRDefault="00F4562B" w:rsidP="00E026E6">
      <w:pPr>
        <w:tabs>
          <w:tab w:val="left" w:pos="567"/>
        </w:tabs>
        <w:spacing w:before="80" w:line="340" w:lineRule="exact"/>
        <w:ind w:firstLine="709"/>
        <w:jc w:val="both"/>
        <w:rPr>
          <w:rFonts w:ascii="Arial Narrow" w:hAnsi="Arial Narrow"/>
          <w:sz w:val="27"/>
          <w:szCs w:val="27"/>
        </w:rPr>
      </w:pPr>
      <w:r>
        <w:rPr>
          <w:rFonts w:ascii="Arial Narrow" w:hAnsi="Arial Narrow"/>
          <w:sz w:val="27"/>
          <w:szCs w:val="27"/>
        </w:rPr>
        <w:t>f</w:t>
      </w:r>
      <w:r w:rsidR="00D51917" w:rsidRPr="00D51917">
        <w:rPr>
          <w:rFonts w:ascii="Arial Narrow" w:hAnsi="Arial Narrow"/>
          <w:sz w:val="27"/>
          <w:szCs w:val="27"/>
        </w:rPr>
        <w:t>)</w:t>
      </w:r>
      <w:r w:rsidR="00513411" w:rsidRPr="00513411">
        <w:rPr>
          <w:rFonts w:ascii="Arial Narrow" w:hAnsi="Arial Narrow"/>
          <w:spacing w:val="-20"/>
          <w:sz w:val="27"/>
          <w:szCs w:val="27"/>
        </w:rPr>
        <w:t>  </w:t>
      </w:r>
      <w:r w:rsidR="00D51917" w:rsidRPr="00D51917">
        <w:rPr>
          <w:rFonts w:ascii="Arial Narrow" w:hAnsi="Arial Narrow"/>
          <w:sz w:val="27"/>
          <w:szCs w:val="27"/>
        </w:rPr>
        <w:t xml:space="preserve">Požádat Ministerstvo vnitra ČR, aby přezkoumalo činnost organizací, které jsou odnožemi </w:t>
      </w:r>
      <w:proofErr w:type="spellStart"/>
      <w:r w:rsidR="00D51917" w:rsidRPr="00D51917">
        <w:rPr>
          <w:rFonts w:ascii="Arial Narrow" w:hAnsi="Arial Narrow"/>
          <w:sz w:val="27"/>
          <w:szCs w:val="27"/>
        </w:rPr>
        <w:t>landsmanšaftu</w:t>
      </w:r>
      <w:proofErr w:type="spellEnd"/>
      <w:r w:rsidR="00D51917" w:rsidRPr="00D51917">
        <w:rPr>
          <w:rFonts w:ascii="Arial Narrow" w:hAnsi="Arial Narrow"/>
          <w:sz w:val="27"/>
          <w:szCs w:val="27"/>
        </w:rPr>
        <w:t xml:space="preserve"> a </w:t>
      </w:r>
      <w:proofErr w:type="gramStart"/>
      <w:r w:rsidR="00D51917" w:rsidRPr="00D51917">
        <w:rPr>
          <w:rFonts w:ascii="Arial Narrow" w:hAnsi="Arial Narrow"/>
          <w:sz w:val="27"/>
          <w:szCs w:val="27"/>
        </w:rPr>
        <w:t>mají  např.</w:t>
      </w:r>
      <w:proofErr w:type="gramEnd"/>
      <w:r w:rsidR="00D51917" w:rsidRPr="00D51917">
        <w:rPr>
          <w:rFonts w:ascii="Arial Narrow" w:hAnsi="Arial Narrow"/>
          <w:sz w:val="27"/>
          <w:szCs w:val="27"/>
        </w:rPr>
        <w:t xml:space="preserve"> svá sídla v Žebráku a v </w:t>
      </w:r>
      <w:proofErr w:type="spellStart"/>
      <w:r w:rsidR="00D51917" w:rsidRPr="00D51917">
        <w:rPr>
          <w:rFonts w:ascii="Arial Narrow" w:hAnsi="Arial Narrow"/>
          <w:sz w:val="27"/>
          <w:szCs w:val="27"/>
        </w:rPr>
        <w:t>Rabštejně</w:t>
      </w:r>
      <w:proofErr w:type="spellEnd"/>
      <w:r w:rsidR="00D51917" w:rsidRPr="00D51917">
        <w:rPr>
          <w:rFonts w:ascii="Arial Narrow" w:hAnsi="Arial Narrow"/>
          <w:sz w:val="27"/>
          <w:szCs w:val="27"/>
        </w:rPr>
        <w:t xml:space="preserve"> a vyvíjejí podvratnou činnost vůči naší republice. Stejně tak je třeba se zabývat webovými stránkami „Náš směr“, které založil Pavel </w:t>
      </w:r>
      <w:proofErr w:type="spellStart"/>
      <w:r w:rsidR="00D51917" w:rsidRPr="00D51917">
        <w:rPr>
          <w:rFonts w:ascii="Arial Narrow" w:hAnsi="Arial Narrow"/>
          <w:sz w:val="27"/>
          <w:szCs w:val="27"/>
        </w:rPr>
        <w:t>Kamas</w:t>
      </w:r>
      <w:proofErr w:type="spellEnd"/>
      <w:r w:rsidR="00D51917" w:rsidRPr="00D51917">
        <w:rPr>
          <w:rFonts w:ascii="Arial Narrow" w:hAnsi="Arial Narrow"/>
          <w:sz w:val="27"/>
          <w:szCs w:val="27"/>
        </w:rPr>
        <w:t xml:space="preserve"> z Brna, a které podrývají autoritu naší země, útočí na základní principy naší státnosti a negativně se vyjadřují o českém národě.</w:t>
      </w:r>
    </w:p>
    <w:p w:rsidR="00D51917" w:rsidRPr="00D51917" w:rsidRDefault="00F4562B" w:rsidP="00E026E6">
      <w:pPr>
        <w:tabs>
          <w:tab w:val="left" w:pos="567"/>
        </w:tabs>
        <w:spacing w:before="80" w:line="340" w:lineRule="exact"/>
        <w:ind w:firstLine="709"/>
        <w:jc w:val="both"/>
        <w:rPr>
          <w:rFonts w:ascii="Arial Narrow" w:hAnsi="Arial Narrow"/>
          <w:sz w:val="27"/>
          <w:szCs w:val="27"/>
        </w:rPr>
      </w:pPr>
      <w:r>
        <w:rPr>
          <w:rFonts w:ascii="Arial Narrow" w:hAnsi="Arial Narrow"/>
          <w:sz w:val="27"/>
          <w:szCs w:val="27"/>
        </w:rPr>
        <w:t>g</w:t>
      </w:r>
      <w:r w:rsidR="00D51917" w:rsidRPr="00D51917">
        <w:rPr>
          <w:rFonts w:ascii="Arial Narrow" w:hAnsi="Arial Narrow"/>
          <w:sz w:val="27"/>
          <w:szCs w:val="27"/>
        </w:rPr>
        <w:t>)</w:t>
      </w:r>
      <w:r w:rsidR="00513411">
        <w:rPr>
          <w:rFonts w:ascii="Arial Narrow" w:hAnsi="Arial Narrow"/>
          <w:sz w:val="27"/>
          <w:szCs w:val="27"/>
        </w:rPr>
        <w:t>  </w:t>
      </w:r>
      <w:r w:rsidR="00D51917" w:rsidRPr="00D51917">
        <w:rPr>
          <w:rFonts w:ascii="Arial Narrow" w:hAnsi="Arial Narrow"/>
          <w:sz w:val="27"/>
          <w:szCs w:val="27"/>
        </w:rPr>
        <w:t>Obrátit se na Ministerstvo školství mládeže a tělovýchovy s požadavkem na zkvalitnění výuky současné i nedávné historie na školách v nezkreslené formě odpovídající skutečnosti a u dětí a mládeže dosáhnout výrazného zlepšení účasti na státních oslavách a pietních aktech.</w:t>
      </w:r>
    </w:p>
    <w:p w:rsidR="00D51917" w:rsidRPr="00D51917" w:rsidRDefault="00F4562B" w:rsidP="00E026E6">
      <w:pPr>
        <w:tabs>
          <w:tab w:val="left" w:pos="567"/>
        </w:tabs>
        <w:spacing w:before="80" w:line="340" w:lineRule="exact"/>
        <w:ind w:firstLine="709"/>
        <w:jc w:val="both"/>
        <w:rPr>
          <w:rFonts w:ascii="Arial Narrow" w:hAnsi="Arial Narrow"/>
          <w:sz w:val="27"/>
          <w:szCs w:val="27"/>
        </w:rPr>
      </w:pPr>
      <w:r>
        <w:rPr>
          <w:rFonts w:ascii="Arial Narrow" w:hAnsi="Arial Narrow"/>
          <w:sz w:val="27"/>
          <w:szCs w:val="27"/>
        </w:rPr>
        <w:t>h</w:t>
      </w:r>
      <w:r w:rsidR="00D51917" w:rsidRPr="00D51917">
        <w:rPr>
          <w:rFonts w:ascii="Arial Narrow" w:hAnsi="Arial Narrow"/>
          <w:sz w:val="27"/>
          <w:szCs w:val="27"/>
        </w:rPr>
        <w:t>)</w:t>
      </w:r>
      <w:r w:rsidR="00513411" w:rsidRPr="004826FA">
        <w:rPr>
          <w:rFonts w:ascii="Arial Narrow" w:hAnsi="Arial Narrow"/>
          <w:spacing w:val="-16"/>
          <w:sz w:val="27"/>
          <w:szCs w:val="27"/>
        </w:rPr>
        <w:t>  </w:t>
      </w:r>
      <w:r w:rsidR="00D51917" w:rsidRPr="00D51917">
        <w:rPr>
          <w:rFonts w:ascii="Arial Narrow" w:hAnsi="Arial Narrow"/>
          <w:sz w:val="27"/>
          <w:szCs w:val="27"/>
        </w:rPr>
        <w:t>V oblasti Ministerstva kultury ČR nepřipustit protinárodní hanobení historie ani současnosti našeho národa a naopak podporovat kulturní tvorbou naši národní hrdost.</w:t>
      </w:r>
    </w:p>
    <w:p w:rsidR="00D51917" w:rsidRDefault="00F4562B" w:rsidP="00E026E6">
      <w:pPr>
        <w:tabs>
          <w:tab w:val="left" w:pos="567"/>
        </w:tabs>
        <w:spacing w:before="80" w:line="340" w:lineRule="exact"/>
        <w:ind w:firstLine="709"/>
        <w:jc w:val="both"/>
        <w:rPr>
          <w:rFonts w:ascii="Arial Narrow" w:hAnsi="Arial Narrow"/>
          <w:sz w:val="27"/>
          <w:szCs w:val="27"/>
        </w:rPr>
      </w:pPr>
      <w:r>
        <w:rPr>
          <w:rFonts w:ascii="Arial Narrow" w:hAnsi="Arial Narrow"/>
          <w:sz w:val="27"/>
          <w:szCs w:val="27"/>
        </w:rPr>
        <w:t>ch</w:t>
      </w:r>
      <w:r w:rsidR="00D51917" w:rsidRPr="004826FA">
        <w:rPr>
          <w:rFonts w:ascii="Arial Narrow" w:hAnsi="Arial Narrow"/>
          <w:spacing w:val="-2"/>
          <w:sz w:val="27"/>
          <w:szCs w:val="27"/>
        </w:rPr>
        <w:t>)</w:t>
      </w:r>
      <w:r w:rsidR="00513411" w:rsidRPr="004826FA">
        <w:rPr>
          <w:rFonts w:ascii="Arial Narrow" w:hAnsi="Arial Narrow"/>
          <w:spacing w:val="-16"/>
          <w:sz w:val="27"/>
          <w:szCs w:val="27"/>
        </w:rPr>
        <w:t>  </w:t>
      </w:r>
      <w:r w:rsidR="00D51917" w:rsidRPr="004826FA">
        <w:rPr>
          <w:rFonts w:ascii="Arial Narrow" w:hAnsi="Arial Narrow"/>
          <w:spacing w:val="-2"/>
          <w:sz w:val="27"/>
          <w:szCs w:val="27"/>
        </w:rPr>
        <w:t>Vyvolat jednání s příslušnými státními i regionálními orgány a zasadit se o to, aby Národní kulturní památka</w:t>
      </w:r>
      <w:r w:rsidR="002E4517" w:rsidRPr="004826FA">
        <w:rPr>
          <w:rFonts w:ascii="Arial Narrow" w:hAnsi="Arial Narrow"/>
          <w:spacing w:val="-2"/>
          <w:sz w:val="27"/>
          <w:szCs w:val="27"/>
        </w:rPr>
        <w:t> </w:t>
      </w:r>
      <w:r w:rsidR="00D51917" w:rsidRPr="004826FA">
        <w:rPr>
          <w:rFonts w:ascii="Arial Narrow" w:hAnsi="Arial Narrow"/>
          <w:spacing w:val="-2"/>
          <w:sz w:val="27"/>
          <w:szCs w:val="27"/>
        </w:rPr>
        <w:t>–</w:t>
      </w:r>
      <w:r w:rsidR="002E4517" w:rsidRPr="004826FA">
        <w:rPr>
          <w:rFonts w:ascii="Arial Narrow" w:hAnsi="Arial Narrow"/>
          <w:spacing w:val="-2"/>
          <w:sz w:val="27"/>
          <w:szCs w:val="27"/>
        </w:rPr>
        <w:t> </w:t>
      </w:r>
      <w:r w:rsidR="00D51917" w:rsidRPr="004826FA">
        <w:rPr>
          <w:rFonts w:ascii="Arial Narrow" w:hAnsi="Arial Narrow"/>
          <w:spacing w:val="-2"/>
          <w:sz w:val="27"/>
          <w:szCs w:val="27"/>
        </w:rPr>
        <w:t xml:space="preserve">Památník </w:t>
      </w:r>
      <w:proofErr w:type="spellStart"/>
      <w:r w:rsidR="00D51917" w:rsidRPr="004826FA">
        <w:rPr>
          <w:rFonts w:ascii="Arial Narrow" w:hAnsi="Arial Narrow"/>
          <w:spacing w:val="-2"/>
          <w:sz w:val="27"/>
          <w:szCs w:val="27"/>
        </w:rPr>
        <w:t>K</w:t>
      </w:r>
      <w:r w:rsidR="00087EA0">
        <w:rPr>
          <w:rFonts w:ascii="Arial Narrow" w:hAnsi="Arial Narrow"/>
          <w:spacing w:val="-2"/>
          <w:sz w:val="27"/>
          <w:szCs w:val="27"/>
        </w:rPr>
        <w:t>a</w:t>
      </w:r>
      <w:r w:rsidR="00D51917" w:rsidRPr="004826FA">
        <w:rPr>
          <w:rFonts w:ascii="Arial Narrow" w:hAnsi="Arial Narrow"/>
          <w:spacing w:val="-2"/>
          <w:sz w:val="27"/>
          <w:szCs w:val="27"/>
        </w:rPr>
        <w:t>unicovy</w:t>
      </w:r>
      <w:proofErr w:type="spellEnd"/>
      <w:r w:rsidR="00D51917" w:rsidRPr="004826FA">
        <w:rPr>
          <w:rFonts w:ascii="Arial Narrow" w:hAnsi="Arial Narrow"/>
          <w:spacing w:val="-2"/>
          <w:sz w:val="27"/>
          <w:szCs w:val="27"/>
        </w:rPr>
        <w:t xml:space="preserve"> koleje v Brně byl začleněn pod profesionálně řízenou organizaci.</w:t>
      </w:r>
    </w:p>
    <w:p w:rsidR="00D51917" w:rsidRPr="00D51917" w:rsidRDefault="00F4562B" w:rsidP="00E026E6">
      <w:pPr>
        <w:tabs>
          <w:tab w:val="left" w:pos="567"/>
        </w:tabs>
        <w:spacing w:before="120" w:line="340" w:lineRule="exact"/>
        <w:ind w:firstLine="709"/>
        <w:jc w:val="both"/>
        <w:rPr>
          <w:rFonts w:ascii="Arial Narrow" w:hAnsi="Arial Narrow"/>
          <w:sz w:val="27"/>
          <w:szCs w:val="27"/>
        </w:rPr>
      </w:pPr>
      <w:r>
        <w:rPr>
          <w:rFonts w:ascii="Arial Narrow" w:hAnsi="Arial Narrow"/>
          <w:sz w:val="27"/>
          <w:szCs w:val="27"/>
        </w:rPr>
        <w:t>i</w:t>
      </w:r>
      <w:r w:rsidR="00D51917" w:rsidRPr="00D51917">
        <w:rPr>
          <w:rFonts w:ascii="Arial Narrow" w:hAnsi="Arial Narrow"/>
          <w:sz w:val="27"/>
          <w:szCs w:val="27"/>
        </w:rPr>
        <w:t>)</w:t>
      </w:r>
      <w:r w:rsidR="002E4517">
        <w:rPr>
          <w:rFonts w:ascii="Arial Narrow" w:hAnsi="Arial Narrow"/>
          <w:sz w:val="27"/>
          <w:szCs w:val="27"/>
        </w:rPr>
        <w:t>  </w:t>
      </w:r>
      <w:r w:rsidR="00D51917" w:rsidRPr="002E4517">
        <w:rPr>
          <w:rFonts w:ascii="Arial Narrow" w:hAnsi="Arial Narrow"/>
          <w:spacing w:val="-6"/>
          <w:sz w:val="27"/>
          <w:szCs w:val="27"/>
        </w:rPr>
        <w:t>V součinnosti s Ministerstvem obrany ČR zařadit do Památných dnů resortu MO 15. duben 1945</w:t>
      </w:r>
      <w:r w:rsidR="00D51917" w:rsidRPr="00D51917">
        <w:rPr>
          <w:rFonts w:ascii="Arial Narrow" w:hAnsi="Arial Narrow"/>
          <w:sz w:val="27"/>
          <w:szCs w:val="27"/>
        </w:rPr>
        <w:t xml:space="preserve">. </w:t>
      </w:r>
      <w:r w:rsidR="00D51917" w:rsidRPr="002E4517">
        <w:rPr>
          <w:rFonts w:ascii="Arial Narrow" w:hAnsi="Arial Narrow"/>
          <w:spacing w:val="-6"/>
          <w:sz w:val="27"/>
          <w:szCs w:val="27"/>
        </w:rPr>
        <w:t>Tento den došlo na počátku 3. fáze Ostravsko-opavské operace k prvnímu průlomu čs. tankistů na území českých zemí u Sudice, nejtěžšího boje na našem území v závěru II. světové války.</w:t>
      </w:r>
    </w:p>
    <w:p w:rsidR="00D51917" w:rsidRPr="002E4517" w:rsidRDefault="00F4562B" w:rsidP="00E026E6">
      <w:pPr>
        <w:tabs>
          <w:tab w:val="left" w:pos="567"/>
        </w:tabs>
        <w:spacing w:before="80" w:line="340" w:lineRule="exact"/>
        <w:ind w:firstLine="709"/>
        <w:jc w:val="both"/>
        <w:rPr>
          <w:rFonts w:ascii="Arial Narrow" w:hAnsi="Arial Narrow"/>
          <w:spacing w:val="-6"/>
          <w:sz w:val="27"/>
          <w:szCs w:val="27"/>
        </w:rPr>
      </w:pPr>
      <w:r>
        <w:rPr>
          <w:rFonts w:ascii="Arial Narrow" w:hAnsi="Arial Narrow"/>
          <w:sz w:val="27"/>
          <w:szCs w:val="27"/>
        </w:rPr>
        <w:t>j</w:t>
      </w:r>
      <w:r w:rsidR="00D51917" w:rsidRPr="00D51917">
        <w:rPr>
          <w:rFonts w:ascii="Arial Narrow" w:hAnsi="Arial Narrow"/>
          <w:sz w:val="27"/>
          <w:szCs w:val="27"/>
        </w:rPr>
        <w:t>)</w:t>
      </w:r>
      <w:r w:rsidR="002E4517" w:rsidRPr="002E4517">
        <w:rPr>
          <w:rFonts w:ascii="Arial Narrow" w:hAnsi="Arial Narrow"/>
          <w:spacing w:val="-20"/>
          <w:sz w:val="27"/>
          <w:szCs w:val="27"/>
        </w:rPr>
        <w:t>  </w:t>
      </w:r>
      <w:r w:rsidR="002E4517" w:rsidRPr="002E4517">
        <w:rPr>
          <w:rFonts w:ascii="Arial Narrow" w:hAnsi="Arial Narrow"/>
          <w:spacing w:val="-6"/>
          <w:sz w:val="27"/>
          <w:szCs w:val="27"/>
        </w:rPr>
        <w:t>P</w:t>
      </w:r>
      <w:r w:rsidR="00D51917" w:rsidRPr="002E4517">
        <w:rPr>
          <w:rFonts w:ascii="Arial Narrow" w:hAnsi="Arial Narrow"/>
          <w:spacing w:val="-6"/>
          <w:sz w:val="27"/>
          <w:szCs w:val="27"/>
        </w:rPr>
        <w:t>rosazovat v Poslanecké sněmovně Parlamentu ČR obnovení 17. listopadu jako Mezinárodního dne studentstva.</w:t>
      </w:r>
    </w:p>
    <w:p w:rsidR="00D51917" w:rsidRPr="00D51917" w:rsidRDefault="00F10430" w:rsidP="00E026E6">
      <w:pPr>
        <w:tabs>
          <w:tab w:val="left" w:pos="567"/>
        </w:tabs>
        <w:spacing w:line="340" w:lineRule="exact"/>
        <w:ind w:firstLine="709"/>
        <w:jc w:val="both"/>
        <w:rPr>
          <w:rFonts w:ascii="Arial Narrow" w:hAnsi="Arial Narrow"/>
          <w:sz w:val="27"/>
          <w:szCs w:val="27"/>
        </w:rPr>
      </w:pPr>
      <w:r>
        <w:rPr>
          <w:rFonts w:ascii="Arial Narrow" w:hAnsi="Arial Narrow"/>
          <w:sz w:val="27"/>
          <w:szCs w:val="27"/>
        </w:rPr>
        <w:t>k</w:t>
      </w:r>
      <w:r w:rsidR="00D51917" w:rsidRPr="00D51917">
        <w:rPr>
          <w:rFonts w:ascii="Arial Narrow" w:hAnsi="Arial Narrow"/>
          <w:sz w:val="27"/>
          <w:szCs w:val="27"/>
        </w:rPr>
        <w:t>)</w:t>
      </w:r>
      <w:r w:rsidR="002E4517" w:rsidRPr="002E4517">
        <w:rPr>
          <w:rFonts w:ascii="Arial Narrow" w:hAnsi="Arial Narrow"/>
          <w:spacing w:val="-20"/>
          <w:sz w:val="27"/>
          <w:szCs w:val="27"/>
        </w:rPr>
        <w:t>  </w:t>
      </w:r>
      <w:r w:rsidR="00D51917" w:rsidRPr="00D51917">
        <w:rPr>
          <w:rFonts w:ascii="Arial Narrow" w:hAnsi="Arial Narrow"/>
          <w:sz w:val="27"/>
          <w:szCs w:val="27"/>
        </w:rPr>
        <w:t>Obrátit se na Ministerstvo práce a sociálních věcí a obnovit jednání o možnosti získání statutu válečného veterána pro politické vězně</w:t>
      </w:r>
    </w:p>
    <w:p w:rsidR="00D51917" w:rsidRPr="00D51917" w:rsidRDefault="00D51917" w:rsidP="00E026E6">
      <w:pPr>
        <w:tabs>
          <w:tab w:val="left" w:pos="426"/>
        </w:tabs>
        <w:spacing w:before="200" w:line="340" w:lineRule="exact"/>
        <w:ind w:firstLine="709"/>
        <w:jc w:val="both"/>
        <w:rPr>
          <w:rFonts w:ascii="Arial Narrow" w:hAnsi="Arial Narrow"/>
          <w:sz w:val="27"/>
          <w:szCs w:val="27"/>
          <w:u w:val="single"/>
        </w:rPr>
      </w:pPr>
      <w:r w:rsidRPr="00950DC6">
        <w:rPr>
          <w:rFonts w:ascii="Arial Narrow" w:hAnsi="Arial Narrow"/>
          <w:b/>
          <w:sz w:val="27"/>
          <w:szCs w:val="27"/>
        </w:rPr>
        <w:t>2.</w:t>
      </w:r>
      <w:r w:rsidR="00E55D90">
        <w:rPr>
          <w:rFonts w:ascii="Arial Narrow" w:hAnsi="Arial Narrow"/>
          <w:b/>
          <w:sz w:val="27"/>
          <w:szCs w:val="27"/>
        </w:rPr>
        <w:t xml:space="preserve"> </w:t>
      </w:r>
      <w:r w:rsidRPr="00D51917">
        <w:rPr>
          <w:rFonts w:ascii="Arial Narrow" w:hAnsi="Arial Narrow"/>
          <w:sz w:val="27"/>
          <w:szCs w:val="27"/>
          <w:u w:val="single"/>
        </w:rPr>
        <w:t>Okresním (obvodním, městským, oblastním) výborům a Sdružením ČSBS:</w:t>
      </w:r>
    </w:p>
    <w:p w:rsidR="00D51917" w:rsidRPr="00D51917" w:rsidRDefault="00D51917" w:rsidP="00E026E6">
      <w:pPr>
        <w:spacing w:before="80" w:line="340" w:lineRule="exact"/>
        <w:ind w:firstLine="709"/>
        <w:jc w:val="both"/>
        <w:rPr>
          <w:rFonts w:ascii="Arial Narrow" w:hAnsi="Arial Narrow"/>
          <w:sz w:val="27"/>
          <w:szCs w:val="27"/>
        </w:rPr>
      </w:pPr>
      <w:r w:rsidRPr="00D51917">
        <w:rPr>
          <w:rFonts w:ascii="Arial Narrow" w:hAnsi="Arial Narrow"/>
          <w:sz w:val="27"/>
          <w:szCs w:val="27"/>
        </w:rPr>
        <w:t>a)</w:t>
      </w:r>
      <w:r w:rsidRPr="00950DC6">
        <w:rPr>
          <w:rFonts w:ascii="Arial Narrow" w:hAnsi="Arial Narrow"/>
          <w:spacing w:val="-20"/>
          <w:sz w:val="27"/>
          <w:szCs w:val="27"/>
        </w:rPr>
        <w:t>  </w:t>
      </w:r>
      <w:r w:rsidRPr="00D51917">
        <w:rPr>
          <w:rFonts w:ascii="Arial Narrow" w:hAnsi="Arial Narrow"/>
          <w:sz w:val="27"/>
          <w:szCs w:val="27"/>
        </w:rPr>
        <w:t>Projednat závěry IX. sjezdu ČSBS v základních organizacích, a výborech sdružení do</w:t>
      </w:r>
      <w:r w:rsidR="00950DC6">
        <w:rPr>
          <w:rFonts w:ascii="Arial Narrow" w:hAnsi="Arial Narrow"/>
          <w:sz w:val="27"/>
          <w:szCs w:val="27"/>
        </w:rPr>
        <w:br/>
      </w:r>
      <w:r w:rsidRPr="00D51917">
        <w:rPr>
          <w:rFonts w:ascii="Arial Narrow" w:hAnsi="Arial Narrow"/>
          <w:sz w:val="27"/>
          <w:szCs w:val="27"/>
        </w:rPr>
        <w:t>27. září 2013.</w:t>
      </w:r>
    </w:p>
    <w:p w:rsidR="00D51917" w:rsidRPr="00D51917" w:rsidRDefault="00D51917" w:rsidP="00E026E6">
      <w:pPr>
        <w:spacing w:before="80" w:line="340" w:lineRule="exact"/>
        <w:ind w:firstLine="709"/>
        <w:jc w:val="both"/>
        <w:rPr>
          <w:rFonts w:ascii="Arial Narrow" w:hAnsi="Arial Narrow"/>
          <w:sz w:val="27"/>
          <w:szCs w:val="27"/>
        </w:rPr>
      </w:pPr>
      <w:r w:rsidRPr="00D51917">
        <w:rPr>
          <w:rFonts w:ascii="Arial Narrow" w:hAnsi="Arial Narrow"/>
          <w:sz w:val="27"/>
          <w:szCs w:val="27"/>
        </w:rPr>
        <w:t>b)</w:t>
      </w:r>
      <w:r w:rsidRPr="00950DC6">
        <w:rPr>
          <w:rFonts w:ascii="Arial Narrow" w:hAnsi="Arial Narrow"/>
          <w:spacing w:val="-20"/>
          <w:sz w:val="27"/>
          <w:szCs w:val="27"/>
        </w:rPr>
        <w:t>  </w:t>
      </w:r>
      <w:r w:rsidRPr="00D51917">
        <w:rPr>
          <w:rFonts w:ascii="Arial Narrow" w:hAnsi="Arial Narrow"/>
          <w:sz w:val="27"/>
          <w:szCs w:val="27"/>
        </w:rPr>
        <w:t>Navázat spolupráci s orgány samosprávy, aby se podíleli jako spoluorganizátoři na organizování a důstojném průběhu vzpomínkových akcí k výročím vzniku Československé republiky v roce 1918 a jejímu osvobození v roce 1945.</w:t>
      </w:r>
    </w:p>
    <w:p w:rsidR="00D51917" w:rsidRPr="00D51917" w:rsidRDefault="00D51917" w:rsidP="00E026E6">
      <w:pPr>
        <w:spacing w:before="80" w:line="340" w:lineRule="exact"/>
        <w:ind w:firstLine="709"/>
        <w:jc w:val="both"/>
        <w:rPr>
          <w:rFonts w:ascii="Arial Narrow" w:hAnsi="Arial Narrow"/>
          <w:sz w:val="27"/>
          <w:szCs w:val="27"/>
        </w:rPr>
      </w:pPr>
      <w:r w:rsidRPr="00D51917">
        <w:rPr>
          <w:rFonts w:ascii="Arial Narrow" w:hAnsi="Arial Narrow"/>
          <w:sz w:val="27"/>
          <w:szCs w:val="27"/>
        </w:rPr>
        <w:t>c)  Organizovat soutěže, výstavy, vzpomínková shromáždění a jiné formy seznamování mládeže a občanů České republiky s odbojovou tématikou.</w:t>
      </w:r>
    </w:p>
    <w:p w:rsidR="00950DC6" w:rsidRDefault="00D51917" w:rsidP="00E026E6">
      <w:pPr>
        <w:tabs>
          <w:tab w:val="left" w:pos="426"/>
        </w:tabs>
        <w:spacing w:before="200" w:line="340" w:lineRule="exact"/>
        <w:ind w:firstLine="709"/>
        <w:jc w:val="both"/>
        <w:rPr>
          <w:rFonts w:ascii="Arial Narrow" w:hAnsi="Arial Narrow"/>
          <w:sz w:val="27"/>
          <w:szCs w:val="27"/>
          <w:u w:val="single"/>
        </w:rPr>
      </w:pPr>
      <w:r w:rsidRPr="00950DC6">
        <w:rPr>
          <w:rFonts w:ascii="Arial Narrow" w:hAnsi="Arial Narrow"/>
          <w:b/>
          <w:sz w:val="27"/>
          <w:szCs w:val="27"/>
        </w:rPr>
        <w:t>3.</w:t>
      </w:r>
      <w:r w:rsidRPr="00950DC6">
        <w:rPr>
          <w:rFonts w:ascii="Arial Narrow" w:hAnsi="Arial Narrow"/>
          <w:spacing w:val="-20"/>
          <w:sz w:val="27"/>
          <w:szCs w:val="27"/>
        </w:rPr>
        <w:t>  </w:t>
      </w:r>
      <w:r w:rsidRPr="00D51917">
        <w:rPr>
          <w:rFonts w:ascii="Arial Narrow" w:hAnsi="Arial Narrow"/>
          <w:sz w:val="27"/>
          <w:szCs w:val="27"/>
          <w:u w:val="single"/>
        </w:rPr>
        <w:t>Základním organizacím ČSBS, které dosud nepřevedly své účetnictví</w:t>
      </w:r>
    </w:p>
    <w:p w:rsidR="00D51917" w:rsidRPr="00D51917" w:rsidRDefault="00D51917" w:rsidP="00E026E6">
      <w:pPr>
        <w:tabs>
          <w:tab w:val="left" w:pos="426"/>
        </w:tabs>
        <w:spacing w:line="340" w:lineRule="exact"/>
        <w:ind w:firstLine="709"/>
        <w:jc w:val="both"/>
        <w:rPr>
          <w:rFonts w:ascii="Arial Narrow" w:hAnsi="Arial Narrow"/>
          <w:sz w:val="27"/>
          <w:szCs w:val="27"/>
          <w:u w:val="single"/>
        </w:rPr>
      </w:pPr>
      <w:r w:rsidRPr="00D51917">
        <w:rPr>
          <w:rFonts w:ascii="Arial Narrow" w:hAnsi="Arial Narrow"/>
          <w:sz w:val="27"/>
          <w:szCs w:val="27"/>
          <w:u w:val="single"/>
        </w:rPr>
        <w:t xml:space="preserve">na </w:t>
      </w:r>
      <w:proofErr w:type="gramStart"/>
      <w:r w:rsidRPr="00D51917">
        <w:rPr>
          <w:rFonts w:ascii="Arial Narrow" w:hAnsi="Arial Narrow"/>
          <w:sz w:val="27"/>
          <w:szCs w:val="27"/>
          <w:u w:val="single"/>
        </w:rPr>
        <w:t>okresní(obvodní</w:t>
      </w:r>
      <w:proofErr w:type="gramEnd"/>
      <w:r w:rsidRPr="00D51917">
        <w:rPr>
          <w:rFonts w:ascii="Arial Narrow" w:hAnsi="Arial Narrow"/>
          <w:sz w:val="27"/>
          <w:szCs w:val="27"/>
          <w:u w:val="single"/>
        </w:rPr>
        <w:t>, městské, oblastní) výbory ČSBS:</w:t>
      </w:r>
    </w:p>
    <w:p w:rsidR="00D51917" w:rsidRPr="00950DC6" w:rsidRDefault="00D51917" w:rsidP="00E026E6">
      <w:pPr>
        <w:tabs>
          <w:tab w:val="left" w:pos="426"/>
        </w:tabs>
        <w:spacing w:before="80" w:line="340" w:lineRule="exact"/>
        <w:ind w:firstLine="709"/>
        <w:jc w:val="both"/>
        <w:rPr>
          <w:rFonts w:ascii="Arial Narrow" w:hAnsi="Arial Narrow"/>
          <w:spacing w:val="-2"/>
          <w:sz w:val="27"/>
          <w:szCs w:val="27"/>
        </w:rPr>
      </w:pPr>
      <w:r w:rsidRPr="00950DC6">
        <w:rPr>
          <w:rFonts w:ascii="Arial Narrow" w:hAnsi="Arial Narrow"/>
          <w:spacing w:val="-2"/>
          <w:sz w:val="27"/>
          <w:szCs w:val="27"/>
        </w:rPr>
        <w:t>Do konce roku 2013 převést své účetnictví na okresní (obvodní, městské, oblastní) výbory ČSBS.</w:t>
      </w:r>
    </w:p>
    <w:p w:rsidR="00D51917" w:rsidRPr="00D51917" w:rsidRDefault="00D51917" w:rsidP="00E026E6">
      <w:pPr>
        <w:tabs>
          <w:tab w:val="left" w:pos="426"/>
        </w:tabs>
        <w:spacing w:before="200" w:line="340" w:lineRule="exact"/>
        <w:ind w:firstLine="709"/>
        <w:jc w:val="both"/>
        <w:rPr>
          <w:rFonts w:ascii="Arial Narrow" w:hAnsi="Arial Narrow"/>
          <w:sz w:val="27"/>
          <w:szCs w:val="27"/>
          <w:u w:val="single"/>
        </w:rPr>
      </w:pPr>
      <w:r w:rsidRPr="00950DC6">
        <w:rPr>
          <w:rFonts w:ascii="Arial Narrow" w:hAnsi="Arial Narrow"/>
          <w:b/>
          <w:sz w:val="27"/>
          <w:szCs w:val="27"/>
        </w:rPr>
        <w:t>4.</w:t>
      </w:r>
      <w:r w:rsidRPr="00950DC6">
        <w:rPr>
          <w:rFonts w:ascii="Arial Narrow" w:hAnsi="Arial Narrow"/>
          <w:spacing w:val="-20"/>
          <w:sz w:val="27"/>
          <w:szCs w:val="27"/>
        </w:rPr>
        <w:t>  </w:t>
      </w:r>
      <w:r w:rsidRPr="00D51917">
        <w:rPr>
          <w:rFonts w:ascii="Arial Narrow" w:hAnsi="Arial Narrow"/>
          <w:sz w:val="27"/>
          <w:szCs w:val="27"/>
          <w:u w:val="single"/>
        </w:rPr>
        <w:t>Všem členům ČSBS:</w:t>
      </w:r>
    </w:p>
    <w:p w:rsidR="00D51917" w:rsidRPr="00D51917" w:rsidRDefault="00D51917" w:rsidP="00E026E6">
      <w:pPr>
        <w:tabs>
          <w:tab w:val="left" w:pos="426"/>
        </w:tabs>
        <w:spacing w:before="80" w:line="340" w:lineRule="exact"/>
        <w:ind w:firstLine="709"/>
        <w:jc w:val="both"/>
        <w:rPr>
          <w:rFonts w:ascii="Arial Narrow" w:hAnsi="Arial Narrow"/>
          <w:sz w:val="27"/>
          <w:szCs w:val="27"/>
        </w:rPr>
      </w:pPr>
      <w:r w:rsidRPr="00D51917">
        <w:rPr>
          <w:rFonts w:ascii="Arial Narrow" w:hAnsi="Arial Narrow"/>
          <w:sz w:val="27"/>
          <w:szCs w:val="27"/>
        </w:rPr>
        <w:t>a) </w:t>
      </w:r>
      <w:r w:rsidR="00950DC6">
        <w:rPr>
          <w:rFonts w:ascii="Arial Narrow" w:hAnsi="Arial Narrow"/>
          <w:sz w:val="27"/>
          <w:szCs w:val="27"/>
        </w:rPr>
        <w:t> </w:t>
      </w:r>
      <w:r w:rsidRPr="00D51917">
        <w:rPr>
          <w:rFonts w:ascii="Arial Narrow" w:hAnsi="Arial Narrow"/>
          <w:sz w:val="27"/>
          <w:szCs w:val="27"/>
        </w:rPr>
        <w:t>Podílet se na plnění usnesení členských schůzí základních organizací a okresních (obvodních, městských, oblastních) konferencí ČSBS.</w:t>
      </w:r>
    </w:p>
    <w:p w:rsidR="00D51917" w:rsidRDefault="00D51917" w:rsidP="00087EA0">
      <w:pPr>
        <w:spacing w:before="80" w:line="340" w:lineRule="exact"/>
        <w:ind w:firstLine="709"/>
        <w:jc w:val="both"/>
        <w:rPr>
          <w:rFonts w:ascii="Arial Narrow" w:hAnsi="Arial Narrow"/>
          <w:sz w:val="27"/>
          <w:szCs w:val="27"/>
        </w:rPr>
      </w:pPr>
      <w:r w:rsidRPr="00D51917">
        <w:rPr>
          <w:rFonts w:ascii="Arial Narrow" w:hAnsi="Arial Narrow"/>
          <w:sz w:val="27"/>
          <w:szCs w:val="27"/>
        </w:rPr>
        <w:t>b)</w:t>
      </w:r>
      <w:r w:rsidR="00950DC6">
        <w:rPr>
          <w:rFonts w:ascii="Arial Narrow" w:hAnsi="Arial Narrow"/>
          <w:sz w:val="27"/>
          <w:szCs w:val="27"/>
        </w:rPr>
        <w:t> </w:t>
      </w:r>
      <w:r w:rsidRPr="00D51917">
        <w:rPr>
          <w:rFonts w:ascii="Arial Narrow" w:hAnsi="Arial Narrow"/>
          <w:sz w:val="27"/>
          <w:szCs w:val="27"/>
        </w:rPr>
        <w:t> Včas, v předepsaných termínech, platit členské příspěvky ČSBS podle usnesení ÚV ČSBS.</w:t>
      </w:r>
    </w:p>
    <w:p w:rsidR="00087EA0" w:rsidRDefault="00087EA0" w:rsidP="00087EA0">
      <w:pPr>
        <w:spacing w:before="80" w:line="340" w:lineRule="exact"/>
        <w:ind w:firstLine="709"/>
        <w:jc w:val="both"/>
        <w:rPr>
          <w:rFonts w:ascii="Arial Narrow" w:hAnsi="Arial Narrow" w:cs="Times New Roman"/>
          <w:spacing w:val="-4"/>
          <w:sz w:val="27"/>
          <w:szCs w:val="27"/>
        </w:rPr>
      </w:pPr>
    </w:p>
    <w:p w:rsidR="002D6649" w:rsidRPr="00087EA0" w:rsidRDefault="00087EA0" w:rsidP="00724C35">
      <w:pPr>
        <w:spacing w:before="240" w:line="290" w:lineRule="exact"/>
        <w:jc w:val="center"/>
        <w:rPr>
          <w:rFonts w:ascii="Arial Narrow" w:hAnsi="Arial Narrow" w:cs="Times New Roman"/>
          <w:spacing w:val="-4"/>
          <w:sz w:val="27"/>
          <w:szCs w:val="27"/>
        </w:rPr>
      </w:pPr>
      <w:r>
        <w:rPr>
          <w:rFonts w:ascii="Arial Narrow" w:hAnsi="Arial Narrow" w:cs="Times New Roman"/>
          <w:spacing w:val="-4"/>
          <w:sz w:val="27"/>
          <w:szCs w:val="27"/>
        </w:rPr>
        <w:t>- 4</w:t>
      </w:r>
      <w:r w:rsidR="00724C35" w:rsidRPr="00087EA0">
        <w:rPr>
          <w:rFonts w:ascii="Arial Narrow" w:hAnsi="Arial Narrow" w:cs="Times New Roman"/>
          <w:spacing w:val="-4"/>
          <w:sz w:val="27"/>
          <w:szCs w:val="27"/>
        </w:rPr>
        <w:t> -</w:t>
      </w:r>
    </w:p>
    <w:p w:rsidR="002D6649" w:rsidRDefault="002D6649" w:rsidP="00925C87">
      <w:pPr>
        <w:spacing w:before="80" w:line="290" w:lineRule="exact"/>
        <w:ind w:firstLine="709"/>
        <w:jc w:val="both"/>
        <w:rPr>
          <w:rFonts w:ascii="Arial Narrow" w:hAnsi="Arial Narrow" w:cs="Times New Roman"/>
          <w:spacing w:val="-4"/>
          <w:sz w:val="27"/>
          <w:szCs w:val="27"/>
        </w:rPr>
      </w:pPr>
    </w:p>
    <w:p w:rsidR="00EE0820" w:rsidRPr="00F10430" w:rsidRDefault="00122202" w:rsidP="00724C35">
      <w:pPr>
        <w:spacing w:before="120" w:line="290" w:lineRule="exact"/>
        <w:ind w:firstLine="709"/>
        <w:jc w:val="both"/>
        <w:rPr>
          <w:rFonts w:ascii="Arial Narrow" w:hAnsi="Arial Narrow" w:cs="Times New Roman"/>
          <w:spacing w:val="-6"/>
          <w:sz w:val="27"/>
          <w:szCs w:val="27"/>
        </w:rPr>
      </w:pPr>
      <w:r w:rsidRPr="00F10430">
        <w:rPr>
          <w:rFonts w:ascii="Arial Narrow" w:hAnsi="Arial Narrow" w:cs="Times New Roman"/>
          <w:spacing w:val="-6"/>
          <w:sz w:val="27"/>
          <w:szCs w:val="27"/>
        </w:rPr>
        <w:t xml:space="preserve">Plnění úkolů </w:t>
      </w:r>
      <w:r w:rsidR="00F10430" w:rsidRPr="00F10430">
        <w:rPr>
          <w:rFonts w:ascii="Arial Narrow" w:hAnsi="Arial Narrow" w:cs="Times New Roman"/>
          <w:spacing w:val="-6"/>
          <w:sz w:val="27"/>
          <w:szCs w:val="27"/>
        </w:rPr>
        <w:t xml:space="preserve">vytýčených </w:t>
      </w:r>
      <w:r w:rsidRPr="00F10430">
        <w:rPr>
          <w:rFonts w:ascii="Arial Narrow" w:hAnsi="Arial Narrow" w:cs="Times New Roman"/>
          <w:spacing w:val="-6"/>
          <w:sz w:val="27"/>
          <w:szCs w:val="27"/>
        </w:rPr>
        <w:t xml:space="preserve">IX. sjezdem </w:t>
      </w:r>
      <w:r w:rsidR="00EE0820" w:rsidRPr="00F10430">
        <w:rPr>
          <w:rFonts w:ascii="Arial Narrow" w:hAnsi="Arial Narrow" w:cs="Times New Roman"/>
          <w:spacing w:val="-6"/>
          <w:sz w:val="27"/>
          <w:szCs w:val="27"/>
        </w:rPr>
        <w:t>ČSBS</w:t>
      </w:r>
      <w:r w:rsidRPr="00F10430">
        <w:rPr>
          <w:rFonts w:ascii="Arial Narrow" w:hAnsi="Arial Narrow" w:cs="Times New Roman"/>
          <w:spacing w:val="-6"/>
          <w:sz w:val="27"/>
          <w:szCs w:val="27"/>
        </w:rPr>
        <w:t>,</w:t>
      </w:r>
      <w:r w:rsidR="00EE0820" w:rsidRPr="00F10430">
        <w:rPr>
          <w:rFonts w:ascii="Arial Narrow" w:hAnsi="Arial Narrow" w:cs="Times New Roman"/>
          <w:spacing w:val="-6"/>
          <w:sz w:val="27"/>
          <w:szCs w:val="27"/>
        </w:rPr>
        <w:t xml:space="preserve"> probíhal</w:t>
      </w:r>
      <w:r w:rsidR="00ED067C" w:rsidRPr="00F10430">
        <w:rPr>
          <w:rFonts w:ascii="Arial Narrow" w:hAnsi="Arial Narrow" w:cs="Times New Roman"/>
          <w:spacing w:val="-6"/>
          <w:sz w:val="27"/>
          <w:szCs w:val="27"/>
        </w:rPr>
        <w:t>o</w:t>
      </w:r>
      <w:r w:rsidR="00EE0820" w:rsidRPr="00F10430">
        <w:rPr>
          <w:rFonts w:ascii="Arial Narrow" w:hAnsi="Arial Narrow" w:cs="Times New Roman"/>
          <w:spacing w:val="-6"/>
          <w:sz w:val="27"/>
          <w:szCs w:val="27"/>
        </w:rPr>
        <w:t xml:space="preserve"> v uplynulém období v následujících oblastech.</w:t>
      </w:r>
    </w:p>
    <w:p w:rsidR="002D6649" w:rsidRPr="001F433A" w:rsidRDefault="002D6649" w:rsidP="002D6649">
      <w:pPr>
        <w:spacing w:before="240"/>
        <w:jc w:val="center"/>
        <w:rPr>
          <w:rFonts w:ascii="Arial Narrow" w:hAnsi="Arial Narrow" w:cs="Times New Roman"/>
          <w:b/>
          <w:bCs/>
          <w:sz w:val="30"/>
          <w:szCs w:val="30"/>
        </w:rPr>
      </w:pPr>
      <w:r w:rsidRPr="001F433A">
        <w:rPr>
          <w:rFonts w:ascii="Arial Narrow" w:hAnsi="Arial Narrow" w:cs="Times New Roman"/>
          <w:b/>
          <w:bCs/>
          <w:sz w:val="30"/>
          <w:szCs w:val="30"/>
        </w:rPr>
        <w:t>Oblast odkazu odboje</w:t>
      </w:r>
      <w:r>
        <w:rPr>
          <w:rFonts w:ascii="Arial Narrow" w:hAnsi="Arial Narrow" w:cs="Times New Roman"/>
          <w:b/>
          <w:bCs/>
          <w:sz w:val="30"/>
          <w:szCs w:val="30"/>
        </w:rPr>
        <w:t xml:space="preserve"> a působení na veřejnosti</w:t>
      </w:r>
    </w:p>
    <w:p w:rsidR="002D6649" w:rsidRPr="004B604D" w:rsidRDefault="002D6649" w:rsidP="00F878BA">
      <w:pPr>
        <w:spacing w:before="120" w:line="320" w:lineRule="exact"/>
        <w:ind w:firstLine="709"/>
        <w:jc w:val="both"/>
        <w:rPr>
          <w:rFonts w:ascii="Arial Narrow" w:hAnsi="Arial Narrow" w:cs="Times New Roman"/>
          <w:spacing w:val="-4"/>
          <w:sz w:val="27"/>
          <w:szCs w:val="27"/>
        </w:rPr>
      </w:pPr>
      <w:r w:rsidRPr="004B604D">
        <w:rPr>
          <w:rFonts w:ascii="Arial Narrow" w:hAnsi="Arial Narrow" w:cs="Times New Roman"/>
          <w:spacing w:val="-4"/>
          <w:sz w:val="27"/>
          <w:szCs w:val="27"/>
        </w:rPr>
        <w:t>Základní činností v této oblasti bylo i v uplynulém období organizování vzpomínkových akcí a pietních aktů jako připomínka událostí, které se významně zapsaly do dějin Československa a tím i České republiky.</w:t>
      </w:r>
      <w:r w:rsidR="00E55D90">
        <w:rPr>
          <w:rFonts w:ascii="Arial Narrow" w:hAnsi="Arial Narrow" w:cs="Times New Roman"/>
          <w:spacing w:val="-4"/>
          <w:sz w:val="27"/>
          <w:szCs w:val="27"/>
        </w:rPr>
        <w:t xml:space="preserve"> </w:t>
      </w:r>
      <w:r w:rsidRPr="004B604D">
        <w:rPr>
          <w:rFonts w:ascii="Arial Narrow" w:hAnsi="Arial Narrow" w:cs="Times New Roman"/>
          <w:spacing w:val="-4"/>
          <w:sz w:val="27"/>
          <w:szCs w:val="27"/>
        </w:rPr>
        <w:t>Na ústřední úrovni se jedná o stabilní vzpomínkové akce a pietní akty, které byly doplňovány místními akcemi v působnosti jednotlivých okresních (obvodních, městských, oblastních) organizací ČSBS.</w:t>
      </w:r>
    </w:p>
    <w:p w:rsidR="002D6649" w:rsidRPr="004B604D" w:rsidRDefault="002D6649" w:rsidP="00F878BA">
      <w:pPr>
        <w:spacing w:before="120" w:line="320" w:lineRule="exact"/>
        <w:ind w:firstLine="709"/>
        <w:jc w:val="both"/>
        <w:rPr>
          <w:rFonts w:ascii="Arial Narrow" w:hAnsi="Arial Narrow" w:cs="Times New Roman"/>
          <w:spacing w:val="-2"/>
          <w:sz w:val="27"/>
          <w:szCs w:val="27"/>
        </w:rPr>
      </w:pPr>
      <w:r w:rsidRPr="004B604D">
        <w:rPr>
          <w:rFonts w:ascii="Arial Narrow" w:hAnsi="Arial Narrow" w:cs="Times New Roman"/>
          <w:spacing w:val="-2"/>
          <w:sz w:val="27"/>
          <w:szCs w:val="27"/>
        </w:rPr>
        <w:t>Na ústřední úrovni se jedná zejména o slavnostní shromáždění k vyhlášení Československé republiky dne 28. října 1918, které se tradičně uskutečňuje v Pantheonu Národního muzea v  Praze na Václavském náměstí (po dobu rekonstrukce historické budovy Národního muzea se toto slavnostní shromáždění uskutečňuje</w:t>
      </w:r>
      <w:r w:rsidR="00E55D90">
        <w:rPr>
          <w:rFonts w:ascii="Arial Narrow" w:hAnsi="Arial Narrow" w:cs="Times New Roman"/>
          <w:spacing w:val="-2"/>
          <w:sz w:val="27"/>
          <w:szCs w:val="27"/>
        </w:rPr>
        <w:t xml:space="preserve"> </w:t>
      </w:r>
      <w:r w:rsidRPr="004B604D">
        <w:rPr>
          <w:rFonts w:ascii="Arial Narrow" w:hAnsi="Arial Narrow" w:cs="Times New Roman"/>
          <w:spacing w:val="-2"/>
          <w:sz w:val="27"/>
          <w:szCs w:val="27"/>
        </w:rPr>
        <w:t>ve Slavnostním sále Národního památníku v Praze na Vítkově). Dále se v měsíci květen uskutečňuje slavnostní shromáždění k výročí vyhlášení Českého národního povstání, resp. povstání Českého lidu v květnu 1945a v měsíci srpen slavnostní shromáždění k vyhlášení Slovenského národního povstání.</w:t>
      </w:r>
    </w:p>
    <w:p w:rsidR="00530712" w:rsidRPr="00530712" w:rsidRDefault="00530712" w:rsidP="00F878BA">
      <w:pPr>
        <w:tabs>
          <w:tab w:val="left" w:pos="10140"/>
        </w:tabs>
        <w:spacing w:before="120" w:line="320" w:lineRule="exact"/>
        <w:ind w:firstLine="709"/>
        <w:jc w:val="both"/>
        <w:rPr>
          <w:rFonts w:ascii="Arial Narrow" w:eastAsia="Ubuntu Condensed" w:hAnsi="Arial Narrow" w:cs="Ubuntu Condensed"/>
          <w:color w:val="000000"/>
          <w:spacing w:val="-4"/>
          <w:sz w:val="27"/>
          <w:szCs w:val="27"/>
        </w:rPr>
      </w:pPr>
      <w:r w:rsidRPr="00530712">
        <w:rPr>
          <w:rFonts w:ascii="Arial Narrow" w:eastAsia="Ubuntu Condensed" w:hAnsi="Arial Narrow" w:cs="Ubuntu Condensed"/>
          <w:color w:val="000000"/>
          <w:spacing w:val="-4"/>
          <w:sz w:val="27"/>
          <w:szCs w:val="27"/>
        </w:rPr>
        <w:t xml:space="preserve">Jednou z prvních aktivit </w:t>
      </w:r>
      <w:r>
        <w:rPr>
          <w:rFonts w:ascii="Arial Narrow" w:eastAsia="Ubuntu Condensed" w:hAnsi="Arial Narrow" w:cs="Ubuntu Condensed"/>
          <w:color w:val="000000"/>
          <w:spacing w:val="-4"/>
          <w:sz w:val="27"/>
          <w:szCs w:val="27"/>
        </w:rPr>
        <w:t>v této oblasti</w:t>
      </w:r>
      <w:r w:rsidRPr="00530712">
        <w:rPr>
          <w:rFonts w:ascii="Arial Narrow" w:eastAsia="Ubuntu Condensed" w:hAnsi="Arial Narrow" w:cs="Ubuntu Condensed"/>
          <w:color w:val="000000"/>
          <w:spacing w:val="-4"/>
          <w:sz w:val="27"/>
          <w:szCs w:val="27"/>
        </w:rPr>
        <w:t xml:space="preserve"> byla návštěva Městského muzea v Ústí nad Labem, kde společnost </w:t>
      </w:r>
      <w:proofErr w:type="spellStart"/>
      <w:r w:rsidRPr="00530712">
        <w:rPr>
          <w:rFonts w:ascii="Arial Narrow" w:eastAsia="Ubuntu Condensed" w:hAnsi="Arial Narrow" w:cs="Ubuntu Condensed"/>
          <w:color w:val="000000"/>
          <w:spacing w:val="-4"/>
          <w:sz w:val="27"/>
          <w:szCs w:val="27"/>
        </w:rPr>
        <w:t>Collegium</w:t>
      </w:r>
      <w:proofErr w:type="spellEnd"/>
      <w:r w:rsidRPr="00530712">
        <w:rPr>
          <w:rFonts w:ascii="Arial Narrow" w:eastAsia="Ubuntu Condensed" w:hAnsi="Arial Narrow" w:cs="Ubuntu Condensed"/>
          <w:color w:val="000000"/>
          <w:spacing w:val="-4"/>
          <w:sz w:val="27"/>
          <w:szCs w:val="27"/>
        </w:rPr>
        <w:t xml:space="preserve"> </w:t>
      </w:r>
      <w:proofErr w:type="spellStart"/>
      <w:r w:rsidRPr="00530712">
        <w:rPr>
          <w:rFonts w:ascii="Arial Narrow" w:eastAsia="Ubuntu Condensed" w:hAnsi="Arial Narrow" w:cs="Ubuntu Condensed"/>
          <w:color w:val="000000"/>
          <w:spacing w:val="-4"/>
          <w:sz w:val="27"/>
          <w:szCs w:val="27"/>
        </w:rPr>
        <w:t>Bohemicum</w:t>
      </w:r>
      <w:proofErr w:type="spellEnd"/>
      <w:r w:rsidRPr="00530712">
        <w:rPr>
          <w:rFonts w:ascii="Arial Narrow" w:eastAsia="Ubuntu Condensed" w:hAnsi="Arial Narrow" w:cs="Ubuntu Condensed"/>
          <w:color w:val="000000"/>
          <w:spacing w:val="-4"/>
          <w:sz w:val="27"/>
          <w:szCs w:val="27"/>
        </w:rPr>
        <w:t xml:space="preserve">, o.p.s. připravila k realizaci projekt zaměřený na propagaci historicky dlouhodobého soužití Čechů a Němců nově vznikajícího </w:t>
      </w:r>
      <w:r w:rsidRPr="00530712">
        <w:rPr>
          <w:rFonts w:ascii="Arial Narrow" w:eastAsia="Ubuntu Condensed" w:hAnsi="Arial Narrow" w:cs="Ubuntu Condensed"/>
          <w:b/>
          <w:color w:val="000000"/>
          <w:spacing w:val="-4"/>
          <w:sz w:val="27"/>
          <w:szCs w:val="27"/>
        </w:rPr>
        <w:t>euroregionu ELBE/LABE</w:t>
      </w:r>
      <w:r w:rsidRPr="00530712">
        <w:rPr>
          <w:rFonts w:ascii="Arial Narrow" w:eastAsia="Ubuntu Condensed" w:hAnsi="Arial Narrow" w:cs="Ubuntu Condensed"/>
          <w:color w:val="000000"/>
          <w:spacing w:val="-4"/>
          <w:sz w:val="27"/>
          <w:szCs w:val="27"/>
        </w:rPr>
        <w:t xml:space="preserve">. V rámci projektu se návštěvníci v prostorách muzejní expozice seznamují s tím, že v období po vzniku Československa v roce 1918 do září 1938, Němci neměli rovnoprávné postavení s Čechy. </w:t>
      </w:r>
      <w:proofErr w:type="gramStart"/>
      <w:r w:rsidRPr="00530712">
        <w:rPr>
          <w:rFonts w:ascii="Arial Narrow" w:eastAsia="Ubuntu Condensed" w:hAnsi="Arial Narrow" w:cs="Ubuntu Condensed"/>
          <w:color w:val="000000"/>
          <w:spacing w:val="-4"/>
          <w:sz w:val="27"/>
          <w:szCs w:val="27"/>
        </w:rPr>
        <w:t xml:space="preserve">Za </w:t>
      </w:r>
      <w:r w:rsidR="00E55D90">
        <w:rPr>
          <w:rFonts w:ascii="Arial Narrow" w:eastAsia="Ubuntu Condensed" w:hAnsi="Arial Narrow" w:cs="Ubuntu Condensed"/>
          <w:color w:val="000000"/>
          <w:spacing w:val="-4"/>
          <w:sz w:val="27"/>
          <w:szCs w:val="27"/>
        </w:rPr>
        <w:t xml:space="preserve"> </w:t>
      </w:r>
      <w:r w:rsidRPr="00530712">
        <w:rPr>
          <w:rFonts w:ascii="Arial Narrow" w:eastAsia="Ubuntu Condensed" w:hAnsi="Arial Narrow" w:cs="Ubuntu Condensed"/>
          <w:color w:val="000000"/>
          <w:spacing w:val="-4"/>
          <w:sz w:val="27"/>
          <w:szCs w:val="27"/>
        </w:rPr>
        <w:t>zhoršení</w:t>
      </w:r>
      <w:proofErr w:type="gramEnd"/>
      <w:r w:rsidRPr="00530712">
        <w:rPr>
          <w:rFonts w:ascii="Arial Narrow" w:eastAsia="Ubuntu Condensed" w:hAnsi="Arial Narrow" w:cs="Ubuntu Condensed"/>
          <w:color w:val="000000"/>
          <w:spacing w:val="-4"/>
          <w:sz w:val="27"/>
          <w:szCs w:val="27"/>
        </w:rPr>
        <w:t xml:space="preserve"> vztahů mezi Němci a Čechy v tomto období je obviňován Edvard Beneš a nikoliv Adolf Hitler. Bagatelizuje se role německého obyvatelstva a jeho politické reprezentace na Mnichovské smlouvě a rozbití Československa.</w:t>
      </w:r>
    </w:p>
    <w:p w:rsidR="002D6649" w:rsidRPr="004B604D" w:rsidRDefault="002D6649" w:rsidP="00F878BA">
      <w:pPr>
        <w:spacing w:before="120" w:line="320" w:lineRule="exact"/>
        <w:ind w:firstLine="709"/>
        <w:jc w:val="both"/>
        <w:rPr>
          <w:rFonts w:ascii="Arial Narrow" w:hAnsi="Arial Narrow" w:cs="Times New Roman"/>
          <w:spacing w:val="-2"/>
          <w:sz w:val="27"/>
          <w:szCs w:val="27"/>
        </w:rPr>
      </w:pPr>
      <w:r w:rsidRPr="004B604D">
        <w:rPr>
          <w:rFonts w:ascii="Arial Narrow" w:hAnsi="Arial Narrow" w:cs="Times New Roman"/>
          <w:bCs/>
          <w:spacing w:val="-2"/>
          <w:sz w:val="27"/>
          <w:szCs w:val="27"/>
        </w:rPr>
        <w:t>V roce 2014 bylo za součinnosti Sdružení zahraničních vojáků 2. sv. války-ČSBS, zorganizováno s</w:t>
      </w:r>
      <w:r w:rsidRPr="004B604D">
        <w:rPr>
          <w:rFonts w:ascii="Arial Narrow" w:hAnsi="Arial Narrow" w:cs="Times New Roman"/>
          <w:spacing w:val="-2"/>
          <w:sz w:val="27"/>
          <w:szCs w:val="27"/>
        </w:rPr>
        <w:t>etkání bývalých příslušníků čs. vojenských jednotek v zahraničí ať již organizovaných ve Velké Británii nebo v tehdejším Sovětském svazu, s prezidentem České republiky. Setkání se zúčastnilo na 70 členů Českého svazu bojovníků za svobodu spolu s předsedou ÚV ČSBS.</w:t>
      </w:r>
    </w:p>
    <w:p w:rsidR="002D6649" w:rsidRPr="004B604D" w:rsidRDefault="002D6649" w:rsidP="00F878BA">
      <w:pPr>
        <w:spacing w:before="120" w:line="320" w:lineRule="exact"/>
        <w:ind w:firstLine="709"/>
        <w:jc w:val="both"/>
        <w:rPr>
          <w:rFonts w:ascii="Arial Narrow" w:hAnsi="Arial Narrow" w:cs="Times New Roman"/>
          <w:spacing w:val="-2"/>
          <w:sz w:val="27"/>
          <w:szCs w:val="27"/>
        </w:rPr>
      </w:pPr>
      <w:r w:rsidRPr="004B604D">
        <w:rPr>
          <w:rFonts w:ascii="Arial Narrow" w:hAnsi="Arial Narrow" w:cs="Times New Roman"/>
          <w:spacing w:val="-2"/>
          <w:sz w:val="27"/>
          <w:szCs w:val="27"/>
        </w:rPr>
        <w:t>V říjnu 2015 se v Senátu Parlamentu České republiky, pod záštitou předsedy Senátu, uskutečnila odborná konference věnovaná problematice československých interbrigadistů. Na přípravě a organizaci konference se podílelo, Ústředním výborem ČSBS nově zřízené Sdružení přátel interbrigadistů-ČSBS. Konference měla velký ohlas, neboť napravila některé zkreslené pohledy české veřejnosti na události z uvedené doby. Konference se zúčastnil rovněž španělský velvyslanec v České republice a hosté z Německa, kteří symbolizovali mezinárodní rozměr problematiky.</w:t>
      </w:r>
    </w:p>
    <w:p w:rsidR="002D6649" w:rsidRDefault="002D6649" w:rsidP="00F878BA">
      <w:pPr>
        <w:spacing w:before="120" w:line="320" w:lineRule="exact"/>
        <w:ind w:firstLine="709"/>
        <w:jc w:val="both"/>
        <w:rPr>
          <w:rFonts w:ascii="Arial Narrow" w:hAnsi="Arial Narrow" w:cs="Times New Roman"/>
          <w:spacing w:val="-2"/>
          <w:sz w:val="27"/>
          <w:szCs w:val="27"/>
        </w:rPr>
      </w:pPr>
      <w:r w:rsidRPr="004B604D">
        <w:rPr>
          <w:rFonts w:ascii="Arial Narrow" w:hAnsi="Arial Narrow" w:cs="Times New Roman"/>
          <w:spacing w:val="-2"/>
          <w:sz w:val="27"/>
          <w:szCs w:val="27"/>
        </w:rPr>
        <w:t xml:space="preserve">Dále byly na ústřední úrovni organizovány pietní akty k významným událostem českých dějin a v upomínku obětem domácího odboje proti nacistické okupaci Čech a Moravy v letech 1939 až 1945. Jedná se zejména o připomínání si narození a úmrtí prvního československého prezidenta T. G. Masaryka, o poslední boj štábu partyzánské brigády Mistra Jana Husa, uctění památky obětí z pochodů smrti na konci 2. sv. války, vyhlášení Pražského povstání v květnu 1945, uctění památky všech obětí domácího odboje a ukončení 2. světové války v Evropě dne 8. května 1945, vypálení obcí </w:t>
      </w:r>
      <w:proofErr w:type="spellStart"/>
      <w:r w:rsidRPr="004B604D">
        <w:rPr>
          <w:rFonts w:ascii="Arial Narrow" w:hAnsi="Arial Narrow" w:cs="Times New Roman"/>
          <w:spacing w:val="-2"/>
          <w:sz w:val="27"/>
          <w:szCs w:val="27"/>
        </w:rPr>
        <w:t>Lidicea</w:t>
      </w:r>
      <w:proofErr w:type="spellEnd"/>
      <w:r w:rsidRPr="004B604D">
        <w:rPr>
          <w:rFonts w:ascii="Arial Narrow" w:hAnsi="Arial Narrow" w:cs="Times New Roman"/>
          <w:spacing w:val="-2"/>
          <w:sz w:val="27"/>
          <w:szCs w:val="27"/>
        </w:rPr>
        <w:t xml:space="preserve"> Ležáky po útoku čs. zahraničních vojáků z </w:t>
      </w:r>
      <w:proofErr w:type="spellStart"/>
      <w:r w:rsidRPr="004B604D">
        <w:rPr>
          <w:rFonts w:ascii="Arial Narrow" w:hAnsi="Arial Narrow" w:cs="Times New Roman"/>
          <w:spacing w:val="-2"/>
          <w:sz w:val="27"/>
          <w:szCs w:val="27"/>
        </w:rPr>
        <w:t>paraskupiny</w:t>
      </w:r>
      <w:proofErr w:type="spellEnd"/>
      <w:r w:rsidRPr="004B604D">
        <w:rPr>
          <w:rFonts w:ascii="Arial Narrow" w:hAnsi="Arial Narrow" w:cs="Times New Roman"/>
          <w:spacing w:val="-2"/>
          <w:sz w:val="27"/>
          <w:szCs w:val="27"/>
        </w:rPr>
        <w:t xml:space="preserve"> </w:t>
      </w:r>
      <w:proofErr w:type="spellStart"/>
      <w:r w:rsidRPr="004B604D">
        <w:rPr>
          <w:rFonts w:ascii="Arial Narrow" w:hAnsi="Arial Narrow" w:cs="Times New Roman"/>
          <w:spacing w:val="-2"/>
          <w:sz w:val="27"/>
          <w:szCs w:val="27"/>
        </w:rPr>
        <w:t>Anthropoid</w:t>
      </w:r>
      <w:proofErr w:type="spellEnd"/>
      <w:r w:rsidRPr="004B604D">
        <w:rPr>
          <w:rFonts w:ascii="Arial Narrow" w:hAnsi="Arial Narrow" w:cs="Times New Roman"/>
          <w:spacing w:val="-2"/>
          <w:sz w:val="27"/>
          <w:szCs w:val="27"/>
        </w:rPr>
        <w:t xml:space="preserve"> na zastupujícího říšského protektora </w:t>
      </w:r>
      <w:proofErr w:type="spellStart"/>
      <w:r w:rsidRPr="004B604D">
        <w:rPr>
          <w:rFonts w:ascii="Arial Narrow" w:hAnsi="Arial Narrow" w:cs="Times New Roman"/>
          <w:spacing w:val="-2"/>
          <w:sz w:val="27"/>
          <w:szCs w:val="27"/>
        </w:rPr>
        <w:t>obergruppenführera</w:t>
      </w:r>
      <w:proofErr w:type="spellEnd"/>
      <w:r w:rsidRPr="004B604D">
        <w:rPr>
          <w:rFonts w:ascii="Arial Narrow" w:hAnsi="Arial Narrow" w:cs="Times New Roman"/>
          <w:spacing w:val="-2"/>
          <w:sz w:val="27"/>
          <w:szCs w:val="27"/>
        </w:rPr>
        <w:t xml:space="preserve"> </w:t>
      </w:r>
      <w:proofErr w:type="spellStart"/>
      <w:r w:rsidRPr="004B604D">
        <w:rPr>
          <w:rFonts w:ascii="Arial Narrow" w:hAnsi="Arial Narrow" w:cs="Times New Roman"/>
          <w:spacing w:val="-2"/>
          <w:sz w:val="27"/>
          <w:szCs w:val="27"/>
        </w:rPr>
        <w:t>Reinharda</w:t>
      </w:r>
      <w:proofErr w:type="spellEnd"/>
      <w:r w:rsidRPr="004B604D">
        <w:rPr>
          <w:rFonts w:ascii="Arial Narrow" w:hAnsi="Arial Narrow" w:cs="Times New Roman"/>
          <w:spacing w:val="-2"/>
          <w:sz w:val="27"/>
          <w:szCs w:val="27"/>
        </w:rPr>
        <w:t xml:space="preserve"> </w:t>
      </w:r>
      <w:proofErr w:type="spellStart"/>
      <w:r w:rsidRPr="004B604D">
        <w:rPr>
          <w:rFonts w:ascii="Arial Narrow" w:hAnsi="Arial Narrow" w:cs="Times New Roman"/>
          <w:spacing w:val="-2"/>
          <w:sz w:val="27"/>
          <w:szCs w:val="27"/>
        </w:rPr>
        <w:t>Heydricha</w:t>
      </w:r>
      <w:proofErr w:type="spellEnd"/>
      <w:r w:rsidRPr="004B604D">
        <w:rPr>
          <w:rFonts w:ascii="Arial Narrow" w:hAnsi="Arial Narrow" w:cs="Times New Roman"/>
          <w:spacing w:val="-2"/>
          <w:sz w:val="27"/>
          <w:szCs w:val="27"/>
        </w:rPr>
        <w:t>, poslední boj sedmi čs. zahraničních vojáků z</w:t>
      </w:r>
      <w:r w:rsidR="004B604D">
        <w:rPr>
          <w:rFonts w:ascii="Arial Narrow" w:hAnsi="Arial Narrow" w:cs="Times New Roman"/>
          <w:spacing w:val="-2"/>
          <w:sz w:val="27"/>
          <w:szCs w:val="27"/>
        </w:rPr>
        <w:t> </w:t>
      </w:r>
      <w:proofErr w:type="spellStart"/>
      <w:r w:rsidRPr="004B604D">
        <w:rPr>
          <w:rFonts w:ascii="Arial Narrow" w:hAnsi="Arial Narrow" w:cs="Times New Roman"/>
          <w:spacing w:val="-2"/>
          <w:sz w:val="27"/>
          <w:szCs w:val="27"/>
        </w:rPr>
        <w:t>paraskupin</w:t>
      </w:r>
      <w:proofErr w:type="spellEnd"/>
      <w:r w:rsidR="004B604D">
        <w:rPr>
          <w:rFonts w:ascii="Arial Narrow" w:hAnsi="Arial Narrow" w:cs="Times New Roman"/>
          <w:spacing w:val="-2"/>
          <w:sz w:val="27"/>
          <w:szCs w:val="27"/>
        </w:rPr>
        <w:br/>
      </w:r>
      <w:proofErr w:type="spellStart"/>
      <w:r w:rsidRPr="004B604D">
        <w:rPr>
          <w:rFonts w:ascii="Arial Narrow" w:hAnsi="Arial Narrow" w:cs="Times New Roman"/>
          <w:spacing w:val="-2"/>
          <w:sz w:val="27"/>
          <w:szCs w:val="27"/>
        </w:rPr>
        <w:t>Out</w:t>
      </w:r>
      <w:proofErr w:type="spellEnd"/>
      <w:r w:rsidRPr="004B604D">
        <w:rPr>
          <w:rFonts w:ascii="Arial Narrow" w:hAnsi="Arial Narrow" w:cs="Times New Roman"/>
          <w:spacing w:val="-2"/>
          <w:sz w:val="27"/>
          <w:szCs w:val="27"/>
        </w:rPr>
        <w:t xml:space="preserve">-Distance, </w:t>
      </w:r>
      <w:proofErr w:type="spellStart"/>
      <w:r w:rsidRPr="004B604D">
        <w:rPr>
          <w:rFonts w:ascii="Arial Narrow" w:hAnsi="Arial Narrow" w:cs="Times New Roman"/>
          <w:spacing w:val="-2"/>
          <w:sz w:val="27"/>
          <w:szCs w:val="27"/>
        </w:rPr>
        <w:t>Anthropoid</w:t>
      </w:r>
      <w:proofErr w:type="spellEnd"/>
      <w:r w:rsidRPr="004B604D">
        <w:rPr>
          <w:rFonts w:ascii="Arial Narrow" w:hAnsi="Arial Narrow" w:cs="Times New Roman"/>
          <w:spacing w:val="-2"/>
          <w:sz w:val="27"/>
          <w:szCs w:val="27"/>
        </w:rPr>
        <w:t xml:space="preserve">, </w:t>
      </w:r>
      <w:proofErr w:type="spellStart"/>
      <w:r w:rsidRPr="004B604D">
        <w:rPr>
          <w:rFonts w:ascii="Arial Narrow" w:hAnsi="Arial Narrow" w:cs="Times New Roman"/>
          <w:spacing w:val="-2"/>
          <w:sz w:val="27"/>
          <w:szCs w:val="27"/>
        </w:rPr>
        <w:t>Silver</w:t>
      </w:r>
      <w:proofErr w:type="spellEnd"/>
      <w:r w:rsidRPr="004B604D">
        <w:rPr>
          <w:rFonts w:ascii="Arial Narrow" w:hAnsi="Arial Narrow" w:cs="Times New Roman"/>
          <w:spacing w:val="-2"/>
          <w:sz w:val="27"/>
          <w:szCs w:val="27"/>
        </w:rPr>
        <w:t xml:space="preserve"> A, Tin a </w:t>
      </w:r>
      <w:proofErr w:type="spellStart"/>
      <w:r w:rsidRPr="004B604D">
        <w:rPr>
          <w:rFonts w:ascii="Arial Narrow" w:hAnsi="Arial Narrow" w:cs="Times New Roman"/>
          <w:spacing w:val="-2"/>
          <w:sz w:val="27"/>
          <w:szCs w:val="27"/>
        </w:rPr>
        <w:t>Bioscop</w:t>
      </w:r>
      <w:proofErr w:type="spellEnd"/>
      <w:r w:rsidRPr="004B604D">
        <w:rPr>
          <w:rFonts w:ascii="Arial Narrow" w:hAnsi="Arial Narrow" w:cs="Times New Roman"/>
          <w:spacing w:val="-2"/>
          <w:sz w:val="27"/>
          <w:szCs w:val="27"/>
        </w:rPr>
        <w:t xml:space="preserve"> v kostele Cyrila a Metoděje v Praze, Memoriál </w:t>
      </w:r>
      <w:proofErr w:type="spellStart"/>
      <w:r w:rsidRPr="004B604D">
        <w:rPr>
          <w:rFonts w:ascii="Arial Narrow" w:hAnsi="Arial Narrow" w:cs="Times New Roman"/>
          <w:spacing w:val="-2"/>
          <w:sz w:val="27"/>
          <w:szCs w:val="27"/>
        </w:rPr>
        <w:t>genmjr</w:t>
      </w:r>
      <w:proofErr w:type="spellEnd"/>
      <w:r w:rsidRPr="004B604D">
        <w:rPr>
          <w:rFonts w:ascii="Arial Narrow" w:hAnsi="Arial Narrow" w:cs="Times New Roman"/>
          <w:spacing w:val="-2"/>
          <w:sz w:val="27"/>
          <w:szCs w:val="27"/>
        </w:rPr>
        <w:t xml:space="preserve">. Antonína Sochora, a </w:t>
      </w:r>
      <w:proofErr w:type="gramStart"/>
      <w:r w:rsidRPr="004B604D">
        <w:rPr>
          <w:rFonts w:ascii="Arial Narrow" w:hAnsi="Arial Narrow" w:cs="Times New Roman"/>
          <w:spacing w:val="-2"/>
          <w:sz w:val="27"/>
          <w:szCs w:val="27"/>
        </w:rPr>
        <w:t>další.Obdobně</w:t>
      </w:r>
      <w:proofErr w:type="gramEnd"/>
      <w:r w:rsidRPr="004B604D">
        <w:rPr>
          <w:rFonts w:ascii="Arial Narrow" w:hAnsi="Arial Narrow" w:cs="Times New Roman"/>
          <w:spacing w:val="-2"/>
          <w:sz w:val="27"/>
          <w:szCs w:val="27"/>
        </w:rPr>
        <w:t xml:space="preserve"> byly v uplynulém období organizovány pietní akty a slavnostní vzpomínková shromáždění na úrovni okresních (obvodních, městských, oblastních) a často i na úrovni základních organizací ČSBS.</w:t>
      </w:r>
    </w:p>
    <w:p w:rsidR="00F878BA" w:rsidRDefault="00F878BA" w:rsidP="00F878BA">
      <w:pPr>
        <w:spacing w:before="120" w:line="320" w:lineRule="exact"/>
        <w:ind w:firstLine="709"/>
        <w:jc w:val="both"/>
        <w:rPr>
          <w:rFonts w:ascii="Arial Narrow" w:hAnsi="Arial Narrow" w:cs="Times New Roman"/>
          <w:spacing w:val="-2"/>
          <w:sz w:val="27"/>
          <w:szCs w:val="27"/>
        </w:rPr>
      </w:pPr>
    </w:p>
    <w:p w:rsidR="00F878BA" w:rsidRPr="00087EA0" w:rsidRDefault="00724C35" w:rsidP="00724C35">
      <w:pPr>
        <w:spacing w:before="120" w:line="320" w:lineRule="exact"/>
        <w:jc w:val="center"/>
        <w:rPr>
          <w:rFonts w:ascii="Arial Narrow" w:hAnsi="Arial Narrow" w:cs="Times New Roman"/>
          <w:spacing w:val="-2"/>
          <w:sz w:val="27"/>
          <w:szCs w:val="27"/>
        </w:rPr>
      </w:pPr>
      <w:r w:rsidRPr="00087EA0">
        <w:rPr>
          <w:rFonts w:ascii="Arial Narrow" w:hAnsi="Arial Narrow" w:cs="Times New Roman"/>
          <w:spacing w:val="-2"/>
          <w:sz w:val="27"/>
          <w:szCs w:val="27"/>
        </w:rPr>
        <w:t>- </w:t>
      </w:r>
      <w:r w:rsidR="00087EA0">
        <w:rPr>
          <w:rFonts w:ascii="Arial Narrow" w:hAnsi="Arial Narrow" w:cs="Times New Roman"/>
          <w:spacing w:val="-2"/>
          <w:sz w:val="27"/>
          <w:szCs w:val="27"/>
        </w:rPr>
        <w:t>5</w:t>
      </w:r>
      <w:r w:rsidRPr="00087EA0">
        <w:rPr>
          <w:rFonts w:ascii="Arial Narrow" w:hAnsi="Arial Narrow" w:cs="Times New Roman"/>
          <w:spacing w:val="-2"/>
          <w:sz w:val="27"/>
          <w:szCs w:val="27"/>
        </w:rPr>
        <w:t> -</w:t>
      </w:r>
    </w:p>
    <w:p w:rsidR="00F878BA" w:rsidRPr="004B604D" w:rsidRDefault="00F878BA" w:rsidP="00F878BA">
      <w:pPr>
        <w:spacing w:before="120" w:line="320" w:lineRule="exact"/>
        <w:ind w:firstLine="709"/>
        <w:jc w:val="both"/>
        <w:rPr>
          <w:rFonts w:ascii="Arial Narrow" w:hAnsi="Arial Narrow" w:cs="Times New Roman"/>
          <w:spacing w:val="-2"/>
          <w:sz w:val="27"/>
          <w:szCs w:val="27"/>
        </w:rPr>
      </w:pPr>
    </w:p>
    <w:p w:rsidR="00F643AA" w:rsidRDefault="002D6649" w:rsidP="00724C35">
      <w:pPr>
        <w:spacing w:before="120" w:line="340" w:lineRule="exact"/>
        <w:ind w:firstLine="709"/>
        <w:jc w:val="both"/>
        <w:rPr>
          <w:rFonts w:ascii="Arial Narrow" w:hAnsi="Arial Narrow" w:cs="Times New Roman"/>
          <w:spacing w:val="-2"/>
          <w:sz w:val="27"/>
          <w:szCs w:val="27"/>
        </w:rPr>
      </w:pPr>
      <w:r w:rsidRPr="004B604D">
        <w:rPr>
          <w:rFonts w:ascii="Arial Narrow" w:hAnsi="Arial Narrow" w:cs="Times New Roman"/>
          <w:spacing w:val="-2"/>
          <w:sz w:val="27"/>
          <w:szCs w:val="27"/>
        </w:rPr>
        <w:t>Další významnou činností v této oblasti bylo předávání znalostí a osobních životních zkušeností mladším generacím, zejména mládeži</w:t>
      </w:r>
      <w:r w:rsidR="00413B4B" w:rsidRPr="004B604D">
        <w:rPr>
          <w:rFonts w:ascii="Arial Narrow" w:hAnsi="Arial Narrow" w:cs="Times New Roman"/>
          <w:spacing w:val="-2"/>
          <w:sz w:val="27"/>
          <w:szCs w:val="27"/>
        </w:rPr>
        <w:t xml:space="preserve"> při přednáškách </w:t>
      </w:r>
      <w:r w:rsidRPr="004B604D">
        <w:rPr>
          <w:rFonts w:ascii="Arial Narrow" w:hAnsi="Arial Narrow" w:cs="Times New Roman"/>
          <w:spacing w:val="-2"/>
          <w:sz w:val="27"/>
          <w:szCs w:val="27"/>
        </w:rPr>
        <w:t>přímých účastníků národního boje za osvobození ve školách a při různých vzpomínkových shromážděních, a jednak při návštěvách památníků v bývalých nacistických věznicích a koncentračních táborech</w:t>
      </w:r>
      <w:r w:rsidR="00F643AA" w:rsidRPr="004B604D">
        <w:rPr>
          <w:rFonts w:ascii="Arial Narrow" w:hAnsi="Arial Narrow" w:cs="Times New Roman"/>
          <w:spacing w:val="-2"/>
          <w:sz w:val="27"/>
          <w:szCs w:val="27"/>
        </w:rPr>
        <w:t>.</w:t>
      </w:r>
    </w:p>
    <w:p w:rsidR="004B604D" w:rsidRDefault="004B604D" w:rsidP="00724C35">
      <w:pPr>
        <w:tabs>
          <w:tab w:val="left" w:pos="10140"/>
        </w:tabs>
        <w:spacing w:before="120" w:line="340" w:lineRule="exact"/>
        <w:ind w:firstLine="709"/>
        <w:jc w:val="both"/>
        <w:rPr>
          <w:rFonts w:ascii="Arial Narrow" w:hAnsi="Arial Narrow"/>
          <w:i/>
        </w:rPr>
      </w:pPr>
      <w:r>
        <w:rPr>
          <w:rFonts w:ascii="Arial Narrow" w:eastAsia="Ubuntu Condensed" w:hAnsi="Arial Narrow" w:cs="Ubuntu Condensed"/>
          <w:color w:val="000000"/>
          <w:spacing w:val="-2"/>
          <w:sz w:val="27"/>
          <w:szCs w:val="27"/>
        </w:rPr>
        <w:t>ČSBS se rovněž zapojil a zapojuje do protestů proti instalaci pomníků a památníků připomínajících porobu českého národa, nebo naopak proti snahám zbourat pomníky připomínající osvobození Československa z německé nacistické okupace. Jedním z takových pomníků, připomínajících porobu českého národa je snaha některých skupin obnovit tzv. Mariánský sloup na Staroměstském náměstí v Praze poblíž sochy Jana Husa a poblíž místa kde bylo popraveno 27 českých pánů po bitvě</w:t>
      </w:r>
      <w:r>
        <w:rPr>
          <w:rFonts w:ascii="Arial Narrow" w:eastAsia="Ubuntu Condensed" w:hAnsi="Arial Narrow" w:cs="Ubuntu Condensed"/>
          <w:color w:val="000000"/>
          <w:spacing w:val="-2"/>
          <w:sz w:val="27"/>
          <w:szCs w:val="27"/>
        </w:rPr>
        <w:br/>
        <w:t xml:space="preserve">na Bílé hoře. </w:t>
      </w:r>
      <w:r w:rsidRPr="0032163D">
        <w:rPr>
          <w:rFonts w:ascii="Arial Narrow" w:eastAsia="Ubuntu Condensed" w:hAnsi="Arial Narrow" w:cs="Ubuntu Condensed"/>
          <w:i/>
          <w:color w:val="000000"/>
          <w:spacing w:val="-14"/>
        </w:rPr>
        <w:t>Mariánský sloup v Praze na Staroměstském náměstí, dal</w:t>
      </w:r>
      <w:r w:rsidRPr="0032163D">
        <w:rPr>
          <w:rFonts w:ascii="Arial Narrow" w:hAnsi="Arial Narrow"/>
          <w:i/>
          <w:spacing w:val="-14"/>
        </w:rPr>
        <w:t xml:space="preserve"> postavit rakouský císař Ferdinand III.</w:t>
      </w:r>
      <w:r>
        <w:rPr>
          <w:rFonts w:ascii="Arial Narrow" w:hAnsi="Arial Narrow"/>
          <w:i/>
          <w:spacing w:val="-14"/>
        </w:rPr>
        <w:t xml:space="preserve"> Dokončen byl</w:t>
      </w:r>
      <w:r>
        <w:rPr>
          <w:rFonts w:ascii="Arial Narrow" w:hAnsi="Arial Narrow"/>
          <w:i/>
          <w:spacing w:val="-14"/>
        </w:rPr>
        <w:br/>
        <w:t xml:space="preserve">v roce 1650. </w:t>
      </w:r>
      <w:r w:rsidRPr="0032163D">
        <w:rPr>
          <w:rFonts w:ascii="Arial Narrow" w:hAnsi="Arial Narrow"/>
          <w:i/>
          <w:spacing w:val="-14"/>
        </w:rPr>
        <w:t xml:space="preserve">Sloup byl poděkováním „Panně Marii“ (pod jejíž ochranu svěřil jeho předchůdce Ferdinand II. Habsburský České království) za ukončení třicetileté války, pro České země s neblahým koncem. Stalo se tak proto, že Švédům bylo zabráněno na konci třicetileté války (před uzavřením Vestfálského míru) pomoci českému státu, tj. obsadit hlavní město Českého království </w:t>
      </w:r>
      <w:r>
        <w:rPr>
          <w:rFonts w:ascii="Arial Narrow" w:hAnsi="Arial Narrow"/>
          <w:i/>
          <w:spacing w:val="-14"/>
        </w:rPr>
        <w:t>Pr</w:t>
      </w:r>
      <w:r w:rsidRPr="0032163D">
        <w:rPr>
          <w:rFonts w:ascii="Arial Narrow" w:hAnsi="Arial Narrow"/>
          <w:i/>
          <w:spacing w:val="-14"/>
        </w:rPr>
        <w:t>ahu (stejně jako hlavní město Moravského markrabství Brno), a tím umožnit vymanění českého státu ze sféry vlivu Habsburků. Švédové byli totiž poraženi na Karlově mostě studenty (žáky jezuitů) a těmi, kdo získali po porážce na Bílé hoře majetek a moc.</w:t>
      </w:r>
      <w:r w:rsidR="00E55D90">
        <w:rPr>
          <w:rFonts w:ascii="Arial Narrow" w:hAnsi="Arial Narrow"/>
          <w:i/>
          <w:spacing w:val="-14"/>
        </w:rPr>
        <w:t xml:space="preserve"> </w:t>
      </w:r>
      <w:r w:rsidRPr="00F75AEE">
        <w:rPr>
          <w:rFonts w:ascii="Arial Narrow" w:hAnsi="Arial Narrow"/>
          <w:i/>
          <w:spacing w:val="-14"/>
        </w:rPr>
        <w:t xml:space="preserve">Děkovná procesí a modlitby za vítězství nad </w:t>
      </w:r>
      <w:r w:rsidRPr="00F75AEE">
        <w:rPr>
          <w:rFonts w:ascii="Arial Narrow" w:hAnsi="Arial Narrow"/>
          <w:i/>
          <w:spacing w:val="-16"/>
        </w:rPr>
        <w:t xml:space="preserve">reformací, pravidelně konané v předvečer výročí bitvy na Bílé hoře u sloupu na Staroměstském náměstí. Účastnili se jich i císaři Ferdinand </w:t>
      </w:r>
      <w:proofErr w:type="gramStart"/>
      <w:r w:rsidRPr="00F75AEE">
        <w:rPr>
          <w:rFonts w:ascii="Arial Narrow" w:hAnsi="Arial Narrow"/>
          <w:i/>
          <w:spacing w:val="-16"/>
        </w:rPr>
        <w:t>III.</w:t>
      </w:r>
      <w:r>
        <w:rPr>
          <w:rFonts w:ascii="Arial Narrow" w:hAnsi="Arial Narrow"/>
          <w:i/>
          <w:spacing w:val="-16"/>
        </w:rPr>
        <w:br/>
      </w:r>
      <w:r w:rsidRPr="00F75AEE">
        <w:rPr>
          <w:rFonts w:ascii="Arial Narrow" w:hAnsi="Arial Narrow"/>
          <w:i/>
          <w:spacing w:val="-14"/>
        </w:rPr>
        <w:t>a</w:t>
      </w:r>
      <w:r w:rsidR="00E55D90">
        <w:rPr>
          <w:rFonts w:ascii="Arial Narrow" w:hAnsi="Arial Narrow"/>
          <w:i/>
          <w:spacing w:val="-14"/>
        </w:rPr>
        <w:t xml:space="preserve"> </w:t>
      </w:r>
      <w:r w:rsidRPr="00F75AEE">
        <w:rPr>
          <w:rFonts w:ascii="Arial Narrow" w:hAnsi="Arial Narrow"/>
          <w:i/>
          <w:spacing w:val="-14"/>
        </w:rPr>
        <w:t xml:space="preserve"> Leopold</w:t>
      </w:r>
      <w:proofErr w:type="gramEnd"/>
      <w:r w:rsidRPr="00F75AEE">
        <w:rPr>
          <w:rFonts w:ascii="Arial Narrow" w:hAnsi="Arial Narrow"/>
          <w:i/>
          <w:spacing w:val="-14"/>
        </w:rPr>
        <w:t xml:space="preserve"> I.</w:t>
      </w:r>
      <w:r w:rsidR="00E55D90">
        <w:rPr>
          <w:rFonts w:ascii="Arial Narrow" w:hAnsi="Arial Narrow"/>
          <w:i/>
          <w:spacing w:val="-14"/>
        </w:rPr>
        <w:t xml:space="preserve"> </w:t>
      </w:r>
      <w:r w:rsidRPr="00F75AEE">
        <w:rPr>
          <w:rFonts w:ascii="Arial Narrow" w:hAnsi="Arial Narrow"/>
          <w:i/>
          <w:spacing w:val="-14"/>
        </w:rPr>
        <w:t>Procesí se konala od postavení sloupu až do vlády Josefa II., kdy byla</w:t>
      </w:r>
      <w:r w:rsidRPr="00F75AEE">
        <w:rPr>
          <w:rFonts w:ascii="Arial Narrow" w:hAnsi="Arial Narrow"/>
          <w:i/>
        </w:rPr>
        <w:t xml:space="preserve"> zakázána.</w:t>
      </w:r>
    </w:p>
    <w:p w:rsidR="004B604D" w:rsidRDefault="004B604D" w:rsidP="00724C35">
      <w:pPr>
        <w:tabs>
          <w:tab w:val="left" w:pos="10140"/>
        </w:tabs>
        <w:spacing w:before="120" w:line="340" w:lineRule="exact"/>
        <w:ind w:firstLine="709"/>
        <w:jc w:val="both"/>
        <w:rPr>
          <w:rFonts w:ascii="Arial Narrow" w:hAnsi="Arial Narrow"/>
          <w:spacing w:val="-6"/>
          <w:sz w:val="27"/>
          <w:szCs w:val="27"/>
        </w:rPr>
      </w:pPr>
      <w:r w:rsidRPr="00FF0DC3">
        <w:rPr>
          <w:rFonts w:ascii="Arial Narrow" w:hAnsi="Arial Narrow"/>
          <w:spacing w:val="-6"/>
          <w:sz w:val="27"/>
          <w:szCs w:val="27"/>
        </w:rPr>
        <w:t xml:space="preserve">Obdobná snaha se objevuje v Jablonci nad Nisou, kde čeští zastupitelé města chtějí obnovit kašnu se sochou rytíře </w:t>
      </w:r>
      <w:proofErr w:type="spellStart"/>
      <w:r w:rsidRPr="00FF0DC3">
        <w:rPr>
          <w:rFonts w:ascii="Arial Narrow" w:hAnsi="Arial Narrow"/>
          <w:spacing w:val="-6"/>
          <w:sz w:val="27"/>
          <w:szCs w:val="27"/>
        </w:rPr>
        <w:t>Rüdigera</w:t>
      </w:r>
      <w:proofErr w:type="spellEnd"/>
      <w:r w:rsidRPr="00FF0DC3">
        <w:rPr>
          <w:rFonts w:ascii="Arial Narrow" w:hAnsi="Arial Narrow"/>
          <w:spacing w:val="-6"/>
          <w:sz w:val="27"/>
          <w:szCs w:val="27"/>
        </w:rPr>
        <w:t xml:space="preserve">. Jde o bájnou postavu z Písně o Nibelunzích. Kašna se sochou byla zhotovena pro Vídeň, kde měla být postavena k výročí odvrácení atentátu na císaře Františka Josefa. Z důvodů 1. světové války k instalaci kašny ve Vídni nedošlo. V letech 1919 – 1923 ji nechal zakoupit tehdejší německý starosta města Jablonec nad Nisou. Její konečná instalace proběhla v roce </w:t>
      </w:r>
      <w:proofErr w:type="gramStart"/>
      <w:r w:rsidRPr="00FF0DC3">
        <w:rPr>
          <w:rFonts w:ascii="Arial Narrow" w:hAnsi="Arial Narrow"/>
          <w:spacing w:val="-6"/>
          <w:sz w:val="27"/>
          <w:szCs w:val="27"/>
        </w:rPr>
        <w:t>1930.Od</w:t>
      </w:r>
      <w:proofErr w:type="gramEnd"/>
      <w:r w:rsidRPr="00FF0DC3">
        <w:rPr>
          <w:rFonts w:ascii="Arial Narrow" w:hAnsi="Arial Narrow"/>
          <w:spacing w:val="-6"/>
          <w:sz w:val="27"/>
          <w:szCs w:val="27"/>
        </w:rPr>
        <w:t xml:space="preserve"> samého počátku kašna se sochou bájného rytíře, sloužila k ideologickému zaštítění srazů henleinovců. </w:t>
      </w:r>
      <w:r>
        <w:rPr>
          <w:rFonts w:ascii="Arial Narrow" w:hAnsi="Arial Narrow"/>
          <w:spacing w:val="-6"/>
          <w:sz w:val="27"/>
          <w:szCs w:val="27"/>
        </w:rPr>
        <w:t xml:space="preserve">Koncem 2. sv. války byla kašna rozbita a socha skončila v muzejních depozitářích. V šedesátých letech minulého století ji odkoupili Němci, kteří byli po 2. sv. válce transferováni z Jablonce nad Nisou. A nyní chtějí někteří zastupitelé města Jablonec nad Nisou kopii této sochy instalovat opět na </w:t>
      </w:r>
      <w:proofErr w:type="gramStart"/>
      <w:r>
        <w:rPr>
          <w:rFonts w:ascii="Arial Narrow" w:hAnsi="Arial Narrow"/>
          <w:spacing w:val="-6"/>
          <w:sz w:val="27"/>
          <w:szCs w:val="27"/>
        </w:rPr>
        <w:t>náměstí i když</w:t>
      </w:r>
      <w:proofErr w:type="gramEnd"/>
      <w:r>
        <w:rPr>
          <w:rFonts w:ascii="Arial Narrow" w:hAnsi="Arial Narrow"/>
          <w:spacing w:val="-6"/>
          <w:sz w:val="27"/>
          <w:szCs w:val="27"/>
        </w:rPr>
        <w:t xml:space="preserve"> se jedná o typickou památku na německou nacistickou ideologii a s vlastní historií Jablonce nad Nisou nemá nic společného.</w:t>
      </w:r>
    </w:p>
    <w:p w:rsidR="00A54B6B" w:rsidRDefault="00A54B6B" w:rsidP="00724C35">
      <w:pPr>
        <w:tabs>
          <w:tab w:val="left" w:pos="10140"/>
        </w:tabs>
        <w:spacing w:before="120" w:line="340" w:lineRule="exact"/>
        <w:ind w:firstLine="709"/>
        <w:jc w:val="both"/>
        <w:rPr>
          <w:rFonts w:ascii="Arial Narrow" w:eastAsia="Ubuntu Condensed" w:hAnsi="Arial Narrow" w:cs="Ubuntu Condensed"/>
          <w:spacing w:val="-8"/>
          <w:sz w:val="27"/>
          <w:szCs w:val="27"/>
        </w:rPr>
      </w:pPr>
      <w:r w:rsidRPr="006A13AD">
        <w:rPr>
          <w:rFonts w:ascii="Arial Narrow" w:eastAsia="Ubuntu Condensed" w:hAnsi="Arial Narrow" w:cs="Ubuntu Condensed"/>
          <w:spacing w:val="-8"/>
          <w:sz w:val="27"/>
          <w:szCs w:val="27"/>
        </w:rPr>
        <w:t xml:space="preserve">V období kdy ČSBS </w:t>
      </w:r>
      <w:r w:rsidR="00EE1703" w:rsidRPr="006A13AD">
        <w:rPr>
          <w:rFonts w:ascii="Arial Narrow" w:eastAsia="Ubuntu Condensed" w:hAnsi="Arial Narrow" w:cs="Ubuntu Condensed"/>
          <w:spacing w:val="-8"/>
          <w:sz w:val="27"/>
          <w:szCs w:val="27"/>
        </w:rPr>
        <w:t>zahájila svou činnost</w:t>
      </w:r>
      <w:r w:rsidR="00EB37B0">
        <w:rPr>
          <w:rFonts w:ascii="Arial Narrow" w:eastAsia="Ubuntu Condensed" w:hAnsi="Arial Narrow" w:cs="Ubuntu Condensed"/>
          <w:spacing w:val="-8"/>
          <w:sz w:val="27"/>
          <w:szCs w:val="27"/>
        </w:rPr>
        <w:t xml:space="preserve"> po IX. sjezdu</w:t>
      </w:r>
      <w:r w:rsidR="00EE1703" w:rsidRPr="006A13AD">
        <w:rPr>
          <w:rFonts w:ascii="Arial Narrow" w:eastAsia="Ubuntu Condensed" w:hAnsi="Arial Narrow" w:cs="Ubuntu Condensed"/>
          <w:spacing w:val="-8"/>
          <w:sz w:val="27"/>
          <w:szCs w:val="27"/>
        </w:rPr>
        <w:t xml:space="preserve">, </w:t>
      </w:r>
      <w:r w:rsidRPr="006A13AD">
        <w:rPr>
          <w:rFonts w:ascii="Arial Narrow" w:eastAsia="Ubuntu Condensed" w:hAnsi="Arial Narrow" w:cs="Ubuntu Condensed"/>
          <w:spacing w:val="-8"/>
          <w:sz w:val="27"/>
          <w:szCs w:val="27"/>
        </w:rPr>
        <w:t xml:space="preserve">byl v českých masmédiích dán velký prostor německým a rakouským  </w:t>
      </w:r>
      <w:proofErr w:type="spellStart"/>
      <w:r w:rsidRPr="006A13AD">
        <w:rPr>
          <w:rFonts w:ascii="Arial Narrow" w:eastAsia="Ubuntu Condensed" w:hAnsi="Arial Narrow" w:cs="Ubuntu Condensed"/>
          <w:spacing w:val="-8"/>
          <w:sz w:val="27"/>
          <w:szCs w:val="27"/>
        </w:rPr>
        <w:t>landschmanschaftům</w:t>
      </w:r>
      <w:proofErr w:type="spellEnd"/>
      <w:r w:rsidRPr="006A13AD">
        <w:rPr>
          <w:rFonts w:ascii="Arial Narrow" w:eastAsia="Ubuntu Condensed" w:hAnsi="Arial Narrow" w:cs="Ubuntu Condensed"/>
          <w:spacing w:val="-8"/>
          <w:sz w:val="27"/>
          <w:szCs w:val="27"/>
        </w:rPr>
        <w:t xml:space="preserve"> </w:t>
      </w:r>
      <w:r w:rsidR="006A13AD">
        <w:rPr>
          <w:rFonts w:ascii="Arial Narrow" w:eastAsia="Ubuntu Condensed" w:hAnsi="Arial Narrow" w:cs="Ubuntu Condensed"/>
          <w:spacing w:val="-8"/>
          <w:sz w:val="27"/>
          <w:szCs w:val="27"/>
        </w:rPr>
        <w:t xml:space="preserve">a jejich českým přívržencům </w:t>
      </w:r>
      <w:r w:rsidRPr="006A13AD">
        <w:rPr>
          <w:rFonts w:ascii="Arial Narrow" w:eastAsia="Ubuntu Condensed" w:hAnsi="Arial Narrow" w:cs="Ubuntu Condensed"/>
          <w:spacing w:val="-8"/>
          <w:sz w:val="27"/>
          <w:szCs w:val="27"/>
        </w:rPr>
        <w:t>k napadání Čechů za transfer Němců</w:t>
      </w:r>
      <w:r w:rsidR="005B1E99">
        <w:rPr>
          <w:rFonts w:ascii="Arial Narrow" w:eastAsia="Ubuntu Condensed" w:hAnsi="Arial Narrow" w:cs="Ubuntu Condensed"/>
          <w:spacing w:val="-8"/>
          <w:sz w:val="27"/>
          <w:szCs w:val="27"/>
        </w:rPr>
        <w:t xml:space="preserve"> </w:t>
      </w:r>
      <w:r w:rsidRPr="006A13AD">
        <w:rPr>
          <w:rFonts w:ascii="Arial Narrow" w:eastAsia="Ubuntu Condensed" w:hAnsi="Arial Narrow" w:cs="Ubuntu Condensed"/>
          <w:spacing w:val="-8"/>
          <w:sz w:val="27"/>
          <w:szCs w:val="27"/>
        </w:rPr>
        <w:t>po 2. sv. válce</w:t>
      </w:r>
      <w:r w:rsidRPr="00EE1703">
        <w:rPr>
          <w:rFonts w:ascii="Arial Narrow" w:eastAsia="Ubuntu Condensed" w:hAnsi="Arial Narrow" w:cs="Ubuntu Condensed"/>
          <w:spacing w:val="-8"/>
          <w:sz w:val="27"/>
          <w:szCs w:val="27"/>
        </w:rPr>
        <w:t xml:space="preserve"> z Československa do Německa a Rakouska. Český národ </w:t>
      </w:r>
      <w:r w:rsidR="00D84397" w:rsidRPr="00EE1703">
        <w:rPr>
          <w:rFonts w:ascii="Arial Narrow" w:eastAsia="Ubuntu Condensed" w:hAnsi="Arial Narrow" w:cs="Ubuntu Condensed"/>
          <w:spacing w:val="-8"/>
          <w:sz w:val="27"/>
          <w:szCs w:val="27"/>
        </w:rPr>
        <w:t xml:space="preserve">byl </w:t>
      </w:r>
      <w:r w:rsidR="00EE1703" w:rsidRPr="00EE1703">
        <w:rPr>
          <w:rFonts w:ascii="Arial Narrow" w:eastAsia="Ubuntu Condensed" w:hAnsi="Arial Narrow" w:cs="Ubuntu Condensed"/>
          <w:spacing w:val="-8"/>
          <w:sz w:val="27"/>
          <w:szCs w:val="27"/>
        </w:rPr>
        <w:t xml:space="preserve">v různých televizních pořadech a tiskovinách </w:t>
      </w:r>
      <w:r w:rsidRPr="00EE1703">
        <w:rPr>
          <w:rFonts w:ascii="Arial Narrow" w:eastAsia="Ubuntu Condensed" w:hAnsi="Arial Narrow" w:cs="Ubuntu Condensed"/>
          <w:spacing w:val="-8"/>
          <w:sz w:val="27"/>
          <w:szCs w:val="27"/>
        </w:rPr>
        <w:t xml:space="preserve">obviňován jak </w:t>
      </w:r>
      <w:r w:rsidR="00EE1703" w:rsidRPr="00EE1703">
        <w:rPr>
          <w:rFonts w:ascii="Arial Narrow" w:eastAsia="Ubuntu Condensed" w:hAnsi="Arial Narrow" w:cs="Ubuntu Condensed"/>
          <w:spacing w:val="-8"/>
          <w:sz w:val="27"/>
          <w:szCs w:val="27"/>
        </w:rPr>
        <w:t xml:space="preserve">po </w:t>
      </w:r>
      <w:r w:rsidRPr="00EE1703">
        <w:rPr>
          <w:rFonts w:ascii="Arial Narrow" w:eastAsia="Ubuntu Condensed" w:hAnsi="Arial Narrow" w:cs="Ubuntu Condensed"/>
          <w:spacing w:val="-8"/>
          <w:sz w:val="27"/>
          <w:szCs w:val="27"/>
        </w:rPr>
        <w:t>9.</w:t>
      </w:r>
      <w:r w:rsidR="00E55D90">
        <w:rPr>
          <w:rFonts w:ascii="Arial Narrow" w:eastAsia="Ubuntu Condensed" w:hAnsi="Arial Narrow" w:cs="Ubuntu Condensed"/>
          <w:spacing w:val="-8"/>
          <w:sz w:val="27"/>
          <w:szCs w:val="27"/>
        </w:rPr>
        <w:t xml:space="preserve"> </w:t>
      </w:r>
      <w:r w:rsidRPr="00EE1703">
        <w:rPr>
          <w:rFonts w:ascii="Arial Narrow" w:eastAsia="Ubuntu Condensed" w:hAnsi="Arial Narrow" w:cs="Ubuntu Condensed"/>
          <w:spacing w:val="-8"/>
          <w:sz w:val="27"/>
          <w:szCs w:val="27"/>
        </w:rPr>
        <w:t>květnu 1945 naší dědové a otc</w:t>
      </w:r>
      <w:r w:rsidR="00EE1703" w:rsidRPr="00EE1703">
        <w:rPr>
          <w:rFonts w:ascii="Arial Narrow" w:eastAsia="Ubuntu Condensed" w:hAnsi="Arial Narrow" w:cs="Ubuntu Condensed"/>
          <w:spacing w:val="-8"/>
          <w:sz w:val="27"/>
          <w:szCs w:val="27"/>
        </w:rPr>
        <w:t>ové</w:t>
      </w:r>
      <w:r w:rsidRPr="00EE1703">
        <w:rPr>
          <w:rFonts w:ascii="Arial Narrow" w:eastAsia="Ubuntu Condensed" w:hAnsi="Arial Narrow" w:cs="Ubuntu Condensed"/>
          <w:spacing w:val="-8"/>
          <w:sz w:val="27"/>
          <w:szCs w:val="27"/>
        </w:rPr>
        <w:t xml:space="preserve"> vraždili pokojné Němce. </w:t>
      </w:r>
    </w:p>
    <w:p w:rsidR="00F81538" w:rsidRPr="00FF0DC3" w:rsidRDefault="00F81538" w:rsidP="00724C35">
      <w:pPr>
        <w:tabs>
          <w:tab w:val="left" w:pos="10140"/>
        </w:tabs>
        <w:spacing w:before="120" w:line="340" w:lineRule="exact"/>
        <w:ind w:firstLine="709"/>
        <w:jc w:val="both"/>
        <w:rPr>
          <w:rFonts w:ascii="Arial Narrow" w:hAnsi="Arial Narrow"/>
          <w:spacing w:val="-6"/>
          <w:sz w:val="27"/>
          <w:szCs w:val="27"/>
        </w:rPr>
      </w:pPr>
      <w:r>
        <w:rPr>
          <w:rFonts w:ascii="Arial Narrow" w:hAnsi="Arial Narrow"/>
          <w:spacing w:val="-6"/>
          <w:sz w:val="27"/>
          <w:szCs w:val="27"/>
        </w:rPr>
        <w:t xml:space="preserve">To, že čeští zastupitelé různých měst České republiky zapomínají na historickou pravdu a nechávají sebou manipulovat proti svým předkům, kteří nám za cenu svých vlastních životů vybojovali naši dnešní svobodu, se stává stále častějším pravidlem. Dalším takovým případem jsou pochody, které se uskutečňují pod záštitou zastupitelů města Brno jako „sudetoněmecké“ pochody, z Pohořelic do Brna. Poslední takovýto pochod se uskutečnil v roce 2015, tzn. v době 70. výročí vítězství nad německým nacizmem ve 2. sv. válce. Tohoto pochodu se v roce 2015 zúčastnil i známý německý a protičeský aktivista </w:t>
      </w:r>
      <w:proofErr w:type="spellStart"/>
      <w:r>
        <w:rPr>
          <w:rFonts w:ascii="Arial Narrow" w:hAnsi="Arial Narrow"/>
          <w:spacing w:val="-6"/>
          <w:sz w:val="27"/>
          <w:szCs w:val="27"/>
        </w:rPr>
        <w:t>Bernd</w:t>
      </w:r>
      <w:proofErr w:type="spellEnd"/>
      <w:r>
        <w:rPr>
          <w:rFonts w:ascii="Arial Narrow" w:hAnsi="Arial Narrow"/>
          <w:spacing w:val="-6"/>
          <w:sz w:val="27"/>
          <w:szCs w:val="27"/>
        </w:rPr>
        <w:t xml:space="preserve"> </w:t>
      </w:r>
      <w:proofErr w:type="spellStart"/>
      <w:r>
        <w:rPr>
          <w:rFonts w:ascii="Arial Narrow" w:hAnsi="Arial Narrow"/>
          <w:spacing w:val="-6"/>
          <w:sz w:val="27"/>
          <w:szCs w:val="27"/>
        </w:rPr>
        <w:t>Posselt</w:t>
      </w:r>
      <w:proofErr w:type="spellEnd"/>
      <w:r>
        <w:rPr>
          <w:rFonts w:ascii="Arial Narrow" w:hAnsi="Arial Narrow"/>
          <w:spacing w:val="-6"/>
          <w:sz w:val="27"/>
          <w:szCs w:val="27"/>
        </w:rPr>
        <w:t xml:space="preserve">, představitel tzv. „sudetoněmeckého“ </w:t>
      </w:r>
      <w:proofErr w:type="spellStart"/>
      <w:r>
        <w:rPr>
          <w:rFonts w:ascii="Arial Narrow" w:hAnsi="Arial Narrow"/>
          <w:spacing w:val="-6"/>
          <w:sz w:val="27"/>
          <w:szCs w:val="27"/>
        </w:rPr>
        <w:t>landsmanschaftu</w:t>
      </w:r>
      <w:proofErr w:type="spellEnd"/>
      <w:r>
        <w:rPr>
          <w:rFonts w:ascii="Arial Narrow" w:hAnsi="Arial Narrow"/>
          <w:spacing w:val="-6"/>
          <w:sz w:val="27"/>
          <w:szCs w:val="27"/>
        </w:rPr>
        <w:t xml:space="preserve"> v sousedním Německu. Oficiálním mottem pochodu je pochod Němců z Brna do Pohořelic při jejich transferu z Československa po 2. sv. válce. Zarážející na tom je to,</w:t>
      </w:r>
      <w:r>
        <w:rPr>
          <w:rFonts w:ascii="Arial Narrow" w:hAnsi="Arial Narrow"/>
          <w:spacing w:val="-6"/>
          <w:sz w:val="27"/>
          <w:szCs w:val="27"/>
        </w:rPr>
        <w:br/>
        <w:t>že stejně tak jako tyto pochody si zastupitelé města Brna nepřipomínají české oběti německých nacistů v Brně v letech 1939-1945.</w:t>
      </w:r>
    </w:p>
    <w:p w:rsidR="00577158" w:rsidRPr="00087EA0" w:rsidRDefault="00724C35" w:rsidP="00724C35">
      <w:pPr>
        <w:tabs>
          <w:tab w:val="left" w:pos="10140"/>
        </w:tabs>
        <w:spacing w:before="480" w:line="320" w:lineRule="exact"/>
        <w:jc w:val="center"/>
        <w:rPr>
          <w:rFonts w:ascii="Arial Narrow" w:eastAsia="Ubuntu Condensed" w:hAnsi="Arial Narrow" w:cs="Ubuntu Condensed"/>
          <w:color w:val="000000"/>
          <w:sz w:val="27"/>
          <w:szCs w:val="27"/>
        </w:rPr>
      </w:pPr>
      <w:r w:rsidRPr="00087EA0">
        <w:rPr>
          <w:rFonts w:ascii="Arial Narrow" w:eastAsia="Ubuntu Condensed" w:hAnsi="Arial Narrow" w:cs="Ubuntu Condensed"/>
          <w:color w:val="000000"/>
          <w:sz w:val="27"/>
          <w:szCs w:val="27"/>
        </w:rPr>
        <w:t>- </w:t>
      </w:r>
      <w:r w:rsidR="00087EA0">
        <w:rPr>
          <w:rFonts w:ascii="Arial Narrow" w:eastAsia="Ubuntu Condensed" w:hAnsi="Arial Narrow" w:cs="Ubuntu Condensed"/>
          <w:color w:val="000000"/>
          <w:sz w:val="27"/>
          <w:szCs w:val="27"/>
        </w:rPr>
        <w:t>6</w:t>
      </w:r>
      <w:r w:rsidRPr="00087EA0">
        <w:rPr>
          <w:rFonts w:ascii="Arial Narrow" w:eastAsia="Ubuntu Condensed" w:hAnsi="Arial Narrow" w:cs="Ubuntu Condensed"/>
          <w:color w:val="000000"/>
          <w:sz w:val="27"/>
          <w:szCs w:val="27"/>
        </w:rPr>
        <w:t> -</w:t>
      </w:r>
    </w:p>
    <w:p w:rsidR="00A54B6B" w:rsidRDefault="00EE1703" w:rsidP="00B6618A">
      <w:pPr>
        <w:tabs>
          <w:tab w:val="left" w:pos="10140"/>
        </w:tabs>
        <w:spacing w:before="120" w:line="300" w:lineRule="exact"/>
        <w:ind w:firstLine="709"/>
        <w:jc w:val="both"/>
        <w:rPr>
          <w:rFonts w:ascii="Arial Narrow" w:eastAsia="Ubuntu Condensed" w:hAnsi="Arial Narrow" w:cs="Ubuntu Condensed"/>
          <w:color w:val="000000"/>
          <w:sz w:val="27"/>
          <w:szCs w:val="27"/>
        </w:rPr>
      </w:pPr>
      <w:r>
        <w:rPr>
          <w:rFonts w:ascii="Arial Narrow" w:eastAsia="Ubuntu Condensed" w:hAnsi="Arial Narrow" w:cs="Ubuntu Condensed"/>
          <w:color w:val="000000"/>
          <w:sz w:val="27"/>
          <w:szCs w:val="27"/>
        </w:rPr>
        <w:lastRenderedPageBreak/>
        <w:t>V takovéto společenské atmosféře ČSBS nejprve navázal spolupráci s</w:t>
      </w:r>
      <w:r w:rsidR="00E55D90">
        <w:rPr>
          <w:rFonts w:ascii="Arial Narrow" w:eastAsia="Ubuntu Condensed" w:hAnsi="Arial Narrow" w:cs="Ubuntu Condensed"/>
          <w:color w:val="000000"/>
          <w:sz w:val="27"/>
          <w:szCs w:val="27"/>
        </w:rPr>
        <w:t> </w:t>
      </w:r>
      <w:r>
        <w:rPr>
          <w:rFonts w:ascii="Arial Narrow" w:eastAsia="Ubuntu Condensed" w:hAnsi="Arial Narrow" w:cs="Ubuntu Condensed"/>
          <w:color w:val="000000"/>
          <w:sz w:val="27"/>
          <w:szCs w:val="27"/>
        </w:rPr>
        <w:t>organizacemi</w:t>
      </w:r>
      <w:r w:rsidR="00E55D90">
        <w:rPr>
          <w:rFonts w:ascii="Arial Narrow" w:eastAsia="Ubuntu Condensed" w:hAnsi="Arial Narrow" w:cs="Ubuntu Condensed"/>
          <w:color w:val="000000"/>
          <w:sz w:val="27"/>
          <w:szCs w:val="27"/>
        </w:rPr>
        <w:t xml:space="preserve"> </w:t>
      </w:r>
      <w:r>
        <w:rPr>
          <w:rFonts w:ascii="Arial Narrow" w:eastAsia="Ubuntu Condensed" w:hAnsi="Arial Narrow" w:cs="Ubuntu Condensed"/>
          <w:color w:val="000000"/>
          <w:sz w:val="27"/>
          <w:szCs w:val="27"/>
        </w:rPr>
        <w:t xml:space="preserve">a spolky, které </w:t>
      </w:r>
      <w:r w:rsidR="002A1C0F">
        <w:rPr>
          <w:rFonts w:ascii="Arial Narrow" w:eastAsia="Ubuntu Condensed" w:hAnsi="Arial Narrow" w:cs="Ubuntu Condensed"/>
          <w:color w:val="000000"/>
          <w:sz w:val="27"/>
          <w:szCs w:val="27"/>
        </w:rPr>
        <w:t xml:space="preserve">se zabývají obdobnou problematikou jako ČSBS. Jedná se zejména o </w:t>
      </w:r>
      <w:r w:rsidR="002A1C0F" w:rsidRPr="002A1C0F">
        <w:rPr>
          <w:rFonts w:ascii="Arial Narrow" w:eastAsia="Ubuntu Condensed" w:hAnsi="Arial Narrow" w:cs="Ubuntu Condensed"/>
          <w:i/>
          <w:color w:val="000000"/>
          <w:sz w:val="27"/>
          <w:szCs w:val="27"/>
        </w:rPr>
        <w:t>Kruh občanů České republiky vyhnaných v roce 1938 z pohraničí</w:t>
      </w:r>
      <w:r w:rsidR="002A1C0F">
        <w:rPr>
          <w:rFonts w:ascii="Arial Narrow" w:eastAsia="Ubuntu Condensed" w:hAnsi="Arial Narrow" w:cs="Ubuntu Condensed"/>
          <w:color w:val="000000"/>
          <w:sz w:val="27"/>
          <w:szCs w:val="27"/>
        </w:rPr>
        <w:t xml:space="preserve">, dále </w:t>
      </w:r>
      <w:r w:rsidR="002A1C0F" w:rsidRPr="002A1C0F">
        <w:rPr>
          <w:rFonts w:ascii="Arial Narrow" w:eastAsia="Ubuntu Condensed" w:hAnsi="Arial Narrow" w:cs="Ubuntu Condensed"/>
          <w:i/>
          <w:color w:val="000000"/>
          <w:sz w:val="27"/>
          <w:szCs w:val="27"/>
        </w:rPr>
        <w:t>Asociaci učitelů dějepisu (ASUD)</w:t>
      </w:r>
      <w:r w:rsidR="002A1C0F">
        <w:rPr>
          <w:rFonts w:ascii="Arial Narrow" w:eastAsia="Ubuntu Condensed" w:hAnsi="Arial Narrow" w:cs="Ubuntu Condensed"/>
          <w:i/>
          <w:color w:val="000000"/>
          <w:sz w:val="27"/>
          <w:szCs w:val="27"/>
        </w:rPr>
        <w:t>,</w:t>
      </w:r>
      <w:r w:rsidR="005B1E99">
        <w:rPr>
          <w:rFonts w:ascii="Arial Narrow" w:eastAsia="Ubuntu Condensed" w:hAnsi="Arial Narrow" w:cs="Ubuntu Condensed"/>
          <w:i/>
          <w:color w:val="000000"/>
          <w:sz w:val="27"/>
          <w:szCs w:val="27"/>
        </w:rPr>
        <w:t xml:space="preserve"> </w:t>
      </w:r>
      <w:r w:rsidR="002A1C0F" w:rsidRPr="002A1C0F">
        <w:rPr>
          <w:rFonts w:ascii="Arial Narrow" w:eastAsia="Ubuntu Condensed" w:hAnsi="Arial Narrow" w:cs="Ubuntu Condensed"/>
          <w:i/>
          <w:color w:val="000000"/>
          <w:sz w:val="27"/>
          <w:szCs w:val="27"/>
        </w:rPr>
        <w:t>Masarykovo demokratické hnutí</w:t>
      </w:r>
      <w:r w:rsidR="002A1C0F">
        <w:rPr>
          <w:rFonts w:ascii="Arial Narrow" w:eastAsia="Ubuntu Condensed" w:hAnsi="Arial Narrow" w:cs="Ubuntu Condensed"/>
          <w:color w:val="000000"/>
          <w:sz w:val="27"/>
          <w:szCs w:val="27"/>
        </w:rPr>
        <w:t xml:space="preserve">, </w:t>
      </w:r>
      <w:r w:rsidR="002A1C0F" w:rsidRPr="002A1C0F">
        <w:rPr>
          <w:rFonts w:ascii="Arial Narrow" w:eastAsia="Ubuntu Condensed" w:hAnsi="Arial Narrow" w:cs="Ubuntu Condensed"/>
          <w:i/>
          <w:color w:val="000000"/>
          <w:sz w:val="27"/>
          <w:szCs w:val="27"/>
        </w:rPr>
        <w:t>Policejní muzeum Praha</w:t>
      </w:r>
      <w:r w:rsidR="002A1C0F">
        <w:rPr>
          <w:rFonts w:ascii="Arial Narrow" w:eastAsia="Ubuntu Condensed" w:hAnsi="Arial Narrow" w:cs="Ubuntu Condensed"/>
          <w:color w:val="000000"/>
          <w:sz w:val="27"/>
          <w:szCs w:val="27"/>
        </w:rPr>
        <w:t xml:space="preserve">, </w:t>
      </w:r>
      <w:r w:rsidR="002A1C0F" w:rsidRPr="002A1C0F">
        <w:rPr>
          <w:rFonts w:ascii="Arial Narrow" w:eastAsia="Ubuntu Condensed" w:hAnsi="Arial Narrow" w:cs="Ubuntu Condensed"/>
          <w:i/>
          <w:color w:val="000000"/>
          <w:sz w:val="27"/>
          <w:szCs w:val="27"/>
        </w:rPr>
        <w:t>Slovanskou vzájemnost</w:t>
      </w:r>
      <w:r w:rsidR="002A1C0F">
        <w:rPr>
          <w:rFonts w:ascii="Arial Narrow" w:eastAsia="Ubuntu Condensed" w:hAnsi="Arial Narrow" w:cs="Ubuntu Condensed"/>
          <w:i/>
          <w:color w:val="000000"/>
          <w:sz w:val="27"/>
          <w:szCs w:val="27"/>
        </w:rPr>
        <w:t xml:space="preserve">, Kulturní oddělení Kanceláře Pražského hradu, České národní listy, </w:t>
      </w:r>
      <w:r w:rsidR="002A1C0F" w:rsidRPr="002A1C0F">
        <w:rPr>
          <w:rFonts w:ascii="Arial Narrow" w:eastAsia="Ubuntu Condensed" w:hAnsi="Arial Narrow" w:cs="Ubuntu Condensed"/>
          <w:color w:val="000000"/>
          <w:sz w:val="27"/>
          <w:szCs w:val="27"/>
        </w:rPr>
        <w:t>a další</w:t>
      </w:r>
      <w:r w:rsidR="002A1C0F">
        <w:rPr>
          <w:rFonts w:ascii="Arial Narrow" w:eastAsia="Ubuntu Condensed" w:hAnsi="Arial Narrow" w:cs="Ubuntu Condensed"/>
          <w:color w:val="000000"/>
          <w:sz w:val="27"/>
          <w:szCs w:val="27"/>
        </w:rPr>
        <w:t>.</w:t>
      </w:r>
    </w:p>
    <w:p w:rsidR="00A54B6B" w:rsidRDefault="00F81538" w:rsidP="00B6618A">
      <w:pPr>
        <w:tabs>
          <w:tab w:val="left" w:pos="10140"/>
        </w:tabs>
        <w:spacing w:before="120" w:line="300" w:lineRule="exact"/>
        <w:ind w:firstLine="709"/>
        <w:jc w:val="both"/>
        <w:rPr>
          <w:rFonts w:ascii="Arial Narrow" w:eastAsia="Ubuntu Condensed" w:hAnsi="Arial Narrow" w:cs="Ubuntu Condensed"/>
          <w:color w:val="000000"/>
          <w:spacing w:val="-8"/>
          <w:sz w:val="27"/>
          <w:szCs w:val="27"/>
        </w:rPr>
      </w:pPr>
      <w:r>
        <w:rPr>
          <w:rFonts w:ascii="Arial Narrow" w:eastAsia="Ubuntu Condensed" w:hAnsi="Arial Narrow" w:cs="Ubuntu Condensed"/>
          <w:color w:val="000000"/>
          <w:spacing w:val="-8"/>
          <w:sz w:val="27"/>
          <w:szCs w:val="27"/>
        </w:rPr>
        <w:t xml:space="preserve">ČSBS </w:t>
      </w:r>
      <w:r w:rsidR="00F00260" w:rsidRPr="001011CE">
        <w:rPr>
          <w:rFonts w:ascii="Arial Narrow" w:eastAsia="Ubuntu Condensed" w:hAnsi="Arial Narrow" w:cs="Ubuntu Condensed"/>
          <w:color w:val="000000"/>
          <w:spacing w:val="-8"/>
          <w:sz w:val="27"/>
          <w:szCs w:val="27"/>
        </w:rPr>
        <w:t>se také podílel na zpracování ideového záměru využívání Památníků odboje v provozu ČSBS</w:t>
      </w:r>
      <w:r w:rsidR="001011CE">
        <w:rPr>
          <w:rFonts w:ascii="Arial Narrow" w:eastAsia="Ubuntu Condensed" w:hAnsi="Arial Narrow" w:cs="Ubuntu Condensed"/>
          <w:color w:val="000000"/>
          <w:spacing w:val="-8"/>
          <w:sz w:val="27"/>
          <w:szCs w:val="27"/>
        </w:rPr>
        <w:t>,</w:t>
      </w:r>
      <w:r>
        <w:rPr>
          <w:rFonts w:ascii="Arial Narrow" w:eastAsia="Ubuntu Condensed" w:hAnsi="Arial Narrow" w:cs="Ubuntu Condensed"/>
          <w:color w:val="000000"/>
          <w:spacing w:val="-8"/>
          <w:sz w:val="27"/>
          <w:szCs w:val="27"/>
        </w:rPr>
        <w:br/>
      </w:r>
      <w:r w:rsidR="00F00260" w:rsidRPr="001011CE">
        <w:rPr>
          <w:rFonts w:ascii="Arial Narrow" w:eastAsia="Ubuntu Condensed" w:hAnsi="Arial Narrow" w:cs="Ubuntu Condensed"/>
          <w:color w:val="000000"/>
          <w:spacing w:val="-8"/>
          <w:sz w:val="27"/>
          <w:szCs w:val="27"/>
        </w:rPr>
        <w:t xml:space="preserve">a to Památníku Pečkárna v Praze a Památníku </w:t>
      </w:r>
      <w:proofErr w:type="spellStart"/>
      <w:r w:rsidR="00A54B6B" w:rsidRPr="001011CE">
        <w:rPr>
          <w:rFonts w:ascii="Arial Narrow" w:eastAsia="Ubuntu Condensed" w:hAnsi="Arial Narrow" w:cs="Ubuntu Condensed"/>
          <w:color w:val="000000"/>
          <w:spacing w:val="-8"/>
          <w:sz w:val="27"/>
          <w:szCs w:val="27"/>
        </w:rPr>
        <w:t>Kounicov</w:t>
      </w:r>
      <w:r w:rsidR="00F00260" w:rsidRPr="001011CE">
        <w:rPr>
          <w:rFonts w:ascii="Arial Narrow" w:eastAsia="Ubuntu Condensed" w:hAnsi="Arial Narrow" w:cs="Ubuntu Condensed"/>
          <w:color w:val="000000"/>
          <w:spacing w:val="-8"/>
          <w:sz w:val="27"/>
          <w:szCs w:val="27"/>
        </w:rPr>
        <w:t>y</w:t>
      </w:r>
      <w:proofErr w:type="spellEnd"/>
      <w:r w:rsidR="00A54B6B" w:rsidRPr="001011CE">
        <w:rPr>
          <w:rFonts w:ascii="Arial Narrow" w:eastAsia="Ubuntu Condensed" w:hAnsi="Arial Narrow" w:cs="Ubuntu Condensed"/>
          <w:color w:val="000000"/>
          <w:spacing w:val="-8"/>
          <w:sz w:val="27"/>
          <w:szCs w:val="27"/>
        </w:rPr>
        <w:t xml:space="preserve"> koleje</w:t>
      </w:r>
      <w:r w:rsidR="00F00260" w:rsidRPr="001011CE">
        <w:rPr>
          <w:rFonts w:ascii="Arial Narrow" w:eastAsia="Ubuntu Condensed" w:hAnsi="Arial Narrow" w:cs="Ubuntu Condensed"/>
          <w:color w:val="000000"/>
          <w:spacing w:val="-8"/>
          <w:sz w:val="27"/>
          <w:szCs w:val="27"/>
        </w:rPr>
        <w:t xml:space="preserve"> v Brně. Na základě tohoto ideového záměru bylo ÚV ČSBS doporučeno nepředávat </w:t>
      </w:r>
      <w:r w:rsidR="00A54B6B" w:rsidRPr="001011CE">
        <w:rPr>
          <w:rFonts w:ascii="Arial Narrow" w:eastAsia="Ubuntu Condensed" w:hAnsi="Arial Narrow" w:cs="Ubuntu Condensed"/>
          <w:color w:val="000000"/>
          <w:spacing w:val="-8"/>
          <w:sz w:val="27"/>
          <w:szCs w:val="27"/>
        </w:rPr>
        <w:t xml:space="preserve">Památník </w:t>
      </w:r>
      <w:proofErr w:type="spellStart"/>
      <w:r w:rsidR="00F00260" w:rsidRPr="001011CE">
        <w:rPr>
          <w:rFonts w:ascii="Arial Narrow" w:eastAsia="Ubuntu Condensed" w:hAnsi="Arial Narrow" w:cs="Ubuntu Condensed"/>
          <w:color w:val="000000"/>
          <w:spacing w:val="-8"/>
          <w:sz w:val="27"/>
          <w:szCs w:val="27"/>
        </w:rPr>
        <w:t>Kounicovy</w:t>
      </w:r>
      <w:proofErr w:type="spellEnd"/>
      <w:r w:rsidR="00F00260" w:rsidRPr="001011CE">
        <w:rPr>
          <w:rFonts w:ascii="Arial Narrow" w:eastAsia="Ubuntu Condensed" w:hAnsi="Arial Narrow" w:cs="Ubuntu Condensed"/>
          <w:color w:val="000000"/>
          <w:spacing w:val="-8"/>
          <w:sz w:val="27"/>
          <w:szCs w:val="27"/>
        </w:rPr>
        <w:t xml:space="preserve"> koleje městskému muzeu </w:t>
      </w:r>
      <w:r w:rsidR="001011CE">
        <w:rPr>
          <w:rFonts w:ascii="Arial Narrow" w:eastAsia="Ubuntu Condensed" w:hAnsi="Arial Narrow" w:cs="Ubuntu Condensed"/>
          <w:color w:val="000000"/>
          <w:spacing w:val="-8"/>
          <w:sz w:val="27"/>
          <w:szCs w:val="27"/>
        </w:rPr>
        <w:t>v</w:t>
      </w:r>
      <w:r w:rsidR="005B1E99">
        <w:rPr>
          <w:rFonts w:ascii="Arial Narrow" w:eastAsia="Ubuntu Condensed" w:hAnsi="Arial Narrow" w:cs="Ubuntu Condensed"/>
          <w:color w:val="000000"/>
          <w:spacing w:val="-8"/>
          <w:sz w:val="27"/>
          <w:szCs w:val="27"/>
        </w:rPr>
        <w:t> </w:t>
      </w:r>
      <w:r w:rsidR="001011CE">
        <w:rPr>
          <w:rFonts w:ascii="Arial Narrow" w:eastAsia="Ubuntu Condensed" w:hAnsi="Arial Narrow" w:cs="Ubuntu Condensed"/>
          <w:color w:val="000000"/>
          <w:spacing w:val="-8"/>
          <w:sz w:val="27"/>
          <w:szCs w:val="27"/>
        </w:rPr>
        <w:t>Brně</w:t>
      </w:r>
      <w:r w:rsidR="005B1E99">
        <w:rPr>
          <w:rFonts w:ascii="Arial Narrow" w:eastAsia="Ubuntu Condensed" w:hAnsi="Arial Narrow" w:cs="Ubuntu Condensed"/>
          <w:color w:val="000000"/>
          <w:spacing w:val="-8"/>
          <w:sz w:val="27"/>
          <w:szCs w:val="27"/>
        </w:rPr>
        <w:t xml:space="preserve"> </w:t>
      </w:r>
      <w:r w:rsidR="00F00260" w:rsidRPr="001011CE">
        <w:rPr>
          <w:rFonts w:ascii="Arial Narrow" w:eastAsia="Ubuntu Condensed" w:hAnsi="Arial Narrow" w:cs="Ubuntu Condensed"/>
          <w:color w:val="000000"/>
          <w:spacing w:val="-8"/>
          <w:sz w:val="27"/>
          <w:szCs w:val="27"/>
        </w:rPr>
        <w:t>a</w:t>
      </w:r>
      <w:r w:rsidR="005B1E99">
        <w:rPr>
          <w:rFonts w:ascii="Arial Narrow" w:eastAsia="Ubuntu Condensed" w:hAnsi="Arial Narrow" w:cs="Ubuntu Condensed"/>
          <w:color w:val="000000"/>
          <w:spacing w:val="-8"/>
          <w:sz w:val="27"/>
          <w:szCs w:val="27"/>
        </w:rPr>
        <w:t xml:space="preserve"> </w:t>
      </w:r>
      <w:r w:rsidR="00F00260" w:rsidRPr="001011CE">
        <w:rPr>
          <w:rFonts w:ascii="Arial Narrow" w:eastAsia="Ubuntu Condensed" w:hAnsi="Arial Narrow" w:cs="Ubuntu Condensed"/>
          <w:color w:val="000000"/>
          <w:spacing w:val="-8"/>
          <w:sz w:val="27"/>
          <w:szCs w:val="27"/>
        </w:rPr>
        <w:t xml:space="preserve">naopak jej využívat pro </w:t>
      </w:r>
      <w:r w:rsidR="001011CE">
        <w:rPr>
          <w:rFonts w:ascii="Arial Narrow" w:eastAsia="Ubuntu Condensed" w:hAnsi="Arial Narrow" w:cs="Ubuntu Condensed"/>
          <w:color w:val="000000"/>
          <w:spacing w:val="-8"/>
          <w:sz w:val="27"/>
          <w:szCs w:val="27"/>
        </w:rPr>
        <w:t xml:space="preserve">organizované </w:t>
      </w:r>
      <w:r w:rsidR="00F00260" w:rsidRPr="001011CE">
        <w:rPr>
          <w:rFonts w:ascii="Arial Narrow" w:eastAsia="Ubuntu Condensed" w:hAnsi="Arial Narrow" w:cs="Ubuntu Condensed"/>
          <w:color w:val="000000"/>
          <w:spacing w:val="-8"/>
          <w:sz w:val="27"/>
          <w:szCs w:val="27"/>
        </w:rPr>
        <w:t>prohlídky návštěvníků</w:t>
      </w:r>
      <w:r w:rsidR="001011CE">
        <w:rPr>
          <w:rFonts w:ascii="Arial Narrow" w:eastAsia="Ubuntu Condensed" w:hAnsi="Arial Narrow" w:cs="Ubuntu Condensed"/>
          <w:color w:val="000000"/>
          <w:spacing w:val="-8"/>
          <w:sz w:val="27"/>
          <w:szCs w:val="27"/>
        </w:rPr>
        <w:t>,</w:t>
      </w:r>
      <w:r w:rsidR="00F00260" w:rsidRPr="001011CE">
        <w:rPr>
          <w:rFonts w:ascii="Arial Narrow" w:eastAsia="Ubuntu Condensed" w:hAnsi="Arial Narrow" w:cs="Ubuntu Condensed"/>
          <w:color w:val="000000"/>
          <w:spacing w:val="-8"/>
          <w:sz w:val="27"/>
          <w:szCs w:val="27"/>
        </w:rPr>
        <w:t xml:space="preserve"> za účelem jejich seznamování s domácím odbojem proti německé nacistické okupaci.</w:t>
      </w:r>
    </w:p>
    <w:p w:rsidR="00272FB6" w:rsidRDefault="00F643AA" w:rsidP="00B6618A">
      <w:pPr>
        <w:spacing w:before="120" w:line="300" w:lineRule="exact"/>
        <w:ind w:firstLine="709"/>
        <w:jc w:val="both"/>
        <w:rPr>
          <w:rFonts w:ascii="Arial Narrow" w:hAnsi="Arial Narrow" w:cs="Times New Roman"/>
          <w:sz w:val="27"/>
          <w:szCs w:val="27"/>
        </w:rPr>
      </w:pPr>
      <w:r w:rsidRPr="00700D4F">
        <w:rPr>
          <w:rFonts w:ascii="Arial Narrow" w:hAnsi="Arial Narrow" w:cs="Times New Roman"/>
          <w:sz w:val="27"/>
          <w:szCs w:val="27"/>
        </w:rPr>
        <w:t xml:space="preserve">„Památník Pečkárna“ </w:t>
      </w:r>
      <w:r>
        <w:rPr>
          <w:rFonts w:ascii="Arial Narrow" w:hAnsi="Arial Narrow" w:cs="Times New Roman"/>
          <w:sz w:val="27"/>
          <w:szCs w:val="27"/>
        </w:rPr>
        <w:t xml:space="preserve">v Praze se nachází </w:t>
      </w:r>
      <w:r w:rsidRPr="00700D4F">
        <w:rPr>
          <w:rFonts w:ascii="Arial Narrow" w:hAnsi="Arial Narrow" w:cs="Times New Roman"/>
          <w:sz w:val="27"/>
          <w:szCs w:val="27"/>
        </w:rPr>
        <w:t>v</w:t>
      </w:r>
      <w:r>
        <w:rPr>
          <w:rFonts w:ascii="Arial Narrow" w:hAnsi="Arial Narrow" w:cs="Times New Roman"/>
          <w:sz w:val="27"/>
          <w:szCs w:val="27"/>
        </w:rPr>
        <w:t xml:space="preserve"> suterénu </w:t>
      </w:r>
      <w:r w:rsidRPr="00700D4F">
        <w:rPr>
          <w:rFonts w:ascii="Arial Narrow" w:hAnsi="Arial Narrow" w:cs="Times New Roman"/>
          <w:sz w:val="27"/>
          <w:szCs w:val="27"/>
        </w:rPr>
        <w:t>budov</w:t>
      </w:r>
      <w:r>
        <w:rPr>
          <w:rFonts w:ascii="Arial Narrow" w:hAnsi="Arial Narrow" w:cs="Times New Roman"/>
          <w:sz w:val="27"/>
          <w:szCs w:val="27"/>
        </w:rPr>
        <w:t>y</w:t>
      </w:r>
      <w:r w:rsidRPr="00700D4F">
        <w:rPr>
          <w:rFonts w:ascii="Arial Narrow" w:hAnsi="Arial Narrow" w:cs="Times New Roman"/>
          <w:sz w:val="27"/>
          <w:szCs w:val="27"/>
        </w:rPr>
        <w:t xml:space="preserve"> Ministerstva průmyslu a obchodu</w:t>
      </w:r>
      <w:r>
        <w:rPr>
          <w:rFonts w:ascii="Arial Narrow" w:hAnsi="Arial Narrow" w:cs="Times New Roman"/>
          <w:sz w:val="27"/>
          <w:szCs w:val="27"/>
        </w:rPr>
        <w:br/>
      </w:r>
      <w:r w:rsidRPr="00700D4F">
        <w:rPr>
          <w:rFonts w:ascii="Arial Narrow" w:hAnsi="Arial Narrow" w:cs="Times New Roman"/>
          <w:sz w:val="27"/>
          <w:szCs w:val="27"/>
        </w:rPr>
        <w:t>v ul. Politických vězňů 20, v Praze 1</w:t>
      </w:r>
      <w:r>
        <w:rPr>
          <w:rFonts w:ascii="Arial Narrow" w:hAnsi="Arial Narrow" w:cs="Times New Roman"/>
          <w:sz w:val="27"/>
          <w:szCs w:val="27"/>
        </w:rPr>
        <w:t xml:space="preserve">. Jedná se o budovu, kterou nechal v letech 1923–1925 postavit bankéř JUDr. Julius </w:t>
      </w:r>
      <w:proofErr w:type="spellStart"/>
      <w:r>
        <w:rPr>
          <w:rFonts w:ascii="Arial Narrow" w:hAnsi="Arial Narrow" w:cs="Times New Roman"/>
          <w:sz w:val="27"/>
          <w:szCs w:val="27"/>
        </w:rPr>
        <w:t>Petschek</w:t>
      </w:r>
      <w:proofErr w:type="spellEnd"/>
      <w:r>
        <w:rPr>
          <w:rFonts w:ascii="Arial Narrow" w:hAnsi="Arial Narrow" w:cs="Times New Roman"/>
          <w:sz w:val="27"/>
          <w:szCs w:val="27"/>
        </w:rPr>
        <w:t xml:space="preserve"> jako bankovní dům. V</w:t>
      </w:r>
      <w:r w:rsidRPr="00700D4F">
        <w:rPr>
          <w:rFonts w:ascii="Arial Narrow" w:hAnsi="Arial Narrow" w:cs="Times New Roman"/>
          <w:sz w:val="27"/>
          <w:szCs w:val="27"/>
        </w:rPr>
        <w:t xml:space="preserve"> období let 1939-1945 </w:t>
      </w:r>
      <w:r>
        <w:rPr>
          <w:rFonts w:ascii="Arial Narrow" w:hAnsi="Arial Narrow" w:cs="Times New Roman"/>
          <w:sz w:val="27"/>
          <w:szCs w:val="27"/>
        </w:rPr>
        <w:t xml:space="preserve">zabrala budovu německá tajná státní policie a zřídila zde </w:t>
      </w:r>
      <w:r w:rsidRPr="00700D4F">
        <w:rPr>
          <w:rFonts w:ascii="Arial Narrow" w:hAnsi="Arial Narrow" w:cs="Times New Roman"/>
          <w:sz w:val="27"/>
          <w:szCs w:val="27"/>
        </w:rPr>
        <w:t>Řídící úřadovn</w:t>
      </w:r>
      <w:r>
        <w:rPr>
          <w:rFonts w:ascii="Arial Narrow" w:hAnsi="Arial Narrow" w:cs="Times New Roman"/>
          <w:sz w:val="27"/>
          <w:szCs w:val="27"/>
        </w:rPr>
        <w:t>u</w:t>
      </w:r>
      <w:r w:rsidRPr="00700D4F">
        <w:rPr>
          <w:rFonts w:ascii="Arial Narrow" w:hAnsi="Arial Narrow" w:cs="Times New Roman"/>
          <w:sz w:val="27"/>
          <w:szCs w:val="27"/>
        </w:rPr>
        <w:t xml:space="preserve"> Gestapa pro oblast Čech</w:t>
      </w:r>
      <w:r>
        <w:rPr>
          <w:rFonts w:ascii="Arial Narrow" w:hAnsi="Arial Narrow" w:cs="Times New Roman"/>
          <w:sz w:val="27"/>
          <w:szCs w:val="27"/>
        </w:rPr>
        <w:t xml:space="preserve"> a služebnu gestapa pro správní oblast Velké Prahy. Po 2. sv. válce zde bývalí vězni, kteří zde </w:t>
      </w:r>
      <w:proofErr w:type="gramStart"/>
      <w:r>
        <w:rPr>
          <w:rFonts w:ascii="Arial Narrow" w:hAnsi="Arial Narrow" w:cs="Times New Roman"/>
          <w:sz w:val="27"/>
          <w:szCs w:val="27"/>
        </w:rPr>
        <w:t>byli</w:t>
      </w:r>
      <w:proofErr w:type="gramEnd"/>
      <w:r>
        <w:rPr>
          <w:rFonts w:ascii="Arial Narrow" w:hAnsi="Arial Narrow" w:cs="Times New Roman"/>
          <w:sz w:val="27"/>
          <w:szCs w:val="27"/>
        </w:rPr>
        <w:t xml:space="preserve"> vyslýcháni </w:t>
      </w:r>
      <w:proofErr w:type="gramStart"/>
      <w:r>
        <w:rPr>
          <w:rFonts w:ascii="Arial Narrow" w:hAnsi="Arial Narrow" w:cs="Times New Roman"/>
          <w:sz w:val="27"/>
          <w:szCs w:val="27"/>
        </w:rPr>
        <w:t>zřídili</w:t>
      </w:r>
      <w:proofErr w:type="gramEnd"/>
      <w:r>
        <w:rPr>
          <w:rFonts w:ascii="Arial Narrow" w:hAnsi="Arial Narrow" w:cs="Times New Roman"/>
          <w:sz w:val="27"/>
          <w:szCs w:val="27"/>
        </w:rPr>
        <w:t xml:space="preserve"> památník, který je dnes provozován Českým svazem bojovníků za svobodu. </w:t>
      </w:r>
      <w:r w:rsidR="001B1D8A">
        <w:rPr>
          <w:rFonts w:ascii="Arial Narrow" w:hAnsi="Arial Narrow" w:cs="Times New Roman"/>
          <w:sz w:val="27"/>
          <w:szCs w:val="27"/>
        </w:rPr>
        <w:t xml:space="preserve">Vedoucím památníku je od roku 2007 br. Emil </w:t>
      </w:r>
      <w:proofErr w:type="spellStart"/>
      <w:r w:rsidR="001B1D8A">
        <w:rPr>
          <w:rFonts w:ascii="Arial Narrow" w:hAnsi="Arial Narrow" w:cs="Times New Roman"/>
          <w:sz w:val="27"/>
          <w:szCs w:val="27"/>
        </w:rPr>
        <w:t>Kulfánek</w:t>
      </w:r>
      <w:proofErr w:type="spellEnd"/>
      <w:r w:rsidR="001B1D8A">
        <w:rPr>
          <w:rFonts w:ascii="Arial Narrow" w:hAnsi="Arial Narrow" w:cs="Times New Roman"/>
          <w:sz w:val="27"/>
          <w:szCs w:val="27"/>
        </w:rPr>
        <w:t xml:space="preserve">. Vedle něj se na průvodcovské činnosti v památníku podíleli br. Emil </w:t>
      </w:r>
      <w:proofErr w:type="spellStart"/>
      <w:r w:rsidR="001B1D8A">
        <w:rPr>
          <w:rFonts w:ascii="Arial Narrow" w:hAnsi="Arial Narrow" w:cs="Times New Roman"/>
          <w:sz w:val="27"/>
          <w:szCs w:val="27"/>
        </w:rPr>
        <w:t>Šneberg</w:t>
      </w:r>
      <w:proofErr w:type="spellEnd"/>
      <w:r w:rsidR="001B1D8A">
        <w:rPr>
          <w:rFonts w:ascii="Arial Narrow" w:hAnsi="Arial Narrow" w:cs="Times New Roman"/>
          <w:sz w:val="27"/>
          <w:szCs w:val="27"/>
        </w:rPr>
        <w:t>,</w:t>
      </w:r>
      <w:r w:rsidR="001B1D8A">
        <w:rPr>
          <w:rFonts w:ascii="Arial Narrow" w:hAnsi="Arial Narrow" w:cs="Times New Roman"/>
          <w:sz w:val="27"/>
          <w:szCs w:val="27"/>
        </w:rPr>
        <w:br/>
        <w:t xml:space="preserve">br. Vladimír </w:t>
      </w:r>
      <w:proofErr w:type="spellStart"/>
      <w:r w:rsidR="001B1D8A">
        <w:rPr>
          <w:rFonts w:ascii="Arial Narrow" w:hAnsi="Arial Narrow" w:cs="Times New Roman"/>
          <w:sz w:val="27"/>
          <w:szCs w:val="27"/>
        </w:rPr>
        <w:t>Španinger</w:t>
      </w:r>
      <w:proofErr w:type="spellEnd"/>
      <w:r w:rsidR="001B1D8A">
        <w:rPr>
          <w:rFonts w:ascii="Arial Narrow" w:hAnsi="Arial Narrow" w:cs="Times New Roman"/>
          <w:sz w:val="27"/>
          <w:szCs w:val="27"/>
        </w:rPr>
        <w:t xml:space="preserve"> a ses. Lenka </w:t>
      </w:r>
      <w:proofErr w:type="spellStart"/>
      <w:r w:rsidR="001B1D8A">
        <w:rPr>
          <w:rFonts w:ascii="Arial Narrow" w:hAnsi="Arial Narrow" w:cs="Times New Roman"/>
          <w:sz w:val="27"/>
          <w:szCs w:val="27"/>
        </w:rPr>
        <w:t>Švecová</w:t>
      </w:r>
      <w:proofErr w:type="spellEnd"/>
      <w:r w:rsidR="001B1D8A">
        <w:rPr>
          <w:rFonts w:ascii="Arial Narrow" w:hAnsi="Arial Narrow" w:cs="Times New Roman"/>
          <w:sz w:val="27"/>
          <w:szCs w:val="27"/>
        </w:rPr>
        <w:t>-</w:t>
      </w:r>
      <w:proofErr w:type="spellStart"/>
      <w:r w:rsidR="001B1D8A">
        <w:rPr>
          <w:rFonts w:ascii="Arial Narrow" w:hAnsi="Arial Narrow" w:cs="Times New Roman"/>
          <w:sz w:val="27"/>
          <w:szCs w:val="27"/>
        </w:rPr>
        <w:t>Zborníková</w:t>
      </w:r>
      <w:proofErr w:type="spellEnd"/>
      <w:r w:rsidR="001B1D8A">
        <w:rPr>
          <w:rFonts w:ascii="Arial Narrow" w:hAnsi="Arial Narrow" w:cs="Times New Roman"/>
          <w:sz w:val="27"/>
          <w:szCs w:val="27"/>
        </w:rPr>
        <w:t>.</w:t>
      </w:r>
      <w:r w:rsidR="007527AD">
        <w:rPr>
          <w:rFonts w:ascii="Arial Narrow" w:hAnsi="Arial Narrow" w:cs="Times New Roman"/>
          <w:sz w:val="27"/>
          <w:szCs w:val="27"/>
        </w:rPr>
        <w:t xml:space="preserve"> </w:t>
      </w:r>
      <w:proofErr w:type="spellStart"/>
      <w:r w:rsidR="0046203B" w:rsidRPr="00700D4F">
        <w:rPr>
          <w:rFonts w:ascii="Arial Narrow" w:hAnsi="Arial Narrow" w:cs="Times New Roman"/>
          <w:sz w:val="27"/>
          <w:szCs w:val="27"/>
        </w:rPr>
        <w:t>Prohlídkyv</w:t>
      </w:r>
      <w:proofErr w:type="spellEnd"/>
      <w:r w:rsidR="0046203B" w:rsidRPr="00700D4F">
        <w:rPr>
          <w:rFonts w:ascii="Arial Narrow" w:hAnsi="Arial Narrow" w:cs="Times New Roman"/>
          <w:sz w:val="27"/>
          <w:szCs w:val="27"/>
        </w:rPr>
        <w:t xml:space="preserve"> památníku s výkladem k expozici, </w:t>
      </w:r>
      <w:r w:rsidR="0046203B">
        <w:rPr>
          <w:rFonts w:ascii="Arial Narrow" w:hAnsi="Arial Narrow" w:cs="Times New Roman"/>
          <w:sz w:val="27"/>
          <w:szCs w:val="27"/>
        </w:rPr>
        <w:t xml:space="preserve">jsou </w:t>
      </w:r>
      <w:r w:rsidR="0046203B" w:rsidRPr="00700D4F">
        <w:rPr>
          <w:rFonts w:ascii="Arial Narrow" w:hAnsi="Arial Narrow" w:cs="Times New Roman"/>
          <w:sz w:val="27"/>
          <w:szCs w:val="27"/>
        </w:rPr>
        <w:t xml:space="preserve">průvodci z řad členů ČSBS </w:t>
      </w:r>
      <w:r w:rsidR="0046203B">
        <w:rPr>
          <w:rFonts w:ascii="Arial Narrow" w:hAnsi="Arial Narrow" w:cs="Times New Roman"/>
          <w:sz w:val="27"/>
          <w:szCs w:val="27"/>
        </w:rPr>
        <w:t xml:space="preserve">prováděny </w:t>
      </w:r>
      <w:r w:rsidR="0046203B" w:rsidRPr="00700D4F">
        <w:rPr>
          <w:rFonts w:ascii="Arial Narrow" w:hAnsi="Arial Narrow" w:cs="Times New Roman"/>
          <w:sz w:val="27"/>
          <w:szCs w:val="27"/>
        </w:rPr>
        <w:t>zdarma.</w:t>
      </w:r>
      <w:r w:rsidR="007527AD">
        <w:rPr>
          <w:rFonts w:ascii="Arial Narrow" w:hAnsi="Arial Narrow" w:cs="Times New Roman"/>
          <w:sz w:val="27"/>
          <w:szCs w:val="27"/>
        </w:rPr>
        <w:t xml:space="preserve"> </w:t>
      </w:r>
      <w:r w:rsidRPr="00700D4F">
        <w:rPr>
          <w:rFonts w:ascii="Arial Narrow" w:hAnsi="Arial Narrow" w:cs="Times New Roman"/>
          <w:sz w:val="27"/>
          <w:szCs w:val="27"/>
        </w:rPr>
        <w:t xml:space="preserve">V uplynulém období </w:t>
      </w:r>
      <w:proofErr w:type="gramStart"/>
      <w:r w:rsidRPr="00700D4F">
        <w:rPr>
          <w:rFonts w:ascii="Arial Narrow" w:hAnsi="Arial Narrow" w:cs="Times New Roman"/>
          <w:sz w:val="27"/>
          <w:szCs w:val="27"/>
        </w:rPr>
        <w:t>navštívilo</w:t>
      </w:r>
      <w:proofErr w:type="gramEnd"/>
      <w:r w:rsidRPr="00700D4F">
        <w:rPr>
          <w:rFonts w:ascii="Arial Narrow" w:hAnsi="Arial Narrow" w:cs="Times New Roman"/>
          <w:sz w:val="27"/>
          <w:szCs w:val="27"/>
        </w:rPr>
        <w:t xml:space="preserve"> tento </w:t>
      </w:r>
      <w:r>
        <w:rPr>
          <w:rFonts w:ascii="Arial Narrow" w:hAnsi="Arial Narrow" w:cs="Times New Roman"/>
          <w:sz w:val="27"/>
          <w:szCs w:val="27"/>
        </w:rPr>
        <w:t>p</w:t>
      </w:r>
      <w:r w:rsidRPr="00700D4F">
        <w:rPr>
          <w:rFonts w:ascii="Arial Narrow" w:hAnsi="Arial Narrow" w:cs="Times New Roman"/>
          <w:sz w:val="27"/>
          <w:szCs w:val="27"/>
        </w:rPr>
        <w:t xml:space="preserve">amátník na 250 skupin což </w:t>
      </w:r>
      <w:proofErr w:type="gramStart"/>
      <w:r w:rsidRPr="00700D4F">
        <w:rPr>
          <w:rFonts w:ascii="Arial Narrow" w:hAnsi="Arial Narrow" w:cs="Times New Roman"/>
          <w:sz w:val="27"/>
          <w:szCs w:val="27"/>
        </w:rPr>
        <w:t>představuje</w:t>
      </w:r>
      <w:proofErr w:type="gramEnd"/>
      <w:r w:rsidRPr="00700D4F">
        <w:rPr>
          <w:rFonts w:ascii="Arial Narrow" w:hAnsi="Arial Narrow" w:cs="Times New Roman"/>
          <w:sz w:val="27"/>
          <w:szCs w:val="27"/>
        </w:rPr>
        <w:t xml:space="preserve"> přibližně 5.000 návštěvníků. Většinu návštěvníků tvoří žáci9-</w:t>
      </w:r>
      <w:proofErr w:type="spellStart"/>
      <w:r w:rsidRPr="00700D4F">
        <w:rPr>
          <w:rFonts w:ascii="Arial Narrow" w:hAnsi="Arial Narrow" w:cs="Times New Roman"/>
          <w:sz w:val="27"/>
          <w:szCs w:val="27"/>
        </w:rPr>
        <w:t>tých</w:t>
      </w:r>
      <w:proofErr w:type="spellEnd"/>
      <w:r w:rsidRPr="00700D4F">
        <w:rPr>
          <w:rFonts w:ascii="Arial Narrow" w:hAnsi="Arial Narrow" w:cs="Times New Roman"/>
          <w:sz w:val="27"/>
          <w:szCs w:val="27"/>
        </w:rPr>
        <w:t xml:space="preserve"> tříd Základních škol a studenti </w:t>
      </w:r>
      <w:r>
        <w:rPr>
          <w:rFonts w:ascii="Arial Narrow" w:hAnsi="Arial Narrow" w:cs="Times New Roman"/>
          <w:sz w:val="27"/>
          <w:szCs w:val="27"/>
        </w:rPr>
        <w:t>S</w:t>
      </w:r>
      <w:r w:rsidRPr="00700D4F">
        <w:rPr>
          <w:rFonts w:ascii="Arial Narrow" w:hAnsi="Arial Narrow" w:cs="Times New Roman"/>
          <w:sz w:val="27"/>
          <w:szCs w:val="27"/>
        </w:rPr>
        <w:t xml:space="preserve">tředních škol. Památník </w:t>
      </w:r>
      <w:r w:rsidR="0046203B">
        <w:rPr>
          <w:rFonts w:ascii="Arial Narrow" w:hAnsi="Arial Narrow" w:cs="Times New Roman"/>
          <w:sz w:val="27"/>
          <w:szCs w:val="27"/>
        </w:rPr>
        <w:t xml:space="preserve">také </w:t>
      </w:r>
      <w:r w:rsidRPr="00700D4F">
        <w:rPr>
          <w:rFonts w:ascii="Arial Narrow" w:hAnsi="Arial Narrow" w:cs="Times New Roman"/>
          <w:sz w:val="27"/>
          <w:szCs w:val="27"/>
        </w:rPr>
        <w:t>navšt</w:t>
      </w:r>
      <w:r w:rsidR="0046203B">
        <w:rPr>
          <w:rFonts w:ascii="Arial Narrow" w:hAnsi="Arial Narrow" w:cs="Times New Roman"/>
          <w:sz w:val="27"/>
          <w:szCs w:val="27"/>
        </w:rPr>
        <w:t>ě</w:t>
      </w:r>
      <w:r w:rsidRPr="00700D4F">
        <w:rPr>
          <w:rFonts w:ascii="Arial Narrow" w:hAnsi="Arial Narrow" w:cs="Times New Roman"/>
          <w:sz w:val="27"/>
          <w:szCs w:val="27"/>
        </w:rPr>
        <w:t>v</w:t>
      </w:r>
      <w:r w:rsidR="0046203B">
        <w:rPr>
          <w:rFonts w:ascii="Arial Narrow" w:hAnsi="Arial Narrow" w:cs="Times New Roman"/>
          <w:sz w:val="27"/>
          <w:szCs w:val="27"/>
        </w:rPr>
        <w:t>ují</w:t>
      </w:r>
      <w:r w:rsidRPr="00700D4F">
        <w:rPr>
          <w:rFonts w:ascii="Arial Narrow" w:hAnsi="Arial Narrow" w:cs="Times New Roman"/>
          <w:sz w:val="27"/>
          <w:szCs w:val="27"/>
        </w:rPr>
        <w:t xml:space="preserve"> též zahraniční návštěvníci z Izraele, Kanady, Německa, Ruské federace, Slovenska, Velké Británie, USA, Mexika, aj. </w:t>
      </w:r>
      <w:r w:rsidR="009E229C">
        <w:rPr>
          <w:rFonts w:ascii="Arial Narrow" w:hAnsi="Arial Narrow" w:cs="Times New Roman"/>
          <w:sz w:val="27"/>
          <w:szCs w:val="27"/>
        </w:rPr>
        <w:t xml:space="preserve">Prostory Památníku Pečkárna byly také několikrát poskytnuty </w:t>
      </w:r>
      <w:r w:rsidR="00683C4C">
        <w:rPr>
          <w:rFonts w:ascii="Arial Narrow" w:hAnsi="Arial Narrow" w:cs="Times New Roman"/>
          <w:sz w:val="27"/>
          <w:szCs w:val="27"/>
        </w:rPr>
        <w:t xml:space="preserve">filmovým štábům jak z České republiky, tak i ze zahraničí. Ze zahraničních produkcí zde byly natáčeny některé epizody německého filmu vztahující se k životopisnému filmu o herečce Anně Letenské, která za poskytnutí úkrytu českým odbojářům skončila svůj život v německém nacistickém koncentračním táboře, dále zde britský filmový štáb natáčel některé epizody z filmu </w:t>
      </w:r>
      <w:proofErr w:type="spellStart"/>
      <w:r w:rsidR="00683C4C">
        <w:rPr>
          <w:rFonts w:ascii="Arial Narrow" w:hAnsi="Arial Narrow" w:cs="Times New Roman"/>
          <w:sz w:val="27"/>
          <w:szCs w:val="27"/>
        </w:rPr>
        <w:t>Antrophoid</w:t>
      </w:r>
      <w:proofErr w:type="spellEnd"/>
      <w:r w:rsidR="00683C4C">
        <w:rPr>
          <w:rFonts w:ascii="Arial Narrow" w:hAnsi="Arial Narrow" w:cs="Times New Roman"/>
          <w:sz w:val="27"/>
          <w:szCs w:val="27"/>
        </w:rPr>
        <w:t>, který bude uveden do kin v roce 2016.</w:t>
      </w:r>
    </w:p>
    <w:p w:rsidR="00F643AA" w:rsidRDefault="00272FB6" w:rsidP="00B6618A">
      <w:pPr>
        <w:spacing w:before="120" w:line="300" w:lineRule="exact"/>
        <w:ind w:firstLine="709"/>
        <w:jc w:val="both"/>
        <w:rPr>
          <w:rFonts w:ascii="Arial Narrow" w:hAnsi="Arial Narrow" w:cs="Times New Roman"/>
          <w:sz w:val="27"/>
          <w:szCs w:val="27"/>
        </w:rPr>
      </w:pPr>
      <w:r>
        <w:rPr>
          <w:rFonts w:ascii="Arial Narrow" w:hAnsi="Arial Narrow" w:cs="Times New Roman"/>
          <w:sz w:val="27"/>
          <w:szCs w:val="27"/>
        </w:rPr>
        <w:t>„</w:t>
      </w:r>
      <w:r w:rsidR="00F643AA" w:rsidRPr="00700D4F">
        <w:rPr>
          <w:rFonts w:ascii="Arial Narrow" w:hAnsi="Arial Narrow" w:cs="Times New Roman"/>
          <w:sz w:val="27"/>
          <w:szCs w:val="27"/>
        </w:rPr>
        <w:t xml:space="preserve">Památník </w:t>
      </w:r>
      <w:proofErr w:type="spellStart"/>
      <w:r w:rsidR="00F643AA" w:rsidRPr="00700D4F">
        <w:rPr>
          <w:rFonts w:ascii="Arial Narrow" w:hAnsi="Arial Narrow" w:cs="Times New Roman"/>
          <w:sz w:val="27"/>
          <w:szCs w:val="27"/>
        </w:rPr>
        <w:t>K</w:t>
      </w:r>
      <w:r w:rsidR="00087EA0">
        <w:rPr>
          <w:rFonts w:ascii="Arial Narrow" w:hAnsi="Arial Narrow" w:cs="Times New Roman"/>
          <w:sz w:val="27"/>
          <w:szCs w:val="27"/>
        </w:rPr>
        <w:t>a</w:t>
      </w:r>
      <w:r w:rsidR="00F643AA" w:rsidRPr="00700D4F">
        <w:rPr>
          <w:rFonts w:ascii="Arial Narrow" w:hAnsi="Arial Narrow" w:cs="Times New Roman"/>
          <w:sz w:val="27"/>
          <w:szCs w:val="27"/>
        </w:rPr>
        <w:t>unicovy</w:t>
      </w:r>
      <w:proofErr w:type="spellEnd"/>
      <w:r w:rsidR="00F643AA" w:rsidRPr="00700D4F">
        <w:rPr>
          <w:rFonts w:ascii="Arial Narrow" w:hAnsi="Arial Narrow" w:cs="Times New Roman"/>
          <w:sz w:val="27"/>
          <w:szCs w:val="27"/>
        </w:rPr>
        <w:t xml:space="preserve"> koleje</w:t>
      </w:r>
      <w:r>
        <w:rPr>
          <w:rFonts w:ascii="Arial Narrow" w:hAnsi="Arial Narrow" w:cs="Times New Roman"/>
          <w:sz w:val="27"/>
          <w:szCs w:val="27"/>
        </w:rPr>
        <w:t>“</w:t>
      </w:r>
      <w:r w:rsidR="00F643AA" w:rsidRPr="00700D4F">
        <w:rPr>
          <w:rFonts w:ascii="Arial Narrow" w:hAnsi="Arial Narrow" w:cs="Times New Roman"/>
          <w:sz w:val="27"/>
          <w:szCs w:val="27"/>
        </w:rPr>
        <w:t>, se nachází v</w:t>
      </w:r>
      <w:r w:rsidR="00351F87">
        <w:rPr>
          <w:rFonts w:ascii="Arial Narrow" w:hAnsi="Arial Narrow" w:cs="Times New Roman"/>
          <w:sz w:val="27"/>
          <w:szCs w:val="27"/>
        </w:rPr>
        <w:t xml:space="preserve"> přízemí </w:t>
      </w:r>
      <w:r w:rsidR="00F643AA" w:rsidRPr="00700D4F">
        <w:rPr>
          <w:rFonts w:ascii="Arial Narrow" w:hAnsi="Arial Narrow" w:cs="Times New Roman"/>
          <w:sz w:val="27"/>
          <w:szCs w:val="27"/>
        </w:rPr>
        <w:t xml:space="preserve">jedné z budov </w:t>
      </w:r>
      <w:proofErr w:type="spellStart"/>
      <w:r w:rsidR="00F643AA" w:rsidRPr="00700D4F">
        <w:rPr>
          <w:rFonts w:ascii="Arial Narrow" w:hAnsi="Arial Narrow" w:cs="Times New Roman"/>
          <w:sz w:val="27"/>
          <w:szCs w:val="27"/>
        </w:rPr>
        <w:t>Kounicových</w:t>
      </w:r>
      <w:proofErr w:type="spellEnd"/>
      <w:r w:rsidR="00F643AA" w:rsidRPr="00700D4F">
        <w:rPr>
          <w:rFonts w:ascii="Arial Narrow" w:hAnsi="Arial Narrow" w:cs="Times New Roman"/>
          <w:sz w:val="27"/>
          <w:szCs w:val="27"/>
        </w:rPr>
        <w:t xml:space="preserve"> kolejí v Brně, </w:t>
      </w:r>
      <w:r w:rsidR="00351F87">
        <w:rPr>
          <w:rFonts w:ascii="Arial Narrow" w:hAnsi="Arial Narrow" w:cs="Times New Roman"/>
          <w:sz w:val="27"/>
          <w:szCs w:val="27"/>
        </w:rPr>
        <w:t xml:space="preserve">v prostoru mezi ulicemi Březinova, K rákosu a Mučednická. Budovy </w:t>
      </w:r>
      <w:r>
        <w:rPr>
          <w:rFonts w:ascii="Arial Narrow" w:hAnsi="Arial Narrow" w:cs="Times New Roman"/>
          <w:sz w:val="27"/>
          <w:szCs w:val="27"/>
        </w:rPr>
        <w:t xml:space="preserve">nechal postavit v roce 1922 hrabě Václav </w:t>
      </w:r>
      <w:proofErr w:type="spellStart"/>
      <w:r>
        <w:rPr>
          <w:rFonts w:ascii="Arial Narrow" w:hAnsi="Arial Narrow" w:cs="Times New Roman"/>
          <w:sz w:val="27"/>
          <w:szCs w:val="27"/>
        </w:rPr>
        <w:t>K</w:t>
      </w:r>
      <w:r w:rsidR="00087EA0">
        <w:rPr>
          <w:rFonts w:ascii="Arial Narrow" w:hAnsi="Arial Narrow" w:cs="Times New Roman"/>
          <w:sz w:val="27"/>
          <w:szCs w:val="27"/>
        </w:rPr>
        <w:t>a</w:t>
      </w:r>
      <w:r>
        <w:rPr>
          <w:rFonts w:ascii="Arial Narrow" w:hAnsi="Arial Narrow" w:cs="Times New Roman"/>
          <w:sz w:val="27"/>
          <w:szCs w:val="27"/>
        </w:rPr>
        <w:t>unic</w:t>
      </w:r>
      <w:proofErr w:type="spellEnd"/>
      <w:r>
        <w:rPr>
          <w:rFonts w:ascii="Arial Narrow" w:hAnsi="Arial Narrow" w:cs="Times New Roman"/>
          <w:sz w:val="27"/>
          <w:szCs w:val="27"/>
        </w:rPr>
        <w:t xml:space="preserve"> jako vysokoškolské koleje pro studenty Vysokého učení technického v Brně.</w:t>
      </w:r>
      <w:r w:rsidR="00351F87">
        <w:rPr>
          <w:rFonts w:ascii="Arial Narrow" w:hAnsi="Arial Narrow" w:cs="Times New Roman"/>
          <w:sz w:val="27"/>
          <w:szCs w:val="27"/>
        </w:rPr>
        <w:br/>
      </w:r>
      <w:r>
        <w:rPr>
          <w:rFonts w:ascii="Arial Narrow" w:hAnsi="Arial Narrow" w:cs="Times New Roman"/>
          <w:sz w:val="27"/>
          <w:szCs w:val="27"/>
        </w:rPr>
        <w:t xml:space="preserve">Po 17. listopadu 1939 zabrala studentské koleje </w:t>
      </w:r>
      <w:r w:rsidR="00F643AA" w:rsidRPr="00700D4F">
        <w:rPr>
          <w:rFonts w:ascii="Arial Narrow" w:hAnsi="Arial Narrow" w:cs="Times New Roman"/>
          <w:sz w:val="27"/>
          <w:szCs w:val="27"/>
        </w:rPr>
        <w:t xml:space="preserve">Řídící úřadovna Gestapa v Brně </w:t>
      </w:r>
      <w:r w:rsidR="00204416">
        <w:rPr>
          <w:rFonts w:ascii="Arial Narrow" w:hAnsi="Arial Narrow" w:cs="Times New Roman"/>
          <w:sz w:val="27"/>
          <w:szCs w:val="27"/>
        </w:rPr>
        <w:t xml:space="preserve">a zřídila zde </w:t>
      </w:r>
      <w:r w:rsidR="00F643AA" w:rsidRPr="00700D4F">
        <w:rPr>
          <w:rFonts w:ascii="Arial Narrow" w:hAnsi="Arial Narrow" w:cs="Times New Roman"/>
          <w:sz w:val="27"/>
          <w:szCs w:val="27"/>
        </w:rPr>
        <w:t>věznici</w:t>
      </w:r>
      <w:r w:rsidR="00351F87">
        <w:rPr>
          <w:rFonts w:ascii="Arial Narrow" w:hAnsi="Arial Narrow" w:cs="Times New Roman"/>
          <w:sz w:val="27"/>
          <w:szCs w:val="27"/>
        </w:rPr>
        <w:br/>
      </w:r>
      <w:r w:rsidR="00F643AA" w:rsidRPr="00700D4F">
        <w:rPr>
          <w:rFonts w:ascii="Arial Narrow" w:hAnsi="Arial Narrow" w:cs="Times New Roman"/>
          <w:sz w:val="27"/>
          <w:szCs w:val="27"/>
        </w:rPr>
        <w:t xml:space="preserve">a popraviště pro české vlastence. </w:t>
      </w:r>
      <w:r w:rsidR="00351F87">
        <w:rPr>
          <w:rFonts w:ascii="Arial Narrow" w:hAnsi="Arial Narrow" w:cs="Times New Roman"/>
          <w:sz w:val="27"/>
          <w:szCs w:val="27"/>
        </w:rPr>
        <w:t>Po 2. sv. válce r</w:t>
      </w:r>
      <w:r w:rsidR="00204416">
        <w:rPr>
          <w:rFonts w:ascii="Arial Narrow" w:hAnsi="Arial Narrow" w:cs="Times New Roman"/>
          <w:sz w:val="27"/>
          <w:szCs w:val="27"/>
        </w:rPr>
        <w:t>ovněž zde v přízemí budovy zřídili bývalí vězni památník, který byl v uplynulém období pod řízením HDK ÚV ČSBS a HDK</w:t>
      </w:r>
      <w:r w:rsidR="005B1E99">
        <w:rPr>
          <w:rFonts w:ascii="Arial Narrow" w:hAnsi="Arial Narrow" w:cs="Times New Roman"/>
          <w:sz w:val="27"/>
          <w:szCs w:val="27"/>
        </w:rPr>
        <w:t xml:space="preserve"> </w:t>
      </w:r>
      <w:proofErr w:type="spellStart"/>
      <w:r w:rsidR="00204416">
        <w:rPr>
          <w:rFonts w:ascii="Arial Narrow" w:hAnsi="Arial Narrow" w:cs="Times New Roman"/>
          <w:sz w:val="27"/>
          <w:szCs w:val="27"/>
        </w:rPr>
        <w:t>MěV</w:t>
      </w:r>
      <w:proofErr w:type="spellEnd"/>
      <w:r w:rsidR="00204416">
        <w:rPr>
          <w:rFonts w:ascii="Arial Narrow" w:hAnsi="Arial Narrow" w:cs="Times New Roman"/>
          <w:sz w:val="27"/>
          <w:szCs w:val="27"/>
        </w:rPr>
        <w:t xml:space="preserve"> ČSBS Brno rekonstruován a nyní je </w:t>
      </w:r>
      <w:r w:rsidR="00351F87">
        <w:rPr>
          <w:rFonts w:ascii="Arial Narrow" w:hAnsi="Arial Narrow" w:cs="Times New Roman"/>
          <w:sz w:val="27"/>
          <w:szCs w:val="27"/>
        </w:rPr>
        <w:t>též</w:t>
      </w:r>
      <w:r w:rsidR="00204416">
        <w:rPr>
          <w:rFonts w:ascii="Arial Narrow" w:hAnsi="Arial Narrow" w:cs="Times New Roman"/>
          <w:sz w:val="27"/>
          <w:szCs w:val="27"/>
        </w:rPr>
        <w:t xml:space="preserve"> využíván pro návštěvy veřejnosti jako památník na období, kdy zde </w:t>
      </w:r>
      <w:r w:rsidR="00351F87">
        <w:rPr>
          <w:rFonts w:ascii="Arial Narrow" w:hAnsi="Arial Narrow" w:cs="Times New Roman"/>
          <w:sz w:val="27"/>
          <w:szCs w:val="27"/>
        </w:rPr>
        <w:t xml:space="preserve">za národní svobodu </w:t>
      </w:r>
      <w:r w:rsidR="00204416">
        <w:rPr>
          <w:rFonts w:ascii="Arial Narrow" w:hAnsi="Arial Narrow" w:cs="Times New Roman"/>
          <w:sz w:val="27"/>
          <w:szCs w:val="27"/>
        </w:rPr>
        <w:t>pokládali své životy čeští vlastenci.</w:t>
      </w:r>
      <w:r w:rsidR="00575999">
        <w:rPr>
          <w:rFonts w:ascii="Arial Narrow" w:hAnsi="Arial Narrow" w:cs="Times New Roman"/>
          <w:sz w:val="27"/>
          <w:szCs w:val="27"/>
        </w:rPr>
        <w:t xml:space="preserve"> Průvodcovskou činnost zde v uplynulém období zabezpečovali br. Jan </w:t>
      </w:r>
      <w:proofErr w:type="spellStart"/>
      <w:r w:rsidR="00575999">
        <w:rPr>
          <w:rFonts w:ascii="Arial Narrow" w:hAnsi="Arial Narrow" w:cs="Times New Roman"/>
          <w:sz w:val="27"/>
          <w:szCs w:val="27"/>
        </w:rPr>
        <w:t>Jandl</w:t>
      </w:r>
      <w:proofErr w:type="spellEnd"/>
      <w:r w:rsidR="00575999">
        <w:rPr>
          <w:rFonts w:ascii="Arial Narrow" w:hAnsi="Arial Narrow" w:cs="Times New Roman"/>
          <w:sz w:val="27"/>
          <w:szCs w:val="27"/>
        </w:rPr>
        <w:t xml:space="preserve"> předseda HDK </w:t>
      </w:r>
      <w:proofErr w:type="spellStart"/>
      <w:r w:rsidR="00575999">
        <w:rPr>
          <w:rFonts w:ascii="Arial Narrow" w:hAnsi="Arial Narrow" w:cs="Times New Roman"/>
          <w:sz w:val="27"/>
          <w:szCs w:val="27"/>
        </w:rPr>
        <w:t>MěV</w:t>
      </w:r>
      <w:proofErr w:type="spellEnd"/>
      <w:r w:rsidR="00575999">
        <w:rPr>
          <w:rFonts w:ascii="Arial Narrow" w:hAnsi="Arial Narrow" w:cs="Times New Roman"/>
          <w:sz w:val="27"/>
          <w:szCs w:val="27"/>
        </w:rPr>
        <w:t xml:space="preserve"> ČSBS Brno a ses. Milena Spoustová. </w:t>
      </w:r>
      <w:r w:rsidR="00B6618A">
        <w:rPr>
          <w:rFonts w:ascii="Arial Narrow" w:hAnsi="Arial Narrow" w:cs="Times New Roman"/>
          <w:sz w:val="27"/>
          <w:szCs w:val="27"/>
        </w:rPr>
        <w:t xml:space="preserve">Rovněž zde většinu návštěvníků tvoří žáci Základních škol a studenti Středních škol. </w:t>
      </w:r>
      <w:r w:rsidR="00575999">
        <w:rPr>
          <w:rFonts w:ascii="Arial Narrow" w:hAnsi="Arial Narrow" w:cs="Times New Roman"/>
          <w:sz w:val="27"/>
          <w:szCs w:val="27"/>
        </w:rPr>
        <w:t xml:space="preserve">Celkem </w:t>
      </w:r>
      <w:r w:rsidR="00B6618A">
        <w:rPr>
          <w:rFonts w:ascii="Arial Narrow" w:hAnsi="Arial Narrow" w:cs="Times New Roman"/>
          <w:sz w:val="27"/>
          <w:szCs w:val="27"/>
        </w:rPr>
        <w:t xml:space="preserve">tento památník navštívilo na 30 skupin </w:t>
      </w:r>
      <w:proofErr w:type="spellStart"/>
      <w:proofErr w:type="gramStart"/>
      <w:r w:rsidR="00B6618A">
        <w:rPr>
          <w:rFonts w:ascii="Arial Narrow" w:hAnsi="Arial Narrow" w:cs="Times New Roman"/>
          <w:sz w:val="27"/>
          <w:szCs w:val="27"/>
        </w:rPr>
        <w:t>t.j</w:t>
      </w:r>
      <w:proofErr w:type="spellEnd"/>
      <w:r w:rsidR="00B6618A">
        <w:rPr>
          <w:rFonts w:ascii="Arial Narrow" w:hAnsi="Arial Narrow" w:cs="Times New Roman"/>
          <w:sz w:val="27"/>
          <w:szCs w:val="27"/>
        </w:rPr>
        <w:t>. cca</w:t>
      </w:r>
      <w:proofErr w:type="gramEnd"/>
      <w:r w:rsidR="00B6618A">
        <w:rPr>
          <w:rFonts w:ascii="Arial Narrow" w:hAnsi="Arial Narrow" w:cs="Times New Roman"/>
          <w:sz w:val="27"/>
          <w:szCs w:val="27"/>
        </w:rPr>
        <w:t xml:space="preserve"> 2.500 návštěvníků. Ze zahraničí se jednalo o návštěvníky z Rakouska Velké </w:t>
      </w:r>
      <w:proofErr w:type="spellStart"/>
      <w:r w:rsidR="00B6618A">
        <w:rPr>
          <w:rFonts w:ascii="Arial Narrow" w:hAnsi="Arial Narrow" w:cs="Times New Roman"/>
          <w:sz w:val="27"/>
          <w:szCs w:val="27"/>
        </w:rPr>
        <w:t>Bitánie</w:t>
      </w:r>
      <w:proofErr w:type="spellEnd"/>
      <w:r w:rsidR="00B6618A">
        <w:rPr>
          <w:rFonts w:ascii="Arial Narrow" w:hAnsi="Arial Narrow" w:cs="Times New Roman"/>
          <w:sz w:val="27"/>
          <w:szCs w:val="27"/>
        </w:rPr>
        <w:t>, Ruské federace a Slovenska.</w:t>
      </w:r>
    </w:p>
    <w:p w:rsidR="002D6649" w:rsidRDefault="00BA6C0B" w:rsidP="00B6618A">
      <w:pPr>
        <w:spacing w:before="120" w:line="300" w:lineRule="exact"/>
        <w:ind w:firstLine="709"/>
        <w:jc w:val="both"/>
        <w:rPr>
          <w:rFonts w:ascii="Arial Narrow" w:hAnsi="Arial Narrow" w:cs="Times New Roman"/>
          <w:sz w:val="28"/>
          <w:szCs w:val="28"/>
        </w:rPr>
      </w:pPr>
      <w:r>
        <w:rPr>
          <w:rFonts w:ascii="Arial Narrow" w:hAnsi="Arial Narrow" w:cs="Times New Roman"/>
          <w:sz w:val="27"/>
          <w:szCs w:val="27"/>
        </w:rPr>
        <w:t xml:space="preserve">Důležitou činností, kterou se </w:t>
      </w:r>
      <w:r w:rsidR="00863AD0">
        <w:rPr>
          <w:rFonts w:ascii="Arial Narrow" w:hAnsi="Arial Narrow" w:cs="Times New Roman"/>
          <w:sz w:val="27"/>
          <w:szCs w:val="27"/>
        </w:rPr>
        <w:t xml:space="preserve">ČSBS v této oblasti </w:t>
      </w:r>
      <w:r>
        <w:rPr>
          <w:rFonts w:ascii="Arial Narrow" w:hAnsi="Arial Narrow" w:cs="Times New Roman"/>
          <w:sz w:val="27"/>
          <w:szCs w:val="27"/>
        </w:rPr>
        <w:t>v uplynulém období zabýval</w:t>
      </w:r>
      <w:r w:rsidR="00C840F9">
        <w:rPr>
          <w:rFonts w:ascii="Arial Narrow" w:hAnsi="Arial Narrow" w:cs="Times New Roman"/>
          <w:sz w:val="27"/>
          <w:szCs w:val="27"/>
        </w:rPr>
        <w:t>,</w:t>
      </w:r>
      <w:r>
        <w:rPr>
          <w:rFonts w:ascii="Arial Narrow" w:hAnsi="Arial Narrow" w:cs="Times New Roman"/>
          <w:sz w:val="27"/>
          <w:szCs w:val="27"/>
        </w:rPr>
        <w:t xml:space="preserve"> bylo také zpracování souborů obrazů zabývajících se domácím odbojem proti německé nacistické okupaci v letech 1938 – 1945. Tato oblast </w:t>
      </w:r>
      <w:r w:rsidR="00C840F9">
        <w:rPr>
          <w:rFonts w:ascii="Arial Narrow" w:hAnsi="Arial Narrow" w:cs="Times New Roman"/>
          <w:sz w:val="27"/>
          <w:szCs w:val="27"/>
        </w:rPr>
        <w:t>protinacistického odboje je dlouhodobě opomíjena na úkor vojenského zahraničního odboje. Přitom v domácím odboji na všech možných pozicích působilo na 200.000 vlastenců, z nichž téměř 80.000 zaplatilo své vlastenectví svým životem. V každém kraji Čech</w:t>
      </w:r>
      <w:r w:rsidR="007527AD">
        <w:rPr>
          <w:rFonts w:ascii="Arial Narrow" w:hAnsi="Arial Narrow" w:cs="Times New Roman"/>
          <w:sz w:val="27"/>
          <w:szCs w:val="27"/>
        </w:rPr>
        <w:t xml:space="preserve"> </w:t>
      </w:r>
      <w:r w:rsidR="00C840F9">
        <w:rPr>
          <w:rFonts w:ascii="Arial Narrow" w:hAnsi="Arial Narrow" w:cs="Times New Roman"/>
          <w:sz w:val="27"/>
          <w:szCs w:val="27"/>
        </w:rPr>
        <w:t>a Moravy jsou pomníky připomínající tyto vlastence. Proto bylo na úrovni HDK ÚV ČSBS přijato rozhodnutí po jednotlivých krajích zpracovat přenosné soubory obrazů, zobrazující domácí odboj</w:t>
      </w:r>
      <w:r w:rsidR="00C840F9">
        <w:rPr>
          <w:rFonts w:ascii="Arial Narrow" w:hAnsi="Arial Narrow" w:cs="Times New Roman"/>
          <w:sz w:val="27"/>
          <w:szCs w:val="27"/>
        </w:rPr>
        <w:br/>
        <w:t>a příslušníky tohoto odboje v jednotlivých krajích. Souhrnně pak zpracovat souhrnné soubory obrazů samostatně za Moravu a samostatně za Čechy. Z celkových 16 obrazových souborů přibližně po 20 jednotlivých plátnech, je zpracován celkový soubor za Moravu a soubor za Zlínský kraj.</w:t>
      </w:r>
    </w:p>
    <w:p w:rsidR="00204416" w:rsidRPr="00087EA0" w:rsidRDefault="00724C35" w:rsidP="00B6618A">
      <w:pPr>
        <w:spacing w:before="200" w:line="300" w:lineRule="exact"/>
        <w:jc w:val="center"/>
        <w:rPr>
          <w:rFonts w:ascii="Arial Narrow" w:hAnsi="Arial Narrow" w:cs="Times New Roman"/>
          <w:sz w:val="27"/>
          <w:szCs w:val="27"/>
        </w:rPr>
      </w:pPr>
      <w:r w:rsidRPr="00087EA0">
        <w:rPr>
          <w:rFonts w:ascii="Arial Narrow" w:hAnsi="Arial Narrow" w:cs="Times New Roman"/>
          <w:sz w:val="27"/>
          <w:szCs w:val="27"/>
        </w:rPr>
        <w:t>- </w:t>
      </w:r>
      <w:r w:rsidR="00087EA0">
        <w:rPr>
          <w:rFonts w:ascii="Arial Narrow" w:hAnsi="Arial Narrow" w:cs="Times New Roman"/>
          <w:sz w:val="27"/>
          <w:szCs w:val="27"/>
        </w:rPr>
        <w:t>7</w:t>
      </w:r>
      <w:r w:rsidRPr="00087EA0">
        <w:rPr>
          <w:rFonts w:ascii="Arial Narrow" w:hAnsi="Arial Narrow" w:cs="Times New Roman"/>
          <w:sz w:val="27"/>
          <w:szCs w:val="27"/>
        </w:rPr>
        <w:t> -</w:t>
      </w:r>
    </w:p>
    <w:p w:rsidR="002D6649" w:rsidRPr="00025FEE" w:rsidRDefault="002D6649" w:rsidP="002D6649">
      <w:pPr>
        <w:spacing w:before="120" w:line="290" w:lineRule="exact"/>
        <w:jc w:val="center"/>
        <w:rPr>
          <w:rFonts w:ascii="Arial Narrow" w:hAnsi="Arial Narrow" w:cs="Times New Roman"/>
          <w:sz w:val="28"/>
          <w:szCs w:val="28"/>
        </w:rPr>
      </w:pPr>
    </w:p>
    <w:p w:rsidR="00EE0820" w:rsidRPr="00E60AA3" w:rsidRDefault="00EE0820" w:rsidP="00025FEE">
      <w:pPr>
        <w:spacing w:line="290" w:lineRule="exact"/>
        <w:jc w:val="center"/>
        <w:rPr>
          <w:rFonts w:ascii="Arial Narrow" w:hAnsi="Arial Narrow" w:cs="Times New Roman"/>
          <w:b/>
          <w:bCs/>
          <w:sz w:val="30"/>
          <w:szCs w:val="30"/>
        </w:rPr>
      </w:pPr>
      <w:r w:rsidRPr="00E60AA3">
        <w:rPr>
          <w:rFonts w:ascii="Arial Narrow" w:hAnsi="Arial Narrow" w:cs="Times New Roman"/>
          <w:b/>
          <w:bCs/>
          <w:sz w:val="30"/>
          <w:szCs w:val="30"/>
        </w:rPr>
        <w:t>Oblast organizační struktury a členské základny</w:t>
      </w:r>
    </w:p>
    <w:p w:rsidR="005B26FE" w:rsidRDefault="00925C87" w:rsidP="00612EF5">
      <w:pPr>
        <w:spacing w:before="120" w:line="300" w:lineRule="exact"/>
        <w:ind w:firstLine="709"/>
        <w:jc w:val="both"/>
        <w:rPr>
          <w:rFonts w:ascii="Arial Narrow" w:hAnsi="Arial Narrow" w:cs="Times New Roman"/>
          <w:sz w:val="27"/>
          <w:szCs w:val="27"/>
        </w:rPr>
      </w:pPr>
      <w:r w:rsidRPr="002C6D2F">
        <w:rPr>
          <w:rFonts w:ascii="Arial Narrow" w:hAnsi="Arial Narrow" w:cs="Times New Roman"/>
          <w:sz w:val="27"/>
          <w:szCs w:val="27"/>
        </w:rPr>
        <w:t xml:space="preserve">V oblasti </w:t>
      </w:r>
      <w:r>
        <w:rPr>
          <w:rFonts w:ascii="Arial Narrow" w:hAnsi="Arial Narrow" w:cs="Times New Roman"/>
          <w:sz w:val="27"/>
          <w:szCs w:val="27"/>
        </w:rPr>
        <w:t xml:space="preserve">organizační struktury ČSBS bylo úsilí </w:t>
      </w:r>
      <w:r w:rsidRPr="002C6D2F">
        <w:rPr>
          <w:rFonts w:ascii="Arial Narrow" w:hAnsi="Arial Narrow" w:cs="Times New Roman"/>
          <w:sz w:val="27"/>
          <w:szCs w:val="27"/>
        </w:rPr>
        <w:t>zaměřeno na konsolidaci členské základny na základní a střední úrovni</w:t>
      </w:r>
      <w:r>
        <w:rPr>
          <w:rFonts w:ascii="Arial Narrow" w:hAnsi="Arial Narrow" w:cs="Times New Roman"/>
          <w:sz w:val="27"/>
          <w:szCs w:val="27"/>
        </w:rPr>
        <w:t>.</w:t>
      </w:r>
      <w:r w:rsidRPr="002C6D2F">
        <w:rPr>
          <w:rFonts w:ascii="Arial Narrow" w:hAnsi="Arial Narrow" w:cs="Times New Roman"/>
          <w:sz w:val="27"/>
          <w:szCs w:val="27"/>
        </w:rPr>
        <w:t xml:space="preserve"> K tomu vedlo nejenom slučování jednotlivých organizačních stupňů tam, kde počet členů klesl pod stav, ale také vytváření nových organizačních stupňů tam, kde zájem o vstup do řad ČSBS převýšil možnosti stávajících organizací. Až na vytváření krajských koordinačních výborů ČSBS, byly úkoly v této oblasti podle možností, průběžně plněny.</w:t>
      </w:r>
      <w:r>
        <w:rPr>
          <w:rFonts w:ascii="Arial Narrow" w:hAnsi="Arial Narrow" w:cs="Times New Roman"/>
          <w:sz w:val="27"/>
          <w:szCs w:val="27"/>
        </w:rPr>
        <w:t xml:space="preserve"> Protože přestaly fungovat obvodní výbory ČSBS Praha 1, Praha 5</w:t>
      </w:r>
      <w:r w:rsidR="005B26FE">
        <w:rPr>
          <w:rFonts w:ascii="Arial Narrow" w:hAnsi="Arial Narrow" w:cs="Times New Roman"/>
          <w:sz w:val="27"/>
          <w:szCs w:val="27"/>
        </w:rPr>
        <w:t>,</w:t>
      </w:r>
      <w:r>
        <w:rPr>
          <w:rFonts w:ascii="Arial Narrow" w:hAnsi="Arial Narrow" w:cs="Times New Roman"/>
          <w:sz w:val="27"/>
          <w:szCs w:val="27"/>
        </w:rPr>
        <w:t xml:space="preserve"> Praha 7, </w:t>
      </w:r>
      <w:r w:rsidR="005B26FE">
        <w:rPr>
          <w:rFonts w:ascii="Arial Narrow" w:hAnsi="Arial Narrow" w:cs="Times New Roman"/>
          <w:sz w:val="27"/>
          <w:szCs w:val="27"/>
        </w:rPr>
        <w:t xml:space="preserve">a okresní výbor ČSBS </w:t>
      </w:r>
      <w:proofErr w:type="spellStart"/>
      <w:r w:rsidR="005B26FE">
        <w:rPr>
          <w:rFonts w:ascii="Arial Narrow" w:hAnsi="Arial Narrow" w:cs="Times New Roman"/>
          <w:sz w:val="27"/>
          <w:szCs w:val="27"/>
        </w:rPr>
        <w:t>Frýdek</w:t>
      </w:r>
      <w:proofErr w:type="spellEnd"/>
      <w:r w:rsidR="005B26FE">
        <w:rPr>
          <w:rFonts w:ascii="Arial Narrow" w:hAnsi="Arial Narrow" w:cs="Times New Roman"/>
          <w:sz w:val="27"/>
          <w:szCs w:val="27"/>
        </w:rPr>
        <w:t xml:space="preserve">-Místek, </w:t>
      </w:r>
      <w:r>
        <w:rPr>
          <w:rFonts w:ascii="Arial Narrow" w:hAnsi="Arial Narrow" w:cs="Times New Roman"/>
          <w:sz w:val="27"/>
          <w:szCs w:val="27"/>
        </w:rPr>
        <w:t xml:space="preserve">byly tyto obvodní </w:t>
      </w:r>
      <w:r w:rsidR="005B26FE">
        <w:rPr>
          <w:rFonts w:ascii="Arial Narrow" w:hAnsi="Arial Narrow" w:cs="Times New Roman"/>
          <w:sz w:val="27"/>
          <w:szCs w:val="27"/>
        </w:rPr>
        <w:t xml:space="preserve">a okresní </w:t>
      </w:r>
      <w:r>
        <w:rPr>
          <w:rFonts w:ascii="Arial Narrow" w:hAnsi="Arial Narrow" w:cs="Times New Roman"/>
          <w:sz w:val="27"/>
          <w:szCs w:val="27"/>
        </w:rPr>
        <w:t>organizace ČSBS Ústředním výborem ČSBS zrušeny v souladu s ustanovením stanov ČSBS. Členové ze zrušených organizací byli převedeni do jiných organizací ČSBS. V průběhu uplynulého období přestaly zvýše uvedených důvodů na čas fungovat i okresní výbory ČSBS Mělník</w:t>
      </w:r>
      <w:r w:rsidR="005B26FE">
        <w:rPr>
          <w:rFonts w:ascii="Arial Narrow" w:hAnsi="Arial Narrow" w:cs="Times New Roman"/>
          <w:sz w:val="27"/>
          <w:szCs w:val="27"/>
        </w:rPr>
        <w:br/>
      </w:r>
      <w:r>
        <w:rPr>
          <w:rFonts w:ascii="Arial Narrow" w:hAnsi="Arial Narrow" w:cs="Times New Roman"/>
          <w:sz w:val="27"/>
          <w:szCs w:val="27"/>
        </w:rPr>
        <w:t>a Praha-západ. Nicméně po čase se podařilo práci těchto okresních výborů obnovit.</w:t>
      </w:r>
    </w:p>
    <w:p w:rsidR="00925C87" w:rsidRDefault="00925C87" w:rsidP="00612EF5">
      <w:pPr>
        <w:spacing w:before="60" w:line="300" w:lineRule="exact"/>
        <w:ind w:firstLine="709"/>
        <w:jc w:val="both"/>
        <w:rPr>
          <w:rFonts w:ascii="Arial Narrow" w:hAnsi="Arial Narrow" w:cs="Times New Roman"/>
          <w:sz w:val="27"/>
          <w:szCs w:val="27"/>
        </w:rPr>
      </w:pPr>
      <w:r>
        <w:rPr>
          <w:rFonts w:ascii="Arial Narrow" w:hAnsi="Arial Narrow" w:cs="Times New Roman"/>
          <w:sz w:val="27"/>
          <w:szCs w:val="27"/>
        </w:rPr>
        <w:t>Nově byly v uplynulém volebním období v souladu s ustanovením stanov ČSBS Ústředním výborem ČSBS zřízeny:</w:t>
      </w:r>
    </w:p>
    <w:p w:rsidR="00925C87" w:rsidRDefault="00925C87" w:rsidP="005B26FE">
      <w:pPr>
        <w:spacing w:before="40" w:line="290" w:lineRule="exact"/>
        <w:ind w:firstLine="709"/>
        <w:jc w:val="both"/>
        <w:rPr>
          <w:rFonts w:ascii="Arial Narrow" w:hAnsi="Arial Narrow" w:cs="Times New Roman"/>
          <w:sz w:val="27"/>
          <w:szCs w:val="27"/>
        </w:rPr>
      </w:pPr>
      <w:r>
        <w:rPr>
          <w:rFonts w:ascii="Arial Narrow" w:hAnsi="Arial Narrow" w:cs="Times New Roman"/>
          <w:sz w:val="27"/>
          <w:szCs w:val="27"/>
        </w:rPr>
        <w:t>● </w:t>
      </w:r>
      <w:r w:rsidRPr="0054347A">
        <w:rPr>
          <w:rFonts w:ascii="Arial Narrow" w:hAnsi="Arial Narrow" w:cs="Times New Roman"/>
          <w:sz w:val="27"/>
          <w:szCs w:val="27"/>
          <w:u w:val="single"/>
        </w:rPr>
        <w:t>oblastní organizace ČSBS Praha 1</w:t>
      </w:r>
      <w:r>
        <w:rPr>
          <w:rFonts w:ascii="Arial Narrow" w:hAnsi="Arial Narrow" w:cs="Times New Roman"/>
          <w:sz w:val="27"/>
          <w:szCs w:val="27"/>
        </w:rPr>
        <w:t xml:space="preserve">, jejímiž zakládajícími členy se stali zájemci o členství v ČSBS okolo mediální agentury </w:t>
      </w:r>
      <w:proofErr w:type="spellStart"/>
      <w:r>
        <w:rPr>
          <w:rFonts w:ascii="Arial Narrow" w:hAnsi="Arial Narrow" w:cs="Times New Roman"/>
          <w:sz w:val="27"/>
          <w:szCs w:val="27"/>
        </w:rPr>
        <w:t>Medea</w:t>
      </w:r>
      <w:proofErr w:type="spellEnd"/>
      <w:r>
        <w:rPr>
          <w:rFonts w:ascii="Arial Narrow" w:hAnsi="Arial Narrow" w:cs="Times New Roman"/>
          <w:sz w:val="27"/>
          <w:szCs w:val="27"/>
        </w:rPr>
        <w:t>-Kultur,</w:t>
      </w:r>
    </w:p>
    <w:p w:rsidR="00925C87" w:rsidRDefault="00925C87" w:rsidP="005B26FE">
      <w:pPr>
        <w:spacing w:before="40" w:line="290" w:lineRule="exact"/>
        <w:ind w:firstLine="709"/>
        <w:jc w:val="both"/>
        <w:rPr>
          <w:rFonts w:ascii="Arial Narrow" w:hAnsi="Arial Narrow" w:cs="Times New Roman"/>
          <w:sz w:val="27"/>
          <w:szCs w:val="27"/>
        </w:rPr>
      </w:pPr>
      <w:r>
        <w:rPr>
          <w:rFonts w:ascii="Arial Narrow" w:hAnsi="Arial Narrow" w:cs="Times New Roman"/>
          <w:sz w:val="27"/>
          <w:szCs w:val="27"/>
        </w:rPr>
        <w:t>● </w:t>
      </w:r>
      <w:r w:rsidRPr="0054347A">
        <w:rPr>
          <w:rFonts w:ascii="Arial Narrow" w:hAnsi="Arial Narrow" w:cs="Times New Roman"/>
          <w:sz w:val="27"/>
          <w:szCs w:val="27"/>
          <w:u w:val="single"/>
        </w:rPr>
        <w:t xml:space="preserve">oblastní organizace ČSBS </w:t>
      </w:r>
      <w:proofErr w:type="gramStart"/>
      <w:r w:rsidRPr="0054347A">
        <w:rPr>
          <w:rFonts w:ascii="Arial Narrow" w:hAnsi="Arial Narrow" w:cs="Times New Roman"/>
          <w:sz w:val="27"/>
          <w:szCs w:val="27"/>
          <w:u w:val="single"/>
        </w:rPr>
        <w:t>Praha 5-II</w:t>
      </w:r>
      <w:proofErr w:type="gramEnd"/>
      <w:r>
        <w:rPr>
          <w:rFonts w:ascii="Arial Narrow" w:hAnsi="Arial Narrow" w:cs="Times New Roman"/>
          <w:sz w:val="27"/>
          <w:szCs w:val="27"/>
        </w:rPr>
        <w:t>, jako náhrada za zrušenou obvodní organizaci ČSBS Praha 5,</w:t>
      </w:r>
    </w:p>
    <w:p w:rsidR="00925C87" w:rsidRDefault="00925C87" w:rsidP="005B26FE">
      <w:pPr>
        <w:spacing w:before="40" w:line="290" w:lineRule="exact"/>
        <w:ind w:firstLine="709"/>
        <w:jc w:val="both"/>
        <w:rPr>
          <w:rFonts w:ascii="Arial Narrow" w:hAnsi="Arial Narrow" w:cs="Times New Roman"/>
          <w:sz w:val="27"/>
          <w:szCs w:val="27"/>
        </w:rPr>
      </w:pPr>
      <w:r>
        <w:rPr>
          <w:rFonts w:ascii="Arial Narrow" w:hAnsi="Arial Narrow" w:cs="Times New Roman"/>
          <w:sz w:val="27"/>
          <w:szCs w:val="27"/>
        </w:rPr>
        <w:t>● </w:t>
      </w:r>
      <w:r w:rsidRPr="0054347A">
        <w:rPr>
          <w:rFonts w:ascii="Arial Narrow" w:hAnsi="Arial Narrow" w:cs="Times New Roman"/>
          <w:sz w:val="27"/>
          <w:szCs w:val="27"/>
          <w:u w:val="single"/>
        </w:rPr>
        <w:t>oblastní organizace ČSBS Praha 22</w:t>
      </w:r>
      <w:r>
        <w:rPr>
          <w:rFonts w:ascii="Arial Narrow" w:hAnsi="Arial Narrow" w:cs="Times New Roman"/>
          <w:sz w:val="27"/>
          <w:szCs w:val="27"/>
        </w:rPr>
        <w:t>, jejímiž zákládajícími členy se stala část členů ČSBS organizovaných při OV ČSBS Praha 15,</w:t>
      </w:r>
    </w:p>
    <w:p w:rsidR="00925C87" w:rsidRDefault="00925C87" w:rsidP="005B26FE">
      <w:pPr>
        <w:spacing w:before="40" w:line="290" w:lineRule="exact"/>
        <w:ind w:firstLine="709"/>
        <w:jc w:val="both"/>
        <w:rPr>
          <w:rFonts w:ascii="Arial Narrow" w:hAnsi="Arial Narrow" w:cs="Times New Roman"/>
          <w:sz w:val="27"/>
          <w:szCs w:val="27"/>
        </w:rPr>
      </w:pPr>
      <w:r>
        <w:rPr>
          <w:rFonts w:ascii="Arial Narrow" w:hAnsi="Arial Narrow" w:cs="Times New Roman"/>
          <w:sz w:val="27"/>
          <w:szCs w:val="27"/>
        </w:rPr>
        <w:t>● </w:t>
      </w:r>
      <w:r w:rsidRPr="0054347A">
        <w:rPr>
          <w:rFonts w:ascii="Arial Narrow" w:hAnsi="Arial Narrow" w:cs="Times New Roman"/>
          <w:sz w:val="27"/>
          <w:szCs w:val="27"/>
          <w:u w:val="single"/>
        </w:rPr>
        <w:t>oblastní organizace ČSBS TS-20 Pláň</w:t>
      </w:r>
      <w:r>
        <w:rPr>
          <w:rFonts w:ascii="Arial Narrow" w:hAnsi="Arial Narrow" w:cs="Times New Roman"/>
          <w:sz w:val="27"/>
          <w:szCs w:val="27"/>
        </w:rPr>
        <w:t>, jejímiž zakládajícími členy se stali členové jedné ze základních organizací OV ČSBS Náchod, sdružující členy Klubu vojenské historie TS-20 Pláň</w:t>
      </w:r>
      <w:r w:rsidR="00842689">
        <w:rPr>
          <w:rFonts w:ascii="Arial Narrow" w:hAnsi="Arial Narrow" w:cs="Times New Roman"/>
          <w:sz w:val="27"/>
          <w:szCs w:val="27"/>
        </w:rPr>
        <w:t>,</w:t>
      </w:r>
    </w:p>
    <w:p w:rsidR="00925C87" w:rsidRDefault="00925C87" w:rsidP="005B26FE">
      <w:pPr>
        <w:spacing w:before="40" w:line="290" w:lineRule="exact"/>
        <w:ind w:firstLine="709"/>
        <w:jc w:val="both"/>
        <w:rPr>
          <w:rFonts w:ascii="Arial Narrow" w:hAnsi="Arial Narrow" w:cs="Times New Roman"/>
          <w:sz w:val="27"/>
          <w:szCs w:val="27"/>
        </w:rPr>
      </w:pPr>
      <w:r>
        <w:rPr>
          <w:rFonts w:ascii="Arial Narrow" w:hAnsi="Arial Narrow" w:cs="Times New Roman"/>
          <w:sz w:val="27"/>
          <w:szCs w:val="27"/>
        </w:rPr>
        <w:t>● </w:t>
      </w:r>
      <w:r w:rsidRPr="0054347A">
        <w:rPr>
          <w:rFonts w:ascii="Arial Narrow" w:hAnsi="Arial Narrow" w:cs="Times New Roman"/>
          <w:sz w:val="27"/>
          <w:szCs w:val="27"/>
          <w:u w:val="single"/>
        </w:rPr>
        <w:t>oblastní organizace ČSBS Lidice</w:t>
      </w:r>
      <w:r>
        <w:rPr>
          <w:rFonts w:ascii="Arial Narrow" w:hAnsi="Arial Narrow" w:cs="Times New Roman"/>
          <w:sz w:val="27"/>
          <w:szCs w:val="27"/>
        </w:rPr>
        <w:t>, jejímiž zakládajícími členy se stali členové</w:t>
      </w:r>
      <w:r w:rsidR="00E829CF">
        <w:rPr>
          <w:rFonts w:ascii="Arial Narrow" w:hAnsi="Arial Narrow" w:cs="Times New Roman"/>
          <w:sz w:val="27"/>
          <w:szCs w:val="27"/>
        </w:rPr>
        <w:t xml:space="preserve">, kteří vystoupili ze </w:t>
      </w:r>
      <w:r>
        <w:rPr>
          <w:rFonts w:ascii="Arial Narrow" w:hAnsi="Arial Narrow" w:cs="Times New Roman"/>
          <w:sz w:val="27"/>
          <w:szCs w:val="27"/>
        </w:rPr>
        <w:t xml:space="preserve">základní organizace ČSBS Lidice </w:t>
      </w:r>
      <w:r w:rsidR="00E829CF">
        <w:rPr>
          <w:rFonts w:ascii="Arial Narrow" w:hAnsi="Arial Narrow" w:cs="Times New Roman"/>
          <w:sz w:val="27"/>
          <w:szCs w:val="27"/>
        </w:rPr>
        <w:t xml:space="preserve">v působnosti </w:t>
      </w:r>
      <w:r>
        <w:rPr>
          <w:rFonts w:ascii="Arial Narrow" w:hAnsi="Arial Narrow" w:cs="Times New Roman"/>
          <w:sz w:val="27"/>
          <w:szCs w:val="27"/>
        </w:rPr>
        <w:t>OV ČSBS Kladno</w:t>
      </w:r>
      <w:r w:rsidR="00842689">
        <w:rPr>
          <w:rFonts w:ascii="Arial Narrow" w:hAnsi="Arial Narrow" w:cs="Times New Roman"/>
          <w:sz w:val="27"/>
          <w:szCs w:val="27"/>
        </w:rPr>
        <w:t>.</w:t>
      </w:r>
    </w:p>
    <w:p w:rsidR="00CF4848" w:rsidRDefault="00CF4848" w:rsidP="005B26FE">
      <w:pPr>
        <w:spacing w:before="40" w:line="290" w:lineRule="exact"/>
        <w:ind w:firstLine="709"/>
        <w:jc w:val="both"/>
        <w:rPr>
          <w:rFonts w:ascii="Arial Narrow" w:hAnsi="Arial Narrow" w:cs="Times New Roman"/>
          <w:sz w:val="27"/>
          <w:szCs w:val="27"/>
        </w:rPr>
      </w:pPr>
      <w:r>
        <w:rPr>
          <w:rFonts w:ascii="Arial Narrow" w:hAnsi="Arial Narrow" w:cs="Times New Roman"/>
          <w:sz w:val="27"/>
          <w:szCs w:val="27"/>
        </w:rPr>
        <w:t>● </w:t>
      </w:r>
      <w:r w:rsidRPr="0054347A">
        <w:rPr>
          <w:rFonts w:ascii="Arial Narrow" w:hAnsi="Arial Narrow" w:cs="Times New Roman"/>
          <w:sz w:val="27"/>
          <w:szCs w:val="27"/>
          <w:u w:val="single"/>
        </w:rPr>
        <w:t xml:space="preserve">oblastní organizace ČSBS </w:t>
      </w:r>
      <w:proofErr w:type="spellStart"/>
      <w:r>
        <w:rPr>
          <w:rFonts w:ascii="Arial Narrow" w:hAnsi="Arial Narrow" w:cs="Times New Roman"/>
          <w:sz w:val="27"/>
          <w:szCs w:val="27"/>
          <w:u w:val="single"/>
        </w:rPr>
        <w:t>Skapce</w:t>
      </w:r>
      <w:proofErr w:type="spellEnd"/>
      <w:r>
        <w:rPr>
          <w:rFonts w:ascii="Arial Narrow" w:hAnsi="Arial Narrow" w:cs="Times New Roman"/>
          <w:sz w:val="27"/>
          <w:szCs w:val="27"/>
        </w:rPr>
        <w:t xml:space="preserve">, jejímiž zakládajícími členy se stali zájemci o členství v ČSBS z okolí obce </w:t>
      </w:r>
      <w:proofErr w:type="spellStart"/>
      <w:r>
        <w:rPr>
          <w:rFonts w:ascii="Arial Narrow" w:hAnsi="Arial Narrow" w:cs="Times New Roman"/>
          <w:sz w:val="27"/>
          <w:szCs w:val="27"/>
        </w:rPr>
        <w:t>Skapce</w:t>
      </w:r>
      <w:proofErr w:type="spellEnd"/>
      <w:r>
        <w:rPr>
          <w:rFonts w:ascii="Arial Narrow" w:hAnsi="Arial Narrow" w:cs="Times New Roman"/>
          <w:sz w:val="27"/>
          <w:szCs w:val="27"/>
        </w:rPr>
        <w:t xml:space="preserve"> na jihozápadě Čech,</w:t>
      </w:r>
    </w:p>
    <w:p w:rsidR="00E829CF" w:rsidRDefault="00E829CF" w:rsidP="005B26FE">
      <w:pPr>
        <w:spacing w:before="40" w:line="290" w:lineRule="exact"/>
        <w:ind w:firstLine="709"/>
        <w:jc w:val="both"/>
        <w:rPr>
          <w:rFonts w:ascii="Arial Narrow" w:hAnsi="Arial Narrow" w:cs="Times New Roman"/>
          <w:sz w:val="27"/>
          <w:szCs w:val="27"/>
        </w:rPr>
      </w:pPr>
      <w:r>
        <w:rPr>
          <w:rFonts w:ascii="Arial Narrow" w:hAnsi="Arial Narrow" w:cs="Times New Roman"/>
          <w:sz w:val="27"/>
          <w:szCs w:val="27"/>
        </w:rPr>
        <w:t>● </w:t>
      </w:r>
      <w:r w:rsidRPr="0054347A">
        <w:rPr>
          <w:rFonts w:ascii="Arial Narrow" w:hAnsi="Arial Narrow" w:cs="Times New Roman"/>
          <w:sz w:val="27"/>
          <w:szCs w:val="27"/>
          <w:u w:val="single"/>
        </w:rPr>
        <w:t xml:space="preserve">oblastní organizace ČSBS </w:t>
      </w:r>
      <w:proofErr w:type="spellStart"/>
      <w:r>
        <w:rPr>
          <w:rFonts w:ascii="Arial Narrow" w:hAnsi="Arial Narrow" w:cs="Times New Roman"/>
          <w:sz w:val="27"/>
          <w:szCs w:val="27"/>
          <w:u w:val="single"/>
        </w:rPr>
        <w:t>Beskydsko</w:t>
      </w:r>
      <w:proofErr w:type="spellEnd"/>
      <w:r>
        <w:rPr>
          <w:rFonts w:ascii="Arial Narrow" w:hAnsi="Arial Narrow" w:cs="Times New Roman"/>
          <w:sz w:val="27"/>
          <w:szCs w:val="27"/>
        </w:rPr>
        <w:t xml:space="preserve">, jejímiž zakládajícími členy se stalo část členů ČSBS ze zrušené okresní organizace </w:t>
      </w:r>
      <w:proofErr w:type="spellStart"/>
      <w:r>
        <w:rPr>
          <w:rFonts w:ascii="Arial Narrow" w:hAnsi="Arial Narrow" w:cs="Times New Roman"/>
          <w:sz w:val="27"/>
          <w:szCs w:val="27"/>
        </w:rPr>
        <w:t>Frýdek</w:t>
      </w:r>
      <w:proofErr w:type="spellEnd"/>
      <w:r>
        <w:rPr>
          <w:rFonts w:ascii="Arial Narrow" w:hAnsi="Arial Narrow" w:cs="Times New Roman"/>
          <w:sz w:val="27"/>
          <w:szCs w:val="27"/>
        </w:rPr>
        <w:t xml:space="preserve">-Místek a část nových zájemců o členství v ČSBS z Beskyd v okolí </w:t>
      </w:r>
      <w:proofErr w:type="spellStart"/>
      <w:r>
        <w:rPr>
          <w:rFonts w:ascii="Arial Narrow" w:hAnsi="Arial Narrow" w:cs="Times New Roman"/>
          <w:sz w:val="27"/>
          <w:szCs w:val="27"/>
        </w:rPr>
        <w:t>Frýdku</w:t>
      </w:r>
      <w:proofErr w:type="spellEnd"/>
      <w:r>
        <w:rPr>
          <w:rFonts w:ascii="Arial Narrow" w:hAnsi="Arial Narrow" w:cs="Times New Roman"/>
          <w:sz w:val="27"/>
          <w:szCs w:val="27"/>
        </w:rPr>
        <w:t>-Místku.</w:t>
      </w:r>
    </w:p>
    <w:p w:rsidR="0072036B" w:rsidRDefault="006C7DF5" w:rsidP="00612EF5">
      <w:pPr>
        <w:spacing w:before="120" w:line="290" w:lineRule="exact"/>
        <w:ind w:firstLine="709"/>
        <w:jc w:val="both"/>
        <w:rPr>
          <w:rFonts w:ascii="Arial Narrow" w:hAnsi="Arial Narrow" w:cs="Times New Roman"/>
          <w:sz w:val="27"/>
          <w:szCs w:val="27"/>
        </w:rPr>
      </w:pPr>
      <w:r>
        <w:rPr>
          <w:rFonts w:ascii="Arial Narrow" w:hAnsi="Arial Narrow" w:cs="Times New Roman"/>
          <w:sz w:val="27"/>
          <w:szCs w:val="27"/>
        </w:rPr>
        <w:t>Dále byly obnoveny zaniklé okresní organizace ČSBS:</w:t>
      </w:r>
    </w:p>
    <w:p w:rsidR="002F5A65" w:rsidRDefault="002F5A65" w:rsidP="00CF4848">
      <w:pPr>
        <w:spacing w:before="20"/>
        <w:ind w:firstLine="709"/>
        <w:jc w:val="both"/>
        <w:rPr>
          <w:rFonts w:ascii="Arial Narrow" w:hAnsi="Arial Narrow" w:cs="Times New Roman"/>
          <w:sz w:val="27"/>
          <w:szCs w:val="27"/>
          <w:u w:val="single"/>
        </w:rPr>
      </w:pPr>
      <w:r>
        <w:rPr>
          <w:rFonts w:ascii="Arial Narrow" w:hAnsi="Arial Narrow" w:cs="Times New Roman"/>
          <w:sz w:val="27"/>
          <w:szCs w:val="27"/>
        </w:rPr>
        <w:t>● </w:t>
      </w:r>
      <w:r w:rsidRPr="0054347A">
        <w:rPr>
          <w:rFonts w:ascii="Arial Narrow" w:hAnsi="Arial Narrow" w:cs="Times New Roman"/>
          <w:sz w:val="27"/>
          <w:szCs w:val="27"/>
          <w:u w:val="single"/>
        </w:rPr>
        <w:t>o</w:t>
      </w:r>
      <w:r>
        <w:rPr>
          <w:rFonts w:ascii="Arial Narrow" w:hAnsi="Arial Narrow" w:cs="Times New Roman"/>
          <w:sz w:val="27"/>
          <w:szCs w:val="27"/>
          <w:u w:val="single"/>
        </w:rPr>
        <w:t>kresní organizace ČSBS Ústí nad Labem,</w:t>
      </w:r>
    </w:p>
    <w:p w:rsidR="00CF4848" w:rsidRDefault="00CF4848" w:rsidP="00CF4848">
      <w:pPr>
        <w:spacing w:before="20"/>
        <w:ind w:firstLine="709"/>
        <w:jc w:val="both"/>
        <w:rPr>
          <w:rFonts w:ascii="Arial Narrow" w:hAnsi="Arial Narrow" w:cs="Times New Roman"/>
          <w:sz w:val="27"/>
          <w:szCs w:val="27"/>
          <w:u w:val="single"/>
        </w:rPr>
      </w:pPr>
      <w:r>
        <w:rPr>
          <w:rFonts w:ascii="Arial Narrow" w:hAnsi="Arial Narrow" w:cs="Times New Roman"/>
          <w:sz w:val="27"/>
          <w:szCs w:val="27"/>
        </w:rPr>
        <w:t>● </w:t>
      </w:r>
      <w:r w:rsidRPr="0054347A">
        <w:rPr>
          <w:rFonts w:ascii="Arial Narrow" w:hAnsi="Arial Narrow" w:cs="Times New Roman"/>
          <w:sz w:val="27"/>
          <w:szCs w:val="27"/>
          <w:u w:val="single"/>
        </w:rPr>
        <w:t>o</w:t>
      </w:r>
      <w:r>
        <w:rPr>
          <w:rFonts w:ascii="Arial Narrow" w:hAnsi="Arial Narrow" w:cs="Times New Roman"/>
          <w:sz w:val="27"/>
          <w:szCs w:val="27"/>
          <w:u w:val="single"/>
        </w:rPr>
        <w:t>kresní organizace ČSBS Kroměříž,</w:t>
      </w:r>
    </w:p>
    <w:p w:rsidR="006C7DF5" w:rsidRDefault="006C7DF5" w:rsidP="00CF4848">
      <w:pPr>
        <w:spacing w:before="20"/>
        <w:ind w:firstLine="709"/>
        <w:jc w:val="both"/>
        <w:rPr>
          <w:rFonts w:ascii="Arial Narrow" w:hAnsi="Arial Narrow" w:cs="Times New Roman"/>
          <w:sz w:val="27"/>
          <w:szCs w:val="27"/>
          <w:u w:val="single"/>
        </w:rPr>
      </w:pPr>
      <w:r>
        <w:rPr>
          <w:rFonts w:ascii="Arial Narrow" w:hAnsi="Arial Narrow" w:cs="Times New Roman"/>
          <w:sz w:val="27"/>
          <w:szCs w:val="27"/>
        </w:rPr>
        <w:t>● </w:t>
      </w:r>
      <w:r w:rsidRPr="0054347A">
        <w:rPr>
          <w:rFonts w:ascii="Arial Narrow" w:hAnsi="Arial Narrow" w:cs="Times New Roman"/>
          <w:sz w:val="27"/>
          <w:szCs w:val="27"/>
          <w:u w:val="single"/>
        </w:rPr>
        <w:t>o</w:t>
      </w:r>
      <w:r>
        <w:rPr>
          <w:rFonts w:ascii="Arial Narrow" w:hAnsi="Arial Narrow" w:cs="Times New Roman"/>
          <w:sz w:val="27"/>
          <w:szCs w:val="27"/>
          <w:u w:val="single"/>
        </w:rPr>
        <w:t>kresní organizace ČSBS Vyškov</w:t>
      </w:r>
      <w:r w:rsidR="00CF4848">
        <w:rPr>
          <w:rFonts w:ascii="Arial Narrow" w:hAnsi="Arial Narrow" w:cs="Times New Roman"/>
          <w:sz w:val="27"/>
          <w:szCs w:val="27"/>
          <w:u w:val="single"/>
        </w:rPr>
        <w:t>.</w:t>
      </w:r>
    </w:p>
    <w:p w:rsidR="000E7CB7" w:rsidRPr="002C6D2F" w:rsidRDefault="000E7CB7" w:rsidP="005B26FE">
      <w:pPr>
        <w:spacing w:before="240"/>
        <w:ind w:firstLine="709"/>
        <w:jc w:val="both"/>
        <w:rPr>
          <w:rFonts w:ascii="Arial Narrow" w:hAnsi="Arial Narrow" w:cs="Times New Roman"/>
          <w:spacing w:val="-6"/>
          <w:sz w:val="27"/>
          <w:szCs w:val="27"/>
        </w:rPr>
      </w:pPr>
      <w:r w:rsidRPr="002C6D2F">
        <w:rPr>
          <w:rFonts w:ascii="Arial Narrow" w:hAnsi="Arial Narrow" w:cs="Times New Roman"/>
          <w:spacing w:val="-6"/>
          <w:sz w:val="27"/>
          <w:szCs w:val="27"/>
        </w:rPr>
        <w:t>Členství v ČSBS zůst</w:t>
      </w:r>
      <w:r w:rsidR="008C79BD" w:rsidRPr="002C6D2F">
        <w:rPr>
          <w:rFonts w:ascii="Arial Narrow" w:hAnsi="Arial Narrow" w:cs="Times New Roman"/>
          <w:spacing w:val="-6"/>
          <w:sz w:val="27"/>
          <w:szCs w:val="27"/>
        </w:rPr>
        <w:t xml:space="preserve">alo po celé uplynulé volební období </w:t>
      </w:r>
      <w:r w:rsidRPr="002C6D2F">
        <w:rPr>
          <w:rFonts w:ascii="Arial Narrow" w:hAnsi="Arial Narrow" w:cs="Times New Roman"/>
          <w:spacing w:val="-6"/>
          <w:sz w:val="27"/>
          <w:szCs w:val="27"/>
        </w:rPr>
        <w:t>neměnné, tzn. individuální a kolektivní. Ke konci roku 2015 měl ČSBS celkem pět kolektivních členů.</w:t>
      </w:r>
    </w:p>
    <w:p w:rsidR="000E7CB7" w:rsidRPr="002C6D2F" w:rsidRDefault="000E7CB7" w:rsidP="00025FEE">
      <w:pPr>
        <w:spacing w:before="60"/>
        <w:ind w:firstLine="709"/>
        <w:jc w:val="both"/>
        <w:rPr>
          <w:rFonts w:ascii="Arial Narrow" w:hAnsi="Arial Narrow" w:cs="Times New Roman"/>
          <w:spacing w:val="-6"/>
          <w:sz w:val="27"/>
          <w:szCs w:val="27"/>
        </w:rPr>
      </w:pPr>
      <w:r w:rsidRPr="002C6D2F">
        <w:rPr>
          <w:rFonts w:ascii="Arial Narrow" w:hAnsi="Arial Narrow" w:cs="Times New Roman"/>
          <w:spacing w:val="-6"/>
          <w:sz w:val="27"/>
          <w:szCs w:val="27"/>
        </w:rPr>
        <w:t>Kolektivními členy ČSBS jsou:</w:t>
      </w:r>
    </w:p>
    <w:p w:rsidR="000E7CB7" w:rsidRPr="002C6D2F" w:rsidRDefault="000E7CB7" w:rsidP="00025FEE">
      <w:pPr>
        <w:ind w:firstLine="709"/>
        <w:jc w:val="both"/>
        <w:rPr>
          <w:rFonts w:ascii="Arial Narrow" w:hAnsi="Arial Narrow" w:cs="Times New Roman"/>
          <w:spacing w:val="-6"/>
          <w:sz w:val="27"/>
          <w:szCs w:val="27"/>
        </w:rPr>
      </w:pPr>
      <w:r w:rsidRPr="002C6D2F">
        <w:rPr>
          <w:rFonts w:ascii="Arial Narrow" w:hAnsi="Arial Narrow" w:cs="Times New Roman"/>
          <w:b/>
          <w:bCs/>
          <w:i/>
          <w:iCs/>
          <w:spacing w:val="-6"/>
          <w:sz w:val="27"/>
          <w:szCs w:val="27"/>
        </w:rPr>
        <w:t>-</w:t>
      </w:r>
      <w:r w:rsidR="00801590" w:rsidRPr="002C6D2F">
        <w:rPr>
          <w:rFonts w:ascii="Arial Narrow" w:hAnsi="Arial Narrow" w:cs="Times New Roman"/>
          <w:b/>
          <w:bCs/>
          <w:i/>
          <w:iCs/>
          <w:spacing w:val="-6"/>
          <w:sz w:val="27"/>
          <w:szCs w:val="27"/>
        </w:rPr>
        <w:t> </w:t>
      </w:r>
      <w:r w:rsidRPr="002C6D2F">
        <w:rPr>
          <w:rFonts w:ascii="Arial Narrow" w:hAnsi="Arial Narrow" w:cs="Times New Roman"/>
          <w:b/>
          <w:bCs/>
          <w:i/>
          <w:iCs/>
          <w:spacing w:val="-6"/>
          <w:sz w:val="27"/>
          <w:szCs w:val="27"/>
        </w:rPr>
        <w:t xml:space="preserve">Sdružení osvobozených politických vězňů a </w:t>
      </w:r>
      <w:proofErr w:type="gramStart"/>
      <w:r w:rsidRPr="002C6D2F">
        <w:rPr>
          <w:rFonts w:ascii="Arial Narrow" w:hAnsi="Arial Narrow" w:cs="Times New Roman"/>
          <w:b/>
          <w:bCs/>
          <w:i/>
          <w:iCs/>
          <w:spacing w:val="-6"/>
          <w:sz w:val="27"/>
          <w:szCs w:val="27"/>
        </w:rPr>
        <w:t>pozůstalých, z.s.</w:t>
      </w:r>
      <w:proofErr w:type="gramEnd"/>
      <w:r w:rsidRPr="002C6D2F">
        <w:rPr>
          <w:rFonts w:ascii="Arial Narrow" w:hAnsi="Arial Narrow" w:cs="Times New Roman"/>
          <w:i/>
          <w:iCs/>
          <w:spacing w:val="-6"/>
          <w:sz w:val="27"/>
          <w:szCs w:val="27"/>
        </w:rPr>
        <w:t>(SOPVP),</w:t>
      </w:r>
    </w:p>
    <w:p w:rsidR="000E7CB7" w:rsidRPr="002C6D2F" w:rsidRDefault="000E7CB7" w:rsidP="00025FEE">
      <w:pPr>
        <w:ind w:firstLine="709"/>
        <w:jc w:val="both"/>
        <w:rPr>
          <w:rFonts w:ascii="Arial Narrow" w:hAnsi="Arial Narrow" w:cs="Times New Roman"/>
          <w:i/>
          <w:iCs/>
          <w:spacing w:val="-6"/>
          <w:sz w:val="27"/>
          <w:szCs w:val="27"/>
        </w:rPr>
      </w:pPr>
      <w:r w:rsidRPr="002C6D2F">
        <w:rPr>
          <w:rFonts w:ascii="Arial Narrow" w:hAnsi="Arial Narrow" w:cs="Times New Roman"/>
          <w:b/>
          <w:bCs/>
          <w:i/>
          <w:iCs/>
          <w:spacing w:val="-6"/>
          <w:sz w:val="27"/>
          <w:szCs w:val="27"/>
        </w:rPr>
        <w:t>-</w:t>
      </w:r>
      <w:r w:rsidR="00801590" w:rsidRPr="002C6D2F">
        <w:rPr>
          <w:rFonts w:ascii="Arial Narrow" w:hAnsi="Arial Narrow" w:cs="Times New Roman"/>
          <w:b/>
          <w:bCs/>
          <w:i/>
          <w:iCs/>
          <w:spacing w:val="-6"/>
          <w:sz w:val="27"/>
          <w:szCs w:val="27"/>
        </w:rPr>
        <w:t> </w:t>
      </w:r>
      <w:r w:rsidRPr="002C6D2F">
        <w:rPr>
          <w:rFonts w:ascii="Arial Narrow" w:hAnsi="Arial Narrow" w:cs="Times New Roman"/>
          <w:b/>
          <w:bCs/>
          <w:i/>
          <w:iCs/>
          <w:spacing w:val="-6"/>
          <w:sz w:val="27"/>
          <w:szCs w:val="27"/>
        </w:rPr>
        <w:t xml:space="preserve">Sdružení čs. zahraničních </w:t>
      </w:r>
      <w:proofErr w:type="gramStart"/>
      <w:r w:rsidRPr="002C6D2F">
        <w:rPr>
          <w:rFonts w:ascii="Arial Narrow" w:hAnsi="Arial Narrow" w:cs="Times New Roman"/>
          <w:b/>
          <w:bCs/>
          <w:i/>
          <w:iCs/>
          <w:spacing w:val="-6"/>
          <w:sz w:val="27"/>
          <w:szCs w:val="27"/>
        </w:rPr>
        <w:t>letců–východ</w:t>
      </w:r>
      <w:proofErr w:type="gramEnd"/>
      <w:r w:rsidRPr="002C6D2F">
        <w:rPr>
          <w:rFonts w:ascii="Arial Narrow" w:hAnsi="Arial Narrow" w:cs="Times New Roman"/>
          <w:b/>
          <w:bCs/>
          <w:i/>
          <w:iCs/>
          <w:spacing w:val="-6"/>
          <w:sz w:val="27"/>
          <w:szCs w:val="27"/>
        </w:rPr>
        <w:t>, z.s.</w:t>
      </w:r>
      <w:r w:rsidRPr="002C6D2F">
        <w:rPr>
          <w:rFonts w:ascii="Arial Narrow" w:hAnsi="Arial Narrow" w:cs="Times New Roman"/>
          <w:i/>
          <w:iCs/>
          <w:spacing w:val="-6"/>
          <w:sz w:val="27"/>
          <w:szCs w:val="27"/>
        </w:rPr>
        <w:t xml:space="preserve"> (SZL-V), </w:t>
      </w:r>
    </w:p>
    <w:p w:rsidR="000E7CB7" w:rsidRPr="002C6D2F" w:rsidRDefault="000E7CB7" w:rsidP="00025FEE">
      <w:pPr>
        <w:ind w:firstLine="709"/>
        <w:rPr>
          <w:rFonts w:ascii="Arial Narrow" w:hAnsi="Arial Narrow" w:cs="Times New Roman"/>
          <w:i/>
          <w:iCs/>
          <w:spacing w:val="-6"/>
          <w:sz w:val="27"/>
          <w:szCs w:val="27"/>
        </w:rPr>
      </w:pPr>
      <w:r w:rsidRPr="002C6D2F">
        <w:rPr>
          <w:rFonts w:ascii="Arial Narrow" w:hAnsi="Arial Narrow" w:cs="Times New Roman"/>
          <w:b/>
          <w:bCs/>
          <w:i/>
          <w:iCs/>
          <w:spacing w:val="-6"/>
          <w:sz w:val="27"/>
          <w:szCs w:val="27"/>
        </w:rPr>
        <w:t>-  Kruh občanů České republiky vyhnaných v r. 1938 z </w:t>
      </w:r>
      <w:proofErr w:type="gramStart"/>
      <w:r w:rsidRPr="002C6D2F">
        <w:rPr>
          <w:rFonts w:ascii="Arial Narrow" w:hAnsi="Arial Narrow" w:cs="Times New Roman"/>
          <w:b/>
          <w:bCs/>
          <w:i/>
          <w:iCs/>
          <w:spacing w:val="-6"/>
          <w:sz w:val="27"/>
          <w:szCs w:val="27"/>
        </w:rPr>
        <w:t>pohraničí, z.s.</w:t>
      </w:r>
      <w:proofErr w:type="gramEnd"/>
      <w:r w:rsidRPr="002C6D2F">
        <w:rPr>
          <w:rFonts w:ascii="Arial Narrow" w:hAnsi="Arial Narrow" w:cs="Times New Roman"/>
          <w:b/>
          <w:bCs/>
          <w:i/>
          <w:iCs/>
          <w:spacing w:val="-6"/>
          <w:sz w:val="27"/>
          <w:szCs w:val="27"/>
        </w:rPr>
        <w:t xml:space="preserve"> </w:t>
      </w:r>
      <w:r w:rsidRPr="002C6D2F">
        <w:rPr>
          <w:rFonts w:ascii="Arial Narrow" w:hAnsi="Arial Narrow" w:cs="Times New Roman"/>
          <w:i/>
          <w:iCs/>
          <w:spacing w:val="-6"/>
          <w:sz w:val="27"/>
          <w:szCs w:val="27"/>
        </w:rPr>
        <w:t>(KOČR VZP),</w:t>
      </w:r>
    </w:p>
    <w:p w:rsidR="000E7CB7" w:rsidRPr="002C6D2F" w:rsidRDefault="000E7CB7" w:rsidP="00025FEE">
      <w:pPr>
        <w:ind w:firstLine="709"/>
        <w:rPr>
          <w:rFonts w:ascii="Arial Narrow" w:hAnsi="Arial Narrow" w:cs="Times New Roman"/>
          <w:i/>
          <w:iCs/>
          <w:spacing w:val="-6"/>
          <w:sz w:val="27"/>
          <w:szCs w:val="27"/>
        </w:rPr>
      </w:pPr>
      <w:r w:rsidRPr="002C6D2F">
        <w:rPr>
          <w:rFonts w:ascii="Arial Narrow" w:hAnsi="Arial Narrow" w:cs="Times New Roman"/>
          <w:b/>
          <w:bCs/>
          <w:i/>
          <w:iCs/>
          <w:spacing w:val="-6"/>
          <w:sz w:val="27"/>
          <w:szCs w:val="27"/>
        </w:rPr>
        <w:t xml:space="preserve">-  Společnost Ludvíka </w:t>
      </w:r>
      <w:proofErr w:type="gramStart"/>
      <w:r w:rsidRPr="002C6D2F">
        <w:rPr>
          <w:rFonts w:ascii="Arial Narrow" w:hAnsi="Arial Narrow" w:cs="Times New Roman"/>
          <w:b/>
          <w:bCs/>
          <w:i/>
          <w:iCs/>
          <w:spacing w:val="-6"/>
          <w:sz w:val="27"/>
          <w:szCs w:val="27"/>
        </w:rPr>
        <w:t>Svobody, z.s.</w:t>
      </w:r>
      <w:proofErr w:type="gramEnd"/>
      <w:r w:rsidRPr="002C6D2F">
        <w:rPr>
          <w:rFonts w:ascii="Arial Narrow" w:hAnsi="Arial Narrow" w:cs="Times New Roman"/>
          <w:i/>
          <w:iCs/>
          <w:spacing w:val="-6"/>
          <w:sz w:val="27"/>
          <w:szCs w:val="27"/>
        </w:rPr>
        <w:t xml:space="preserve"> (SLS),</w:t>
      </w:r>
    </w:p>
    <w:p w:rsidR="000E7CB7" w:rsidRPr="002C6D2F" w:rsidRDefault="000E7CB7" w:rsidP="00025FEE">
      <w:pPr>
        <w:ind w:firstLine="709"/>
        <w:rPr>
          <w:rFonts w:ascii="Arial Narrow" w:hAnsi="Arial Narrow" w:cs="Times New Roman"/>
          <w:i/>
          <w:iCs/>
          <w:spacing w:val="-6"/>
          <w:sz w:val="27"/>
          <w:szCs w:val="27"/>
        </w:rPr>
      </w:pPr>
      <w:r w:rsidRPr="002C6D2F">
        <w:rPr>
          <w:rFonts w:ascii="Arial Narrow" w:hAnsi="Arial Narrow" w:cs="Times New Roman"/>
          <w:b/>
          <w:bCs/>
          <w:i/>
          <w:iCs/>
          <w:spacing w:val="-6"/>
          <w:sz w:val="27"/>
          <w:szCs w:val="27"/>
        </w:rPr>
        <w:t xml:space="preserve">-  Pražská plynárenská, a.s. </w:t>
      </w:r>
      <w:r w:rsidRPr="002C6D2F">
        <w:rPr>
          <w:rFonts w:ascii="Arial Narrow" w:hAnsi="Arial Narrow" w:cs="Times New Roman"/>
          <w:i/>
          <w:iCs/>
          <w:spacing w:val="-6"/>
          <w:sz w:val="27"/>
          <w:szCs w:val="27"/>
        </w:rPr>
        <w:t>(PP, a.s.).</w:t>
      </w:r>
    </w:p>
    <w:p w:rsidR="000E7CB7" w:rsidRPr="002C6D2F" w:rsidRDefault="008C79BD" w:rsidP="00025FEE">
      <w:pPr>
        <w:spacing w:before="120"/>
        <w:ind w:firstLine="709"/>
        <w:rPr>
          <w:rFonts w:ascii="Arial Narrow" w:hAnsi="Arial Narrow" w:cs="Times New Roman"/>
          <w:spacing w:val="-6"/>
          <w:sz w:val="27"/>
          <w:szCs w:val="27"/>
        </w:rPr>
      </w:pPr>
      <w:r w:rsidRPr="002C6D2F">
        <w:rPr>
          <w:rFonts w:ascii="Arial Narrow" w:hAnsi="Arial Narrow" w:cs="Times New Roman"/>
          <w:spacing w:val="-6"/>
          <w:sz w:val="27"/>
          <w:szCs w:val="27"/>
        </w:rPr>
        <w:t>Rovněž k</w:t>
      </w:r>
      <w:r w:rsidR="000E7CB7" w:rsidRPr="002C6D2F">
        <w:rPr>
          <w:rFonts w:ascii="Arial Narrow" w:hAnsi="Arial Narrow" w:cs="Times New Roman"/>
          <w:spacing w:val="-6"/>
          <w:sz w:val="27"/>
          <w:szCs w:val="27"/>
        </w:rPr>
        <w:t>olektivní členství ČSBS v jiných spolcích či společenstvích</w:t>
      </w:r>
      <w:r w:rsidRPr="002C6D2F">
        <w:rPr>
          <w:rFonts w:ascii="Arial Narrow" w:hAnsi="Arial Narrow" w:cs="Times New Roman"/>
          <w:spacing w:val="-6"/>
          <w:sz w:val="27"/>
          <w:szCs w:val="27"/>
        </w:rPr>
        <w:t xml:space="preserve"> zůstalo po celé volební období zachováno. Český svaz bojovníků za svobodu je kolektivním členem</w:t>
      </w:r>
      <w:r w:rsidR="000E7CB7" w:rsidRPr="002C6D2F">
        <w:rPr>
          <w:rFonts w:ascii="Arial Narrow" w:hAnsi="Arial Narrow" w:cs="Times New Roman"/>
          <w:spacing w:val="-6"/>
          <w:sz w:val="27"/>
          <w:szCs w:val="27"/>
        </w:rPr>
        <w:t>:</w:t>
      </w:r>
    </w:p>
    <w:p w:rsidR="000E7CB7" w:rsidRPr="002C6D2F" w:rsidRDefault="000E7CB7" w:rsidP="00025FEE">
      <w:pPr>
        <w:spacing w:before="60"/>
        <w:ind w:firstLine="709"/>
        <w:rPr>
          <w:rFonts w:ascii="Arial Narrow" w:hAnsi="Arial Narrow" w:cs="Times New Roman"/>
          <w:b/>
          <w:i/>
          <w:iCs/>
          <w:spacing w:val="-6"/>
          <w:sz w:val="27"/>
          <w:szCs w:val="27"/>
        </w:rPr>
      </w:pPr>
      <w:r w:rsidRPr="002C6D2F">
        <w:rPr>
          <w:rFonts w:ascii="Arial Narrow" w:hAnsi="Arial Narrow" w:cs="Times New Roman"/>
          <w:b/>
          <w:bCs/>
          <w:i/>
          <w:iCs/>
          <w:spacing w:val="-6"/>
          <w:sz w:val="27"/>
          <w:szCs w:val="27"/>
        </w:rPr>
        <w:t>-  Rad</w:t>
      </w:r>
      <w:r w:rsidR="008C79BD" w:rsidRPr="002C6D2F">
        <w:rPr>
          <w:rFonts w:ascii="Arial Narrow" w:hAnsi="Arial Narrow" w:cs="Times New Roman"/>
          <w:b/>
          <w:bCs/>
          <w:i/>
          <w:iCs/>
          <w:spacing w:val="-6"/>
          <w:sz w:val="27"/>
          <w:szCs w:val="27"/>
        </w:rPr>
        <w:t>y</w:t>
      </w:r>
      <w:r w:rsidRPr="002C6D2F">
        <w:rPr>
          <w:rFonts w:ascii="Arial Narrow" w:hAnsi="Arial Narrow" w:cs="Times New Roman"/>
          <w:b/>
          <w:bCs/>
          <w:i/>
          <w:iCs/>
          <w:spacing w:val="-6"/>
          <w:sz w:val="27"/>
          <w:szCs w:val="27"/>
        </w:rPr>
        <w:t xml:space="preserve"> seniorů </w:t>
      </w:r>
      <w:proofErr w:type="gramStart"/>
      <w:r w:rsidRPr="002C6D2F">
        <w:rPr>
          <w:rFonts w:ascii="Arial Narrow" w:hAnsi="Arial Narrow" w:cs="Times New Roman"/>
          <w:b/>
          <w:bCs/>
          <w:i/>
          <w:iCs/>
          <w:spacing w:val="-6"/>
          <w:sz w:val="27"/>
          <w:szCs w:val="27"/>
        </w:rPr>
        <w:t>ČR</w:t>
      </w:r>
      <w:r w:rsidRPr="002C6D2F">
        <w:rPr>
          <w:rFonts w:ascii="Arial Narrow" w:hAnsi="Arial Narrow" w:cs="Times New Roman"/>
          <w:b/>
          <w:i/>
          <w:iCs/>
          <w:spacing w:val="-6"/>
          <w:sz w:val="27"/>
          <w:szCs w:val="27"/>
        </w:rPr>
        <w:t>, z.s.</w:t>
      </w:r>
      <w:proofErr w:type="gramEnd"/>
    </w:p>
    <w:p w:rsidR="000E7CB7" w:rsidRPr="002C6D2F" w:rsidRDefault="000E7CB7" w:rsidP="00025FEE">
      <w:pPr>
        <w:ind w:firstLine="709"/>
        <w:rPr>
          <w:rFonts w:ascii="Arial Narrow" w:hAnsi="Arial Narrow" w:cs="Times New Roman"/>
          <w:b/>
          <w:bCs/>
          <w:i/>
          <w:iCs/>
          <w:spacing w:val="-6"/>
          <w:sz w:val="27"/>
          <w:szCs w:val="27"/>
        </w:rPr>
      </w:pPr>
      <w:r w:rsidRPr="002C6D2F">
        <w:rPr>
          <w:rFonts w:ascii="Arial Narrow" w:hAnsi="Arial Narrow" w:cs="Times New Roman"/>
          <w:b/>
          <w:bCs/>
          <w:i/>
          <w:iCs/>
          <w:spacing w:val="-6"/>
          <w:sz w:val="27"/>
          <w:szCs w:val="27"/>
        </w:rPr>
        <w:t>-  Vlastenecké fórum.</w:t>
      </w:r>
    </w:p>
    <w:p w:rsidR="00612EF5" w:rsidRDefault="00612EF5" w:rsidP="00025FEE">
      <w:pPr>
        <w:spacing w:before="120"/>
        <w:ind w:firstLine="709"/>
        <w:jc w:val="both"/>
        <w:rPr>
          <w:rFonts w:ascii="Arial Narrow" w:hAnsi="Arial Narrow" w:cs="Times New Roman"/>
          <w:spacing w:val="-6"/>
          <w:sz w:val="27"/>
          <w:szCs w:val="27"/>
        </w:rPr>
      </w:pPr>
    </w:p>
    <w:p w:rsidR="00612EF5" w:rsidRPr="00087EA0" w:rsidRDefault="00087EA0" w:rsidP="00612EF5">
      <w:pPr>
        <w:spacing w:before="360"/>
        <w:jc w:val="center"/>
        <w:rPr>
          <w:rFonts w:ascii="Arial Narrow" w:hAnsi="Arial Narrow" w:cs="Times New Roman"/>
          <w:spacing w:val="-6"/>
          <w:sz w:val="27"/>
          <w:szCs w:val="27"/>
        </w:rPr>
      </w:pPr>
      <w:r>
        <w:rPr>
          <w:rFonts w:ascii="Arial Narrow" w:hAnsi="Arial Narrow" w:cs="Times New Roman"/>
          <w:spacing w:val="-6"/>
          <w:sz w:val="27"/>
          <w:szCs w:val="27"/>
        </w:rPr>
        <w:t>- 8</w:t>
      </w:r>
      <w:r w:rsidR="00612EF5" w:rsidRPr="00087EA0">
        <w:rPr>
          <w:rFonts w:ascii="Arial Narrow" w:hAnsi="Arial Narrow" w:cs="Times New Roman"/>
          <w:spacing w:val="-6"/>
          <w:sz w:val="27"/>
          <w:szCs w:val="27"/>
        </w:rPr>
        <w:t> -</w:t>
      </w:r>
    </w:p>
    <w:p w:rsidR="00612EF5" w:rsidRDefault="00612EF5" w:rsidP="00025FEE">
      <w:pPr>
        <w:spacing w:before="120"/>
        <w:ind w:firstLine="709"/>
        <w:jc w:val="both"/>
        <w:rPr>
          <w:rFonts w:ascii="Arial Narrow" w:hAnsi="Arial Narrow" w:cs="Times New Roman"/>
          <w:spacing w:val="-6"/>
          <w:sz w:val="27"/>
          <w:szCs w:val="27"/>
        </w:rPr>
      </w:pPr>
    </w:p>
    <w:p w:rsidR="000E7CB7" w:rsidRDefault="000E7CB7" w:rsidP="00025FEE">
      <w:pPr>
        <w:spacing w:before="120"/>
        <w:ind w:firstLine="709"/>
        <w:jc w:val="both"/>
        <w:rPr>
          <w:rFonts w:ascii="Arial Narrow" w:hAnsi="Arial Narrow" w:cs="Times New Roman"/>
          <w:spacing w:val="-6"/>
          <w:sz w:val="27"/>
          <w:szCs w:val="27"/>
        </w:rPr>
      </w:pPr>
      <w:r w:rsidRPr="002C6D2F">
        <w:rPr>
          <w:rFonts w:ascii="Arial Narrow" w:hAnsi="Arial Narrow" w:cs="Times New Roman"/>
          <w:spacing w:val="-6"/>
          <w:sz w:val="27"/>
          <w:szCs w:val="27"/>
        </w:rPr>
        <w:t>S kolektivními členy ČSBS jsou uzavřeny smlouvy v souladu s Hlavou III. bod 1. písm. e) stanov ČSBS. Každý z kolektivních členů ČSBS platí členský příspěvek ve výši uvedený v uzavřené smlouvě. Jejich členové se mohou účastnit akcí ČSBS bez omezení a naopak členové ČSBS se mohou účastnit akcí pořádaných kolektivními členy, rovněž bez omezení. Na jednáních orgánů ČSBS mají vyslaní zástupci kolektivních členů, hlas poradní.</w:t>
      </w:r>
    </w:p>
    <w:p w:rsidR="000E7CB7" w:rsidRPr="002C6D2F" w:rsidRDefault="000E7CB7" w:rsidP="00025FEE">
      <w:pPr>
        <w:spacing w:before="120"/>
        <w:ind w:firstLine="709"/>
        <w:jc w:val="both"/>
        <w:rPr>
          <w:rFonts w:ascii="Arial Narrow" w:hAnsi="Arial Narrow" w:cs="Times New Roman"/>
          <w:i/>
          <w:iCs/>
          <w:spacing w:val="-6"/>
          <w:sz w:val="27"/>
          <w:szCs w:val="27"/>
        </w:rPr>
      </w:pPr>
      <w:r w:rsidRPr="002C6D2F">
        <w:rPr>
          <w:rFonts w:ascii="Arial Narrow" w:hAnsi="Arial Narrow" w:cs="Times New Roman"/>
          <w:spacing w:val="-6"/>
          <w:sz w:val="27"/>
          <w:szCs w:val="27"/>
        </w:rPr>
        <w:t>V případě Rady seniorů ČR je ČSBS zakládajícím členem Rady seniorů ČR. ČSBS je rovněž zakládajícím členem Vlasteneckého fóra, které není spolkem ve smyslu zákona č. 89/2012 Sb., občanský zákoník. Vlastenecké fórum bylo vytvořeno dne 27. února 2013, jako kolektivní smlouva o spolupráci, uzavřená, mezi nezávislými spolky, které se při prezidentské volbě v lednu 2013 spojily na podporu volby</w:t>
      </w:r>
      <w:r w:rsidR="002C6D2F">
        <w:rPr>
          <w:rFonts w:ascii="Arial Narrow" w:hAnsi="Arial Narrow" w:cs="Times New Roman"/>
          <w:spacing w:val="-6"/>
          <w:sz w:val="27"/>
          <w:szCs w:val="27"/>
        </w:rPr>
        <w:br/>
      </w:r>
      <w:r w:rsidRPr="002C6D2F">
        <w:rPr>
          <w:rFonts w:ascii="Arial Narrow" w:hAnsi="Arial Narrow" w:cs="Times New Roman"/>
          <w:spacing w:val="-6"/>
          <w:sz w:val="27"/>
          <w:szCs w:val="27"/>
        </w:rPr>
        <w:t xml:space="preserve">Ing. Miloše Zemana prezidentem České republiky. Jedná se o tyto spolky - </w:t>
      </w:r>
      <w:r w:rsidRPr="002C6D2F">
        <w:rPr>
          <w:rFonts w:ascii="Arial Narrow" w:hAnsi="Arial Narrow" w:cs="Times New Roman"/>
          <w:i/>
          <w:iCs/>
          <w:spacing w:val="-6"/>
          <w:sz w:val="27"/>
          <w:szCs w:val="27"/>
        </w:rPr>
        <w:t xml:space="preserve">Český svaz </w:t>
      </w:r>
      <w:proofErr w:type="spellStart"/>
      <w:r w:rsidRPr="002C6D2F">
        <w:rPr>
          <w:rFonts w:ascii="Arial Narrow" w:hAnsi="Arial Narrow" w:cs="Times New Roman"/>
          <w:i/>
          <w:iCs/>
          <w:spacing w:val="-6"/>
          <w:sz w:val="27"/>
          <w:szCs w:val="27"/>
        </w:rPr>
        <w:t>bojovníkůza</w:t>
      </w:r>
      <w:proofErr w:type="spellEnd"/>
      <w:r w:rsidRPr="002C6D2F">
        <w:rPr>
          <w:rFonts w:ascii="Arial Narrow" w:hAnsi="Arial Narrow" w:cs="Times New Roman"/>
          <w:i/>
          <w:iCs/>
          <w:spacing w:val="-6"/>
          <w:sz w:val="27"/>
          <w:szCs w:val="27"/>
        </w:rPr>
        <w:t xml:space="preserve"> svobodu, Sdružení osvobozených politických vězňů a pozůstalých, Společnost Ludvíka </w:t>
      </w:r>
      <w:proofErr w:type="gramStart"/>
      <w:r w:rsidRPr="002C6D2F">
        <w:rPr>
          <w:rFonts w:ascii="Arial Narrow" w:hAnsi="Arial Narrow" w:cs="Times New Roman"/>
          <w:i/>
          <w:iCs/>
          <w:spacing w:val="-6"/>
          <w:sz w:val="27"/>
          <w:szCs w:val="27"/>
        </w:rPr>
        <w:t>Svobody,Svaz</w:t>
      </w:r>
      <w:proofErr w:type="gramEnd"/>
      <w:r w:rsidRPr="002C6D2F">
        <w:rPr>
          <w:rFonts w:ascii="Arial Narrow" w:hAnsi="Arial Narrow" w:cs="Times New Roman"/>
          <w:i/>
          <w:iCs/>
          <w:spacing w:val="-6"/>
          <w:sz w:val="27"/>
          <w:szCs w:val="27"/>
        </w:rPr>
        <w:t xml:space="preserve"> vojenských veteránů ČR, Slovanský výbor ČR, Kruh občanů ČR vyhnaných v r. 1938 z pohraničí, Klub českého pohraničí, Sdružení Čechů z Volyně a jejich přátel, Rada seniorů ČR, Společnost Edvarda Beneše, České národní listy</w:t>
      </w:r>
      <w:r w:rsidR="002C6D2F">
        <w:rPr>
          <w:rFonts w:ascii="Arial Narrow" w:hAnsi="Arial Narrow" w:cs="Times New Roman"/>
          <w:i/>
          <w:iCs/>
          <w:spacing w:val="-6"/>
          <w:sz w:val="27"/>
          <w:szCs w:val="27"/>
        </w:rPr>
        <w:br/>
      </w:r>
      <w:r w:rsidRPr="002C6D2F">
        <w:rPr>
          <w:rFonts w:ascii="Arial Narrow" w:hAnsi="Arial Narrow" w:cs="Times New Roman"/>
          <w:i/>
          <w:iCs/>
          <w:spacing w:val="-6"/>
          <w:sz w:val="27"/>
          <w:szCs w:val="27"/>
        </w:rPr>
        <w:t>a Křesťansko-sociální hnutí.</w:t>
      </w:r>
    </w:p>
    <w:p w:rsidR="000E7CB7" w:rsidRPr="002C6D2F" w:rsidRDefault="000E7CB7" w:rsidP="00F70471">
      <w:pPr>
        <w:spacing w:before="120"/>
        <w:ind w:firstLine="709"/>
        <w:jc w:val="both"/>
        <w:rPr>
          <w:rFonts w:ascii="Arial Narrow" w:hAnsi="Arial Narrow" w:cs="Times New Roman"/>
          <w:sz w:val="27"/>
          <w:szCs w:val="27"/>
        </w:rPr>
      </w:pPr>
      <w:r w:rsidRPr="002C6D2F">
        <w:rPr>
          <w:rFonts w:ascii="Arial Narrow" w:hAnsi="Arial Narrow" w:cs="Times New Roman"/>
          <w:sz w:val="27"/>
          <w:szCs w:val="27"/>
        </w:rPr>
        <w:t xml:space="preserve">Smyslem a posláním smlouvy o kolektivní spolupráci spolků sdružených ve Vlasteneckém fóru po prezidentské volbě v roce 2013, je koordinace vlasteneckých zájmů, které jsou společné zúčastněným spolkům a dalším zúčastněným právnickým osobám. Vlastenecké fórum je </w:t>
      </w:r>
      <w:proofErr w:type="spellStart"/>
      <w:r w:rsidRPr="002C6D2F">
        <w:rPr>
          <w:rFonts w:ascii="Arial Narrow" w:hAnsi="Arial Narrow" w:cs="Times New Roman"/>
          <w:sz w:val="27"/>
          <w:szCs w:val="27"/>
        </w:rPr>
        <w:t>otevřenoi</w:t>
      </w:r>
      <w:proofErr w:type="spellEnd"/>
      <w:r w:rsidRPr="002C6D2F">
        <w:rPr>
          <w:rFonts w:ascii="Arial Narrow" w:hAnsi="Arial Narrow" w:cs="Times New Roman"/>
          <w:sz w:val="27"/>
          <w:szCs w:val="27"/>
        </w:rPr>
        <w:t xml:space="preserve"> pro další spolky a jiné právnické osoby.</w:t>
      </w:r>
    </w:p>
    <w:p w:rsidR="000E7CB7" w:rsidRPr="002C6D2F" w:rsidRDefault="000E7CB7" w:rsidP="00ED067C">
      <w:pPr>
        <w:spacing w:before="120" w:line="280" w:lineRule="exact"/>
        <w:ind w:firstLine="709"/>
        <w:jc w:val="both"/>
        <w:rPr>
          <w:rFonts w:ascii="Arial Narrow" w:hAnsi="Arial Narrow" w:cs="Times New Roman"/>
          <w:sz w:val="27"/>
          <w:szCs w:val="27"/>
        </w:rPr>
      </w:pPr>
      <w:r w:rsidRPr="002C6D2F">
        <w:rPr>
          <w:rFonts w:ascii="Arial Narrow" w:hAnsi="Arial Narrow" w:cs="Times New Roman"/>
          <w:sz w:val="27"/>
          <w:szCs w:val="27"/>
        </w:rPr>
        <w:t>Dále má Český svaz bojovníků za svobodu uzavřeny smlouvy a dohody o spolupráci s následujícími domácími i zahraničními organizacemi.</w:t>
      </w:r>
    </w:p>
    <w:p w:rsidR="000E7CB7" w:rsidRPr="002C6D2F" w:rsidRDefault="000E7CB7" w:rsidP="004F32E8">
      <w:pPr>
        <w:spacing w:before="60" w:line="280" w:lineRule="exact"/>
        <w:ind w:firstLine="709"/>
        <w:jc w:val="both"/>
        <w:rPr>
          <w:rFonts w:ascii="Arial Narrow" w:hAnsi="Arial Narrow" w:cs="Times New Roman"/>
          <w:sz w:val="27"/>
          <w:szCs w:val="27"/>
          <w:u w:val="single"/>
        </w:rPr>
      </w:pPr>
      <w:r w:rsidRPr="002C6D2F">
        <w:rPr>
          <w:rFonts w:ascii="Arial Narrow" w:hAnsi="Arial Narrow" w:cs="Times New Roman"/>
          <w:sz w:val="27"/>
          <w:szCs w:val="27"/>
          <w:u w:val="single"/>
        </w:rPr>
        <w:t>Mezinárodní smlouvy a dohody:</w:t>
      </w:r>
    </w:p>
    <w:p w:rsidR="000E7CB7" w:rsidRPr="002C6D2F" w:rsidRDefault="000E7CB7" w:rsidP="002D6649">
      <w:pPr>
        <w:spacing w:before="20" w:line="280" w:lineRule="exact"/>
        <w:ind w:firstLine="709"/>
        <w:jc w:val="both"/>
        <w:rPr>
          <w:rFonts w:ascii="Arial Narrow" w:hAnsi="Arial Narrow" w:cs="Times New Roman"/>
          <w:b/>
          <w:bCs/>
          <w:i/>
          <w:iCs/>
          <w:sz w:val="27"/>
          <w:szCs w:val="27"/>
        </w:rPr>
      </w:pPr>
      <w:r w:rsidRPr="002C6D2F">
        <w:rPr>
          <w:rFonts w:ascii="Arial Narrow" w:hAnsi="Arial Narrow" w:cs="Times New Roman"/>
          <w:b/>
          <w:bCs/>
          <w:i/>
          <w:iCs/>
          <w:sz w:val="27"/>
          <w:szCs w:val="27"/>
        </w:rPr>
        <w:t>-</w:t>
      </w:r>
      <w:r w:rsidR="002C6D2F">
        <w:rPr>
          <w:rFonts w:ascii="Arial Narrow" w:hAnsi="Arial Narrow" w:cs="Times New Roman"/>
          <w:b/>
          <w:bCs/>
          <w:i/>
          <w:iCs/>
          <w:sz w:val="27"/>
          <w:szCs w:val="27"/>
        </w:rPr>
        <w:t> </w:t>
      </w:r>
      <w:r w:rsidRPr="002C6D2F">
        <w:rPr>
          <w:rFonts w:ascii="Arial Narrow" w:hAnsi="Arial Narrow" w:cs="Times New Roman"/>
          <w:b/>
          <w:bCs/>
          <w:i/>
          <w:iCs/>
          <w:sz w:val="27"/>
          <w:szCs w:val="27"/>
        </w:rPr>
        <w:t>Mezinárodní federace odbojářů (FIR)</w:t>
      </w:r>
    </w:p>
    <w:p w:rsidR="000E7CB7" w:rsidRPr="002C6D2F" w:rsidRDefault="000E7CB7" w:rsidP="002D6649">
      <w:pPr>
        <w:spacing w:before="20" w:line="280" w:lineRule="exact"/>
        <w:ind w:firstLine="709"/>
        <w:jc w:val="both"/>
        <w:rPr>
          <w:rFonts w:ascii="Arial Narrow" w:hAnsi="Arial Narrow" w:cs="Times New Roman"/>
          <w:b/>
          <w:bCs/>
          <w:i/>
          <w:iCs/>
          <w:sz w:val="27"/>
          <w:szCs w:val="27"/>
        </w:rPr>
      </w:pPr>
      <w:r w:rsidRPr="002C6D2F">
        <w:rPr>
          <w:rFonts w:ascii="Arial Narrow" w:hAnsi="Arial Narrow" w:cs="Times New Roman"/>
          <w:b/>
          <w:bCs/>
          <w:i/>
          <w:iCs/>
          <w:sz w:val="27"/>
          <w:szCs w:val="27"/>
        </w:rPr>
        <w:t>-</w:t>
      </w:r>
      <w:r w:rsidR="002C6D2F">
        <w:rPr>
          <w:rFonts w:ascii="Arial Narrow" w:hAnsi="Arial Narrow" w:cs="Times New Roman"/>
          <w:b/>
          <w:bCs/>
          <w:i/>
          <w:iCs/>
          <w:sz w:val="27"/>
          <w:szCs w:val="27"/>
        </w:rPr>
        <w:t> </w:t>
      </w:r>
      <w:r w:rsidRPr="002C6D2F">
        <w:rPr>
          <w:rFonts w:ascii="Arial Narrow" w:hAnsi="Arial Narrow" w:cs="Times New Roman"/>
          <w:b/>
          <w:bCs/>
          <w:i/>
          <w:iCs/>
          <w:sz w:val="27"/>
          <w:szCs w:val="27"/>
        </w:rPr>
        <w:t xml:space="preserve">Slovenský </w:t>
      </w:r>
      <w:proofErr w:type="spellStart"/>
      <w:r w:rsidRPr="002C6D2F">
        <w:rPr>
          <w:rFonts w:ascii="Arial Narrow" w:hAnsi="Arial Narrow" w:cs="Times New Roman"/>
          <w:b/>
          <w:bCs/>
          <w:i/>
          <w:iCs/>
          <w:sz w:val="27"/>
          <w:szCs w:val="27"/>
        </w:rPr>
        <w:t>zväz</w:t>
      </w:r>
      <w:proofErr w:type="spellEnd"/>
      <w:r w:rsidRPr="002C6D2F">
        <w:rPr>
          <w:rFonts w:ascii="Arial Narrow" w:hAnsi="Arial Narrow" w:cs="Times New Roman"/>
          <w:b/>
          <w:bCs/>
          <w:i/>
          <w:iCs/>
          <w:sz w:val="27"/>
          <w:szCs w:val="27"/>
        </w:rPr>
        <w:t xml:space="preserve"> protifašistických </w:t>
      </w:r>
      <w:proofErr w:type="spellStart"/>
      <w:r w:rsidRPr="002C6D2F">
        <w:rPr>
          <w:rFonts w:ascii="Arial Narrow" w:hAnsi="Arial Narrow" w:cs="Times New Roman"/>
          <w:b/>
          <w:bCs/>
          <w:i/>
          <w:iCs/>
          <w:sz w:val="27"/>
          <w:szCs w:val="27"/>
        </w:rPr>
        <w:t>bojovníkov</w:t>
      </w:r>
      <w:proofErr w:type="spellEnd"/>
      <w:r w:rsidRPr="002C6D2F">
        <w:rPr>
          <w:rFonts w:ascii="Arial Narrow" w:hAnsi="Arial Narrow" w:cs="Times New Roman"/>
          <w:b/>
          <w:bCs/>
          <w:i/>
          <w:iCs/>
          <w:sz w:val="27"/>
          <w:szCs w:val="27"/>
        </w:rPr>
        <w:t>,</w:t>
      </w:r>
    </w:p>
    <w:p w:rsidR="000E7CB7" w:rsidRPr="002C6D2F" w:rsidRDefault="000E7CB7" w:rsidP="002D6649">
      <w:pPr>
        <w:spacing w:before="20" w:line="280" w:lineRule="exact"/>
        <w:ind w:firstLine="709"/>
        <w:jc w:val="both"/>
        <w:rPr>
          <w:rFonts w:ascii="Arial Narrow" w:hAnsi="Arial Narrow" w:cs="Times New Roman"/>
          <w:b/>
          <w:bCs/>
          <w:i/>
          <w:iCs/>
          <w:sz w:val="27"/>
          <w:szCs w:val="27"/>
        </w:rPr>
      </w:pPr>
      <w:r w:rsidRPr="002C6D2F">
        <w:rPr>
          <w:rFonts w:ascii="Arial Narrow" w:hAnsi="Arial Narrow" w:cs="Times New Roman"/>
          <w:b/>
          <w:bCs/>
          <w:i/>
          <w:iCs/>
          <w:sz w:val="27"/>
          <w:szCs w:val="27"/>
        </w:rPr>
        <w:t>-</w:t>
      </w:r>
      <w:r w:rsidR="002C6D2F">
        <w:rPr>
          <w:rFonts w:ascii="Arial Narrow" w:hAnsi="Arial Narrow" w:cs="Times New Roman"/>
          <w:b/>
          <w:bCs/>
          <w:i/>
          <w:iCs/>
          <w:sz w:val="27"/>
          <w:szCs w:val="27"/>
        </w:rPr>
        <w:t> </w:t>
      </w:r>
      <w:r w:rsidRPr="002C6D2F">
        <w:rPr>
          <w:rFonts w:ascii="Arial Narrow" w:hAnsi="Arial Narrow" w:cs="Times New Roman"/>
          <w:b/>
          <w:bCs/>
          <w:i/>
          <w:iCs/>
          <w:sz w:val="27"/>
          <w:szCs w:val="27"/>
        </w:rPr>
        <w:t xml:space="preserve">Vojenské </w:t>
      </w:r>
      <w:proofErr w:type="spellStart"/>
      <w:r w:rsidRPr="002C6D2F">
        <w:rPr>
          <w:rFonts w:ascii="Arial Narrow" w:hAnsi="Arial Narrow" w:cs="Times New Roman"/>
          <w:b/>
          <w:bCs/>
          <w:i/>
          <w:iCs/>
          <w:sz w:val="27"/>
          <w:szCs w:val="27"/>
        </w:rPr>
        <w:t>zdravotnícké</w:t>
      </w:r>
      <w:proofErr w:type="spellEnd"/>
      <w:r w:rsidRPr="002C6D2F">
        <w:rPr>
          <w:rFonts w:ascii="Arial Narrow" w:hAnsi="Arial Narrow" w:cs="Times New Roman"/>
          <w:b/>
          <w:bCs/>
          <w:i/>
          <w:iCs/>
          <w:sz w:val="27"/>
          <w:szCs w:val="27"/>
        </w:rPr>
        <w:t xml:space="preserve"> </w:t>
      </w:r>
      <w:proofErr w:type="spellStart"/>
      <w:r w:rsidRPr="002C6D2F">
        <w:rPr>
          <w:rFonts w:ascii="Arial Narrow" w:hAnsi="Arial Narrow" w:cs="Times New Roman"/>
          <w:b/>
          <w:bCs/>
          <w:i/>
          <w:iCs/>
          <w:sz w:val="27"/>
          <w:szCs w:val="27"/>
        </w:rPr>
        <w:t>zariadenie</w:t>
      </w:r>
      <w:proofErr w:type="spellEnd"/>
      <w:r w:rsidRPr="002C6D2F">
        <w:rPr>
          <w:rFonts w:ascii="Arial Narrow" w:hAnsi="Arial Narrow" w:cs="Times New Roman"/>
          <w:b/>
          <w:bCs/>
          <w:i/>
          <w:iCs/>
          <w:sz w:val="27"/>
          <w:szCs w:val="27"/>
        </w:rPr>
        <w:t>, a.s. Piešťany,</w:t>
      </w:r>
    </w:p>
    <w:p w:rsidR="00604F7C" w:rsidRPr="002C6D2F" w:rsidRDefault="00604F7C" w:rsidP="002D6649">
      <w:pPr>
        <w:spacing w:before="20" w:line="280" w:lineRule="exact"/>
        <w:ind w:firstLine="709"/>
        <w:jc w:val="both"/>
        <w:rPr>
          <w:rFonts w:ascii="Arial Narrow" w:hAnsi="Arial Narrow" w:cs="Times New Roman"/>
          <w:b/>
          <w:bCs/>
          <w:i/>
          <w:iCs/>
          <w:sz w:val="27"/>
          <w:szCs w:val="27"/>
        </w:rPr>
      </w:pPr>
      <w:r w:rsidRPr="002C6D2F">
        <w:rPr>
          <w:rFonts w:ascii="Arial Narrow" w:hAnsi="Arial Narrow" w:cs="Times New Roman"/>
          <w:b/>
          <w:bCs/>
          <w:i/>
          <w:iCs/>
          <w:sz w:val="27"/>
          <w:szCs w:val="27"/>
        </w:rPr>
        <w:t>-</w:t>
      </w:r>
      <w:r w:rsidR="002C6D2F">
        <w:rPr>
          <w:rFonts w:ascii="Arial Narrow" w:hAnsi="Arial Narrow" w:cs="Times New Roman"/>
          <w:b/>
          <w:bCs/>
          <w:i/>
          <w:iCs/>
          <w:sz w:val="27"/>
          <w:szCs w:val="27"/>
        </w:rPr>
        <w:t> </w:t>
      </w:r>
      <w:r w:rsidRPr="002C6D2F">
        <w:rPr>
          <w:rFonts w:ascii="Arial Narrow" w:hAnsi="Arial Narrow" w:cs="Times New Roman"/>
          <w:b/>
          <w:bCs/>
          <w:i/>
          <w:iCs/>
          <w:sz w:val="27"/>
          <w:szCs w:val="27"/>
        </w:rPr>
        <w:t>Svaz sdružující bojovníky národně osvoboditelské války Srbska,</w:t>
      </w:r>
    </w:p>
    <w:p w:rsidR="000E7CB7" w:rsidRPr="002C6D2F" w:rsidRDefault="000E7CB7" w:rsidP="002D6649">
      <w:pPr>
        <w:spacing w:before="20" w:line="280" w:lineRule="exact"/>
        <w:ind w:firstLine="709"/>
        <w:jc w:val="both"/>
        <w:rPr>
          <w:rFonts w:ascii="Arial Narrow" w:hAnsi="Arial Narrow" w:cs="Times New Roman"/>
          <w:b/>
          <w:bCs/>
          <w:i/>
          <w:iCs/>
          <w:sz w:val="27"/>
          <w:szCs w:val="27"/>
        </w:rPr>
      </w:pPr>
      <w:r w:rsidRPr="002C6D2F">
        <w:rPr>
          <w:rFonts w:ascii="Arial Narrow" w:hAnsi="Arial Narrow" w:cs="Times New Roman"/>
          <w:b/>
          <w:bCs/>
          <w:i/>
          <w:iCs/>
          <w:sz w:val="27"/>
          <w:szCs w:val="27"/>
        </w:rPr>
        <w:t>-</w:t>
      </w:r>
      <w:r w:rsidR="002C6D2F">
        <w:rPr>
          <w:rFonts w:ascii="Arial Narrow" w:hAnsi="Arial Narrow" w:cs="Times New Roman"/>
          <w:b/>
          <w:bCs/>
          <w:i/>
          <w:iCs/>
          <w:sz w:val="27"/>
          <w:szCs w:val="27"/>
        </w:rPr>
        <w:t> </w:t>
      </w:r>
      <w:r w:rsidRPr="002C6D2F">
        <w:rPr>
          <w:rFonts w:ascii="Arial Narrow" w:hAnsi="Arial Narrow" w:cs="Times New Roman"/>
          <w:b/>
          <w:bCs/>
          <w:i/>
          <w:iCs/>
          <w:sz w:val="27"/>
          <w:szCs w:val="27"/>
        </w:rPr>
        <w:t>Svaz účastníků odboje Slovinska,</w:t>
      </w:r>
    </w:p>
    <w:p w:rsidR="000E7CB7" w:rsidRPr="002C6D2F" w:rsidRDefault="000E7CB7" w:rsidP="002D6649">
      <w:pPr>
        <w:spacing w:before="20" w:line="280" w:lineRule="exact"/>
        <w:ind w:firstLine="709"/>
        <w:jc w:val="both"/>
        <w:rPr>
          <w:rFonts w:ascii="Arial Narrow" w:hAnsi="Arial Narrow" w:cs="Times New Roman"/>
          <w:b/>
          <w:bCs/>
          <w:i/>
          <w:iCs/>
          <w:sz w:val="27"/>
          <w:szCs w:val="27"/>
        </w:rPr>
      </w:pPr>
      <w:r w:rsidRPr="002C6D2F">
        <w:rPr>
          <w:rFonts w:ascii="Arial Narrow" w:hAnsi="Arial Narrow" w:cs="Times New Roman"/>
          <w:b/>
          <w:bCs/>
          <w:i/>
          <w:iCs/>
          <w:sz w:val="27"/>
          <w:szCs w:val="27"/>
        </w:rPr>
        <w:t>-</w:t>
      </w:r>
      <w:r w:rsidR="002C6D2F">
        <w:rPr>
          <w:rFonts w:ascii="Arial Narrow" w:hAnsi="Arial Narrow" w:cs="Times New Roman"/>
          <w:b/>
          <w:bCs/>
          <w:i/>
          <w:iCs/>
          <w:sz w:val="27"/>
          <w:szCs w:val="27"/>
        </w:rPr>
        <w:t> </w:t>
      </w:r>
      <w:r w:rsidRPr="002C6D2F">
        <w:rPr>
          <w:rFonts w:ascii="Arial Narrow" w:hAnsi="Arial Narrow" w:cs="Times New Roman"/>
          <w:b/>
          <w:bCs/>
          <w:i/>
          <w:iCs/>
          <w:sz w:val="27"/>
          <w:szCs w:val="27"/>
        </w:rPr>
        <w:t>Protifašistický svaz RF</w:t>
      </w:r>
    </w:p>
    <w:p w:rsidR="000E7CB7" w:rsidRPr="002C6D2F" w:rsidRDefault="000E7CB7" w:rsidP="002D6649">
      <w:pPr>
        <w:spacing w:before="20" w:line="280" w:lineRule="exact"/>
        <w:ind w:firstLine="709"/>
        <w:jc w:val="both"/>
        <w:rPr>
          <w:rFonts w:ascii="Arial Narrow" w:hAnsi="Arial Narrow" w:cs="Times New Roman"/>
          <w:b/>
          <w:bCs/>
          <w:i/>
          <w:iCs/>
          <w:sz w:val="27"/>
          <w:szCs w:val="27"/>
        </w:rPr>
      </w:pPr>
      <w:r w:rsidRPr="002C6D2F">
        <w:rPr>
          <w:rFonts w:ascii="Arial Narrow" w:hAnsi="Arial Narrow" w:cs="Times New Roman"/>
          <w:b/>
          <w:bCs/>
          <w:i/>
          <w:iCs/>
          <w:sz w:val="27"/>
          <w:szCs w:val="27"/>
        </w:rPr>
        <w:t>-</w:t>
      </w:r>
      <w:r w:rsidR="002C6D2F">
        <w:rPr>
          <w:rFonts w:ascii="Arial Narrow" w:hAnsi="Arial Narrow" w:cs="Times New Roman"/>
          <w:b/>
          <w:bCs/>
          <w:i/>
          <w:iCs/>
          <w:sz w:val="27"/>
          <w:szCs w:val="27"/>
        </w:rPr>
        <w:t> </w:t>
      </w:r>
      <w:r w:rsidRPr="002C6D2F">
        <w:rPr>
          <w:rFonts w:ascii="Arial Narrow" w:hAnsi="Arial Narrow" w:cs="Times New Roman"/>
          <w:b/>
          <w:bCs/>
          <w:i/>
          <w:iCs/>
          <w:sz w:val="27"/>
          <w:szCs w:val="27"/>
        </w:rPr>
        <w:t>Protifašistický svaz Polska „</w:t>
      </w:r>
      <w:proofErr w:type="spellStart"/>
      <w:r w:rsidRPr="002C6D2F">
        <w:rPr>
          <w:rFonts w:ascii="Arial Narrow" w:hAnsi="Arial Narrow" w:cs="Times New Roman"/>
          <w:b/>
          <w:bCs/>
          <w:i/>
          <w:iCs/>
          <w:sz w:val="27"/>
          <w:szCs w:val="27"/>
        </w:rPr>
        <w:t>Zwiazek</w:t>
      </w:r>
      <w:proofErr w:type="spellEnd"/>
      <w:r w:rsidRPr="002C6D2F">
        <w:rPr>
          <w:rFonts w:ascii="Arial Narrow" w:hAnsi="Arial Narrow" w:cs="Times New Roman"/>
          <w:b/>
          <w:bCs/>
          <w:i/>
          <w:iCs/>
          <w:sz w:val="27"/>
          <w:szCs w:val="27"/>
        </w:rPr>
        <w:t xml:space="preserve"> </w:t>
      </w:r>
      <w:proofErr w:type="spellStart"/>
      <w:r w:rsidRPr="002C6D2F">
        <w:rPr>
          <w:rFonts w:ascii="Arial Narrow" w:hAnsi="Arial Narrow" w:cs="Times New Roman"/>
          <w:b/>
          <w:bCs/>
          <w:i/>
          <w:iCs/>
          <w:sz w:val="27"/>
          <w:szCs w:val="27"/>
        </w:rPr>
        <w:t>Kombatantów</w:t>
      </w:r>
      <w:proofErr w:type="spellEnd"/>
      <w:r w:rsidRPr="002C6D2F">
        <w:rPr>
          <w:rFonts w:ascii="Arial Narrow" w:hAnsi="Arial Narrow" w:cs="Times New Roman"/>
          <w:b/>
          <w:bCs/>
          <w:i/>
          <w:iCs/>
          <w:sz w:val="27"/>
          <w:szCs w:val="27"/>
        </w:rPr>
        <w:t xml:space="preserve"> i </w:t>
      </w:r>
      <w:proofErr w:type="spellStart"/>
      <w:r w:rsidRPr="002C6D2F">
        <w:rPr>
          <w:rFonts w:ascii="Arial Narrow" w:hAnsi="Arial Narrow" w:cs="Times New Roman"/>
          <w:b/>
          <w:bCs/>
          <w:i/>
          <w:iCs/>
          <w:sz w:val="27"/>
          <w:szCs w:val="27"/>
        </w:rPr>
        <w:t>bytych</w:t>
      </w:r>
      <w:proofErr w:type="spellEnd"/>
      <w:r w:rsidRPr="002C6D2F">
        <w:rPr>
          <w:rFonts w:ascii="Arial Narrow" w:hAnsi="Arial Narrow" w:cs="Times New Roman"/>
          <w:b/>
          <w:bCs/>
          <w:i/>
          <w:iCs/>
          <w:sz w:val="27"/>
          <w:szCs w:val="27"/>
        </w:rPr>
        <w:t xml:space="preserve"> </w:t>
      </w:r>
      <w:proofErr w:type="spellStart"/>
      <w:r w:rsidRPr="002C6D2F">
        <w:rPr>
          <w:rFonts w:ascii="Arial Narrow" w:hAnsi="Arial Narrow" w:cs="Times New Roman"/>
          <w:b/>
          <w:bCs/>
          <w:i/>
          <w:iCs/>
          <w:sz w:val="27"/>
          <w:szCs w:val="27"/>
        </w:rPr>
        <w:t>wiezniow</w:t>
      </w:r>
      <w:proofErr w:type="spellEnd"/>
      <w:r w:rsidRPr="002C6D2F">
        <w:rPr>
          <w:rFonts w:ascii="Arial Narrow" w:hAnsi="Arial Narrow" w:cs="Times New Roman"/>
          <w:b/>
          <w:bCs/>
          <w:i/>
          <w:iCs/>
          <w:sz w:val="27"/>
          <w:szCs w:val="27"/>
        </w:rPr>
        <w:t xml:space="preserve"> </w:t>
      </w:r>
      <w:proofErr w:type="spellStart"/>
      <w:r w:rsidRPr="002C6D2F">
        <w:rPr>
          <w:rFonts w:ascii="Arial Narrow" w:hAnsi="Arial Narrow" w:cs="Times New Roman"/>
          <w:b/>
          <w:bCs/>
          <w:i/>
          <w:iCs/>
          <w:sz w:val="27"/>
          <w:szCs w:val="27"/>
        </w:rPr>
        <w:t>politicznych</w:t>
      </w:r>
      <w:proofErr w:type="spellEnd"/>
      <w:r w:rsidR="00F70471" w:rsidRPr="002C6D2F">
        <w:rPr>
          <w:rFonts w:ascii="Arial Narrow" w:hAnsi="Arial Narrow" w:cs="Times New Roman"/>
          <w:b/>
          <w:bCs/>
          <w:i/>
          <w:iCs/>
          <w:sz w:val="27"/>
          <w:szCs w:val="27"/>
        </w:rPr>
        <w:br/>
      </w:r>
      <w:r w:rsidR="00087EA0">
        <w:rPr>
          <w:rFonts w:ascii="Arial Narrow" w:hAnsi="Arial Narrow" w:cs="Times New Roman"/>
          <w:b/>
          <w:bCs/>
          <w:i/>
          <w:iCs/>
          <w:sz w:val="27"/>
          <w:szCs w:val="27"/>
        </w:rPr>
        <w:t xml:space="preserve">             </w:t>
      </w:r>
      <w:proofErr w:type="spellStart"/>
      <w:r w:rsidRPr="002C6D2F">
        <w:rPr>
          <w:rFonts w:ascii="Arial Narrow" w:hAnsi="Arial Narrow" w:cs="Times New Roman"/>
          <w:b/>
          <w:bCs/>
          <w:i/>
          <w:iCs/>
          <w:sz w:val="27"/>
          <w:szCs w:val="27"/>
        </w:rPr>
        <w:t>RzecziPospolitej</w:t>
      </w:r>
      <w:proofErr w:type="spellEnd"/>
      <w:r w:rsidRPr="002C6D2F">
        <w:rPr>
          <w:rFonts w:ascii="Arial Narrow" w:hAnsi="Arial Narrow" w:cs="Times New Roman"/>
          <w:b/>
          <w:bCs/>
          <w:i/>
          <w:iCs/>
          <w:sz w:val="27"/>
          <w:szCs w:val="27"/>
        </w:rPr>
        <w:t xml:space="preserve"> </w:t>
      </w:r>
      <w:proofErr w:type="spellStart"/>
      <w:r w:rsidRPr="002C6D2F">
        <w:rPr>
          <w:rFonts w:ascii="Arial Narrow" w:hAnsi="Arial Narrow" w:cs="Times New Roman"/>
          <w:b/>
          <w:bCs/>
          <w:i/>
          <w:iCs/>
          <w:sz w:val="27"/>
          <w:szCs w:val="27"/>
        </w:rPr>
        <w:t>Polskiej</w:t>
      </w:r>
      <w:proofErr w:type="spellEnd"/>
      <w:r w:rsidRPr="002C6D2F">
        <w:rPr>
          <w:rFonts w:ascii="Arial Narrow" w:hAnsi="Arial Narrow" w:cs="Times New Roman"/>
          <w:b/>
          <w:bCs/>
          <w:i/>
          <w:iCs/>
          <w:sz w:val="27"/>
          <w:szCs w:val="27"/>
        </w:rPr>
        <w:t>“</w:t>
      </w:r>
    </w:p>
    <w:p w:rsidR="000E7CB7" w:rsidRPr="002C6D2F" w:rsidRDefault="000E7CB7" w:rsidP="002D6649">
      <w:pPr>
        <w:spacing w:before="20" w:line="280" w:lineRule="exact"/>
        <w:ind w:firstLine="709"/>
        <w:jc w:val="both"/>
        <w:rPr>
          <w:rFonts w:ascii="Arial Narrow" w:hAnsi="Arial Narrow" w:cs="Times New Roman"/>
          <w:b/>
          <w:bCs/>
          <w:i/>
          <w:iCs/>
          <w:sz w:val="27"/>
          <w:szCs w:val="27"/>
        </w:rPr>
      </w:pPr>
      <w:r w:rsidRPr="002C6D2F">
        <w:rPr>
          <w:rFonts w:ascii="Arial Narrow" w:hAnsi="Arial Narrow" w:cs="Times New Roman"/>
          <w:b/>
          <w:bCs/>
          <w:i/>
          <w:iCs/>
          <w:sz w:val="27"/>
          <w:szCs w:val="27"/>
        </w:rPr>
        <w:t>-</w:t>
      </w:r>
      <w:r w:rsidR="002C6D2F">
        <w:rPr>
          <w:rFonts w:ascii="Arial Narrow" w:hAnsi="Arial Narrow" w:cs="Times New Roman"/>
          <w:b/>
          <w:bCs/>
          <w:i/>
          <w:iCs/>
          <w:sz w:val="27"/>
          <w:szCs w:val="27"/>
        </w:rPr>
        <w:t> </w:t>
      </w:r>
      <w:r w:rsidRPr="002C6D2F">
        <w:rPr>
          <w:rFonts w:ascii="Arial Narrow" w:hAnsi="Arial Narrow" w:cs="Times New Roman"/>
          <w:b/>
          <w:bCs/>
          <w:i/>
          <w:iCs/>
          <w:sz w:val="27"/>
          <w:szCs w:val="27"/>
        </w:rPr>
        <w:t>Protifašistický svaz VVN-</w:t>
      </w:r>
      <w:proofErr w:type="spellStart"/>
      <w:r w:rsidRPr="002C6D2F">
        <w:rPr>
          <w:rFonts w:ascii="Arial Narrow" w:hAnsi="Arial Narrow" w:cs="Times New Roman"/>
          <w:b/>
          <w:bCs/>
          <w:i/>
          <w:iCs/>
          <w:sz w:val="27"/>
          <w:szCs w:val="27"/>
        </w:rPr>
        <w:t>BdA</w:t>
      </w:r>
      <w:proofErr w:type="spellEnd"/>
      <w:r w:rsidRPr="002C6D2F">
        <w:rPr>
          <w:rFonts w:ascii="Arial Narrow" w:hAnsi="Arial Narrow" w:cs="Times New Roman"/>
          <w:b/>
          <w:bCs/>
          <w:i/>
          <w:iCs/>
          <w:sz w:val="27"/>
          <w:szCs w:val="27"/>
        </w:rPr>
        <w:t>-</w:t>
      </w:r>
      <w:proofErr w:type="spellStart"/>
      <w:r w:rsidRPr="002C6D2F">
        <w:rPr>
          <w:rFonts w:ascii="Arial Narrow" w:hAnsi="Arial Narrow" w:cs="Times New Roman"/>
          <w:b/>
          <w:bCs/>
          <w:i/>
          <w:iCs/>
          <w:sz w:val="27"/>
          <w:szCs w:val="27"/>
        </w:rPr>
        <w:t>Sasko</w:t>
      </w:r>
      <w:proofErr w:type="spellEnd"/>
      <w:r w:rsidRPr="002C6D2F">
        <w:rPr>
          <w:rFonts w:ascii="Arial Narrow" w:hAnsi="Arial Narrow" w:cs="Times New Roman"/>
          <w:b/>
          <w:bCs/>
          <w:i/>
          <w:iCs/>
          <w:sz w:val="27"/>
          <w:szCs w:val="27"/>
        </w:rPr>
        <w:t>-Drážďany</w:t>
      </w:r>
    </w:p>
    <w:p w:rsidR="003B6B00" w:rsidRPr="002C6D2F" w:rsidRDefault="003B6B00" w:rsidP="002D6649">
      <w:pPr>
        <w:spacing w:before="120" w:line="280" w:lineRule="exact"/>
        <w:ind w:firstLine="709"/>
        <w:jc w:val="both"/>
        <w:rPr>
          <w:rFonts w:ascii="Arial Narrow" w:hAnsi="Arial Narrow" w:cs="Times New Roman"/>
          <w:sz w:val="27"/>
          <w:szCs w:val="27"/>
        </w:rPr>
      </w:pPr>
      <w:r w:rsidRPr="002C6D2F">
        <w:rPr>
          <w:rFonts w:ascii="Arial Narrow" w:hAnsi="Arial Narrow" w:cs="Times New Roman"/>
          <w:sz w:val="27"/>
          <w:szCs w:val="27"/>
        </w:rPr>
        <w:t xml:space="preserve">Nejdůležitější mezinárodní smlouvou je pro ČSBS členství v Mezinárodní federaci odbojářů (FIR), v níž ČSBS obnovil svou činnost v roce 2012, s účinností od roku 2013. Přes přerušení členství v této organizaci v roce 1990, udržoval Ústřední výbor ČSBS s touto významnou mezinárodní organizací kontakty i nadále. Na ústředí ČSBS byly zasílány dokumenty a </w:t>
      </w:r>
      <w:proofErr w:type="spellStart"/>
      <w:r w:rsidRPr="002C6D2F">
        <w:rPr>
          <w:rFonts w:ascii="Arial Narrow" w:hAnsi="Arial Narrow" w:cs="Times New Roman"/>
          <w:sz w:val="27"/>
          <w:szCs w:val="27"/>
        </w:rPr>
        <w:t>informaceo</w:t>
      </w:r>
      <w:proofErr w:type="spellEnd"/>
      <w:r w:rsidRPr="002C6D2F">
        <w:rPr>
          <w:rFonts w:ascii="Arial Narrow" w:hAnsi="Arial Narrow" w:cs="Times New Roman"/>
          <w:sz w:val="27"/>
          <w:szCs w:val="27"/>
        </w:rPr>
        <w:t xml:space="preserve"> </w:t>
      </w:r>
      <w:proofErr w:type="spellStart"/>
      <w:r w:rsidRPr="002C6D2F">
        <w:rPr>
          <w:rFonts w:ascii="Arial Narrow" w:hAnsi="Arial Narrow" w:cs="Times New Roman"/>
          <w:sz w:val="27"/>
          <w:szCs w:val="27"/>
        </w:rPr>
        <w:t>mezinárodnímodbojovém</w:t>
      </w:r>
      <w:proofErr w:type="spellEnd"/>
      <w:r w:rsidRPr="002C6D2F">
        <w:rPr>
          <w:rFonts w:ascii="Arial Narrow" w:hAnsi="Arial Narrow" w:cs="Times New Roman"/>
          <w:sz w:val="27"/>
          <w:szCs w:val="27"/>
        </w:rPr>
        <w:t xml:space="preserve"> a antifašistickém hnutí a o jeho akcích organizovaných v jednotlivých členských státech </w:t>
      </w:r>
      <w:proofErr w:type="spellStart"/>
      <w:proofErr w:type="gramStart"/>
      <w:r w:rsidRPr="002C6D2F">
        <w:rPr>
          <w:rFonts w:ascii="Arial Narrow" w:hAnsi="Arial Narrow" w:cs="Times New Roman"/>
          <w:sz w:val="27"/>
          <w:szCs w:val="27"/>
        </w:rPr>
        <w:t>FIR.Dvoustranná</w:t>
      </w:r>
      <w:proofErr w:type="spellEnd"/>
      <w:proofErr w:type="gramEnd"/>
      <w:r w:rsidRPr="002C6D2F">
        <w:rPr>
          <w:rFonts w:ascii="Arial Narrow" w:hAnsi="Arial Narrow" w:cs="Times New Roman"/>
          <w:sz w:val="27"/>
          <w:szCs w:val="27"/>
        </w:rPr>
        <w:t xml:space="preserve"> spolupráce byla také udržována s dalšími zahraničními protifašistickými organizacemi např. ve Spolkové republice Německo se zemskou organizací Spolek pronásledovaných nacismem v Sasku, vzájemnými návštěvami funkcionářů obou organizací v Praze a v Drážďanech. Důležitou zahraniční organizací</w:t>
      </w:r>
      <w:r w:rsidR="002C6D2F">
        <w:rPr>
          <w:rFonts w:ascii="Arial Narrow" w:hAnsi="Arial Narrow" w:cs="Times New Roman"/>
          <w:sz w:val="27"/>
          <w:szCs w:val="27"/>
        </w:rPr>
        <w:t>,</w:t>
      </w:r>
      <w:r w:rsidRPr="002C6D2F">
        <w:rPr>
          <w:rFonts w:ascii="Arial Narrow" w:hAnsi="Arial Narrow" w:cs="Times New Roman"/>
          <w:sz w:val="27"/>
          <w:szCs w:val="27"/>
        </w:rPr>
        <w:t xml:space="preserve"> s níž ČSBS úzce spolupracuje je Slovenský </w:t>
      </w:r>
      <w:proofErr w:type="spellStart"/>
      <w:r w:rsidRPr="002C6D2F">
        <w:rPr>
          <w:rFonts w:ascii="Arial Narrow" w:hAnsi="Arial Narrow" w:cs="Times New Roman"/>
          <w:sz w:val="27"/>
          <w:szCs w:val="27"/>
        </w:rPr>
        <w:t>zväz</w:t>
      </w:r>
      <w:proofErr w:type="spellEnd"/>
      <w:r w:rsidRPr="002C6D2F">
        <w:rPr>
          <w:rFonts w:ascii="Arial Narrow" w:hAnsi="Arial Narrow" w:cs="Times New Roman"/>
          <w:sz w:val="27"/>
          <w:szCs w:val="27"/>
        </w:rPr>
        <w:t xml:space="preserve"> protifašistických </w:t>
      </w:r>
      <w:proofErr w:type="spellStart"/>
      <w:r w:rsidRPr="002C6D2F">
        <w:rPr>
          <w:rFonts w:ascii="Arial Narrow" w:hAnsi="Arial Narrow" w:cs="Times New Roman"/>
          <w:sz w:val="27"/>
          <w:szCs w:val="27"/>
        </w:rPr>
        <w:t>bojovníkov</w:t>
      </w:r>
      <w:proofErr w:type="spellEnd"/>
      <w:r w:rsidRPr="002C6D2F">
        <w:rPr>
          <w:rFonts w:ascii="Arial Narrow" w:hAnsi="Arial Narrow" w:cs="Times New Roman"/>
          <w:sz w:val="27"/>
          <w:szCs w:val="27"/>
        </w:rPr>
        <w:t xml:space="preserve">,s jehož vedoucími představiteli se </w:t>
      </w:r>
      <w:proofErr w:type="spellStart"/>
      <w:r w:rsidRPr="002C6D2F">
        <w:rPr>
          <w:rFonts w:ascii="Arial Narrow" w:hAnsi="Arial Narrow" w:cs="Times New Roman"/>
          <w:sz w:val="27"/>
          <w:szCs w:val="27"/>
        </w:rPr>
        <w:t>předsednictvoÚV</w:t>
      </w:r>
      <w:proofErr w:type="spellEnd"/>
      <w:r w:rsidRPr="002C6D2F">
        <w:rPr>
          <w:rFonts w:ascii="Arial Narrow" w:hAnsi="Arial Narrow" w:cs="Times New Roman"/>
          <w:sz w:val="27"/>
          <w:szCs w:val="27"/>
        </w:rPr>
        <w:t xml:space="preserve"> ČSBS každoročně setkává k výměně zkušeností recipročně na českém nebo na slovenském území. Široká spolupráce ČSBS se Slovenským </w:t>
      </w:r>
      <w:proofErr w:type="spellStart"/>
      <w:r w:rsidRPr="002C6D2F">
        <w:rPr>
          <w:rFonts w:ascii="Arial Narrow" w:hAnsi="Arial Narrow" w:cs="Times New Roman"/>
          <w:sz w:val="27"/>
          <w:szCs w:val="27"/>
        </w:rPr>
        <w:t>zväzom</w:t>
      </w:r>
      <w:proofErr w:type="spellEnd"/>
      <w:r w:rsidRPr="002C6D2F">
        <w:rPr>
          <w:rFonts w:ascii="Arial Narrow" w:hAnsi="Arial Narrow" w:cs="Times New Roman"/>
          <w:sz w:val="27"/>
          <w:szCs w:val="27"/>
        </w:rPr>
        <w:t xml:space="preserve"> protifašistických </w:t>
      </w:r>
      <w:proofErr w:type="spellStart"/>
      <w:r w:rsidRPr="002C6D2F">
        <w:rPr>
          <w:rFonts w:ascii="Arial Narrow" w:hAnsi="Arial Narrow" w:cs="Times New Roman"/>
          <w:sz w:val="27"/>
          <w:szCs w:val="27"/>
        </w:rPr>
        <w:t>bojovníkov</w:t>
      </w:r>
      <w:proofErr w:type="spellEnd"/>
      <w:r w:rsidRPr="002C6D2F">
        <w:rPr>
          <w:rFonts w:ascii="Arial Narrow" w:hAnsi="Arial Narrow" w:cs="Times New Roman"/>
          <w:sz w:val="27"/>
          <w:szCs w:val="27"/>
        </w:rPr>
        <w:t xml:space="preserve"> probíhá též na nižších úrovních v krajích, okresech a místech jak v České republice, tak i na Slovensku.</w:t>
      </w:r>
    </w:p>
    <w:p w:rsidR="003B6B00" w:rsidRPr="002C6D2F" w:rsidRDefault="003B6B00" w:rsidP="002D6649">
      <w:pPr>
        <w:spacing w:before="120" w:line="280" w:lineRule="exact"/>
        <w:ind w:firstLine="709"/>
        <w:jc w:val="both"/>
        <w:rPr>
          <w:rFonts w:ascii="Arial Narrow" w:hAnsi="Arial Narrow" w:cs="Times New Roman"/>
          <w:sz w:val="27"/>
          <w:szCs w:val="27"/>
        </w:rPr>
      </w:pPr>
      <w:r w:rsidRPr="002C6D2F">
        <w:rPr>
          <w:rFonts w:ascii="Arial Narrow" w:hAnsi="Arial Narrow" w:cs="Times New Roman"/>
          <w:sz w:val="27"/>
          <w:szCs w:val="27"/>
        </w:rPr>
        <w:t>Dvoustranná spolupráce probíhá i s ostatními výše uvedenými zahraničními protifašistickými organizacemi. Představitelé zahraničních odbojových organizací jsou zváni na pietní akty a slavnostní shromáždění, které organizuje ČSBS k připomenutí si událostí vzniku Československé republiky v roce 1918 a při příležitostí výročí jejího osvobození z německé nacistické okupace v letech 1938 – 1945.</w:t>
      </w:r>
    </w:p>
    <w:p w:rsidR="00612EF5" w:rsidRDefault="00612EF5" w:rsidP="00ED067C">
      <w:pPr>
        <w:spacing w:before="60" w:line="280" w:lineRule="exact"/>
        <w:ind w:firstLine="709"/>
        <w:jc w:val="both"/>
        <w:rPr>
          <w:rFonts w:ascii="Arial Narrow" w:hAnsi="Arial Narrow" w:cs="Times New Roman"/>
          <w:sz w:val="27"/>
          <w:szCs w:val="27"/>
          <w:u w:val="single"/>
        </w:rPr>
      </w:pPr>
    </w:p>
    <w:p w:rsidR="00612EF5" w:rsidRPr="00087EA0" w:rsidRDefault="00612EF5" w:rsidP="00612EF5">
      <w:pPr>
        <w:spacing w:before="120" w:line="280" w:lineRule="exact"/>
        <w:jc w:val="center"/>
        <w:rPr>
          <w:rFonts w:ascii="Arial Narrow" w:hAnsi="Arial Narrow" w:cs="Times New Roman"/>
          <w:sz w:val="27"/>
          <w:szCs w:val="27"/>
        </w:rPr>
      </w:pPr>
      <w:r w:rsidRPr="00087EA0">
        <w:rPr>
          <w:rFonts w:ascii="Arial Narrow" w:hAnsi="Arial Narrow" w:cs="Times New Roman"/>
          <w:sz w:val="27"/>
          <w:szCs w:val="27"/>
        </w:rPr>
        <w:t>- </w:t>
      </w:r>
      <w:r w:rsidR="00087EA0">
        <w:rPr>
          <w:rFonts w:ascii="Arial Narrow" w:hAnsi="Arial Narrow" w:cs="Times New Roman"/>
          <w:sz w:val="27"/>
          <w:szCs w:val="27"/>
        </w:rPr>
        <w:t>9</w:t>
      </w:r>
      <w:r w:rsidRPr="00087EA0">
        <w:rPr>
          <w:rFonts w:ascii="Arial Narrow" w:hAnsi="Arial Narrow" w:cs="Times New Roman"/>
          <w:sz w:val="27"/>
          <w:szCs w:val="27"/>
        </w:rPr>
        <w:t> -</w:t>
      </w:r>
    </w:p>
    <w:p w:rsidR="00612EF5" w:rsidRPr="00F304DD" w:rsidRDefault="00612EF5" w:rsidP="00ED067C">
      <w:pPr>
        <w:spacing w:before="60" w:line="280" w:lineRule="exact"/>
        <w:ind w:firstLine="709"/>
        <w:jc w:val="both"/>
        <w:rPr>
          <w:rFonts w:ascii="Arial Narrow" w:hAnsi="Arial Narrow" w:cs="Times New Roman"/>
          <w:u w:val="single"/>
        </w:rPr>
      </w:pPr>
    </w:p>
    <w:p w:rsidR="000E7CB7" w:rsidRPr="002C6D2F" w:rsidRDefault="000E7CB7" w:rsidP="00F304DD">
      <w:pPr>
        <w:spacing w:line="280" w:lineRule="exact"/>
        <w:ind w:firstLine="709"/>
        <w:jc w:val="both"/>
        <w:rPr>
          <w:rFonts w:ascii="Arial Narrow" w:hAnsi="Arial Narrow" w:cs="Times New Roman"/>
          <w:sz w:val="27"/>
          <w:szCs w:val="27"/>
          <w:u w:val="single"/>
        </w:rPr>
      </w:pPr>
      <w:r w:rsidRPr="002C6D2F">
        <w:rPr>
          <w:rFonts w:ascii="Arial Narrow" w:hAnsi="Arial Narrow" w:cs="Times New Roman"/>
          <w:sz w:val="27"/>
          <w:szCs w:val="27"/>
          <w:u w:val="single"/>
        </w:rPr>
        <w:t>Smlouvy a dohody se státními organizacemi:</w:t>
      </w:r>
    </w:p>
    <w:p w:rsidR="00AA4691" w:rsidRPr="00F304DD" w:rsidRDefault="00AA4691"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s Ministerstvem kultury České republiky</w:t>
      </w:r>
      <w:r w:rsidR="00ED067C" w:rsidRPr="00F304DD">
        <w:rPr>
          <w:rFonts w:ascii="Arial Narrow" w:hAnsi="Arial Narrow" w:cs="Times New Roman"/>
          <w:b/>
          <w:bCs/>
          <w:i/>
          <w:iCs/>
          <w:sz w:val="26"/>
          <w:szCs w:val="26"/>
        </w:rPr>
        <w:t>,</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s Odborem pro válečné veterány Sekce právní MO ČR,</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se Státní archivní správou,</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xml:space="preserve">- s fy </w:t>
      </w:r>
      <w:proofErr w:type="spellStart"/>
      <w:r w:rsidRPr="00F304DD">
        <w:rPr>
          <w:rFonts w:ascii="Arial Narrow" w:hAnsi="Arial Narrow" w:cs="Times New Roman"/>
          <w:b/>
          <w:bCs/>
          <w:i/>
          <w:iCs/>
          <w:sz w:val="26"/>
          <w:szCs w:val="26"/>
        </w:rPr>
        <w:t>Telefonica</w:t>
      </w:r>
      <w:proofErr w:type="spellEnd"/>
      <w:r w:rsidRPr="00F304DD">
        <w:rPr>
          <w:rFonts w:ascii="Arial Narrow" w:hAnsi="Arial Narrow" w:cs="Times New Roman"/>
          <w:b/>
          <w:bCs/>
          <w:i/>
          <w:iCs/>
          <w:sz w:val="26"/>
          <w:szCs w:val="26"/>
        </w:rPr>
        <w:t xml:space="preserve"> O2 </w:t>
      </w:r>
      <w:proofErr w:type="spellStart"/>
      <w:r w:rsidRPr="00F304DD">
        <w:rPr>
          <w:rFonts w:ascii="Arial Narrow" w:hAnsi="Arial Narrow" w:cs="Times New Roman"/>
          <w:b/>
          <w:bCs/>
          <w:i/>
          <w:iCs/>
          <w:sz w:val="26"/>
          <w:szCs w:val="26"/>
        </w:rPr>
        <w:t>Czech</w:t>
      </w:r>
      <w:proofErr w:type="spellEnd"/>
      <w:r w:rsidRPr="00F304DD">
        <w:rPr>
          <w:rFonts w:ascii="Arial Narrow" w:hAnsi="Arial Narrow" w:cs="Times New Roman"/>
          <w:b/>
          <w:bCs/>
          <w:i/>
          <w:iCs/>
          <w:sz w:val="26"/>
          <w:szCs w:val="26"/>
        </w:rPr>
        <w:t xml:space="preserve"> </w:t>
      </w:r>
      <w:proofErr w:type="spellStart"/>
      <w:r w:rsidRPr="00F304DD">
        <w:rPr>
          <w:rFonts w:ascii="Arial Narrow" w:hAnsi="Arial Narrow" w:cs="Times New Roman"/>
          <w:b/>
          <w:bCs/>
          <w:i/>
          <w:iCs/>
          <w:sz w:val="26"/>
          <w:szCs w:val="26"/>
        </w:rPr>
        <w:t>Republic</w:t>
      </w:r>
      <w:proofErr w:type="spellEnd"/>
      <w:r w:rsidRPr="00F304DD">
        <w:rPr>
          <w:rFonts w:ascii="Arial Narrow" w:hAnsi="Arial Narrow" w:cs="Times New Roman"/>
          <w:b/>
          <w:bCs/>
          <w:i/>
          <w:iCs/>
          <w:sz w:val="26"/>
          <w:szCs w:val="26"/>
        </w:rPr>
        <w:t>, a. s.</w:t>
      </w:r>
      <w:r w:rsidR="00ED067C" w:rsidRPr="00F304DD">
        <w:rPr>
          <w:rFonts w:ascii="Arial Narrow" w:hAnsi="Arial Narrow" w:cs="Times New Roman"/>
          <w:b/>
          <w:bCs/>
          <w:i/>
          <w:iCs/>
          <w:sz w:val="26"/>
          <w:szCs w:val="26"/>
        </w:rPr>
        <w:t>,</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s Ústavem pro studium totalitních režimů,</w:t>
      </w:r>
    </w:p>
    <w:p w:rsidR="00604F7C" w:rsidRPr="00F304DD" w:rsidRDefault="00604F7C"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xml:space="preserve">- </w:t>
      </w:r>
      <w:r w:rsidR="00F1759A" w:rsidRPr="00F304DD">
        <w:rPr>
          <w:rFonts w:ascii="Arial Narrow" w:hAnsi="Arial Narrow" w:cs="Times New Roman"/>
          <w:b/>
          <w:bCs/>
          <w:i/>
          <w:iCs/>
          <w:sz w:val="26"/>
          <w:szCs w:val="26"/>
        </w:rPr>
        <w:t xml:space="preserve">s </w:t>
      </w:r>
      <w:r w:rsidRPr="00F304DD">
        <w:rPr>
          <w:rFonts w:ascii="Arial Narrow" w:hAnsi="Arial Narrow" w:cs="Times New Roman"/>
          <w:b/>
          <w:bCs/>
          <w:i/>
          <w:iCs/>
          <w:sz w:val="26"/>
          <w:szCs w:val="26"/>
        </w:rPr>
        <w:t>Ústřední vojenskou nemocnicí – Vojenskou fakultní nemocnicí Praha,</w:t>
      </w:r>
    </w:p>
    <w:p w:rsidR="00F1759A"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s Vojenskou nemocnicí Brno</w:t>
      </w:r>
      <w:r w:rsidR="00F304DD">
        <w:rPr>
          <w:rFonts w:ascii="Arial Narrow" w:hAnsi="Arial Narrow" w:cs="Times New Roman"/>
          <w:b/>
          <w:bCs/>
          <w:i/>
          <w:iCs/>
          <w:sz w:val="26"/>
          <w:szCs w:val="26"/>
        </w:rPr>
        <w:t xml:space="preserve"> a </w:t>
      </w:r>
      <w:r w:rsidR="00F1759A" w:rsidRPr="00F304DD">
        <w:rPr>
          <w:rFonts w:ascii="Arial Narrow" w:hAnsi="Arial Narrow" w:cs="Times New Roman"/>
          <w:b/>
          <w:bCs/>
          <w:i/>
          <w:iCs/>
          <w:sz w:val="26"/>
          <w:szCs w:val="26"/>
        </w:rPr>
        <w:t>s Vojenskou nemocnicí Olomouc</w:t>
      </w:r>
      <w:r w:rsidR="00ED067C" w:rsidRPr="00F304DD">
        <w:rPr>
          <w:rFonts w:ascii="Arial Narrow" w:hAnsi="Arial Narrow" w:cs="Times New Roman"/>
          <w:b/>
          <w:bCs/>
          <w:i/>
          <w:iCs/>
          <w:sz w:val="26"/>
          <w:szCs w:val="26"/>
        </w:rPr>
        <w:t>,</w:t>
      </w:r>
    </w:p>
    <w:p w:rsidR="00604F7C" w:rsidRPr="00F304DD" w:rsidRDefault="00604F7C"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xml:space="preserve">- </w:t>
      </w:r>
      <w:r w:rsidR="00F1759A" w:rsidRPr="00F304DD">
        <w:rPr>
          <w:rFonts w:ascii="Arial Narrow" w:hAnsi="Arial Narrow" w:cs="Times New Roman"/>
          <w:b/>
          <w:bCs/>
          <w:i/>
          <w:iCs/>
          <w:sz w:val="26"/>
          <w:szCs w:val="26"/>
        </w:rPr>
        <w:t xml:space="preserve">s </w:t>
      </w:r>
      <w:r w:rsidRPr="00F304DD">
        <w:rPr>
          <w:rFonts w:ascii="Arial Narrow" w:hAnsi="Arial Narrow" w:cs="Times New Roman"/>
          <w:b/>
          <w:bCs/>
          <w:i/>
          <w:iCs/>
          <w:sz w:val="26"/>
          <w:szCs w:val="26"/>
        </w:rPr>
        <w:t>Klatovskou nemocnicí, a.s.</w:t>
      </w:r>
      <w:r w:rsidR="00ED067C" w:rsidRPr="00F304DD">
        <w:rPr>
          <w:rFonts w:ascii="Arial Narrow" w:hAnsi="Arial Narrow" w:cs="Times New Roman"/>
          <w:b/>
          <w:bCs/>
          <w:i/>
          <w:iCs/>
          <w:sz w:val="26"/>
          <w:szCs w:val="26"/>
        </w:rPr>
        <w:t>,</w:t>
      </w:r>
    </w:p>
    <w:p w:rsidR="00604F7C" w:rsidRPr="00F304DD" w:rsidRDefault="00604F7C"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xml:space="preserve">- </w:t>
      </w:r>
      <w:r w:rsidR="00F1759A" w:rsidRPr="00F304DD">
        <w:rPr>
          <w:rFonts w:ascii="Arial Narrow" w:hAnsi="Arial Narrow" w:cs="Times New Roman"/>
          <w:b/>
          <w:bCs/>
          <w:i/>
          <w:iCs/>
          <w:sz w:val="26"/>
          <w:szCs w:val="26"/>
        </w:rPr>
        <w:t xml:space="preserve">s </w:t>
      </w:r>
      <w:r w:rsidRPr="00F304DD">
        <w:rPr>
          <w:rFonts w:ascii="Arial Narrow" w:hAnsi="Arial Narrow" w:cs="Times New Roman"/>
          <w:b/>
          <w:bCs/>
          <w:i/>
          <w:iCs/>
          <w:sz w:val="26"/>
          <w:szCs w:val="26"/>
        </w:rPr>
        <w:t>Rokycanskou nemocnicí a.s.</w:t>
      </w:r>
      <w:r w:rsidR="00ED067C" w:rsidRPr="00F304DD">
        <w:rPr>
          <w:rFonts w:ascii="Arial Narrow" w:hAnsi="Arial Narrow" w:cs="Times New Roman"/>
          <w:b/>
          <w:bCs/>
          <w:i/>
          <w:iCs/>
          <w:sz w:val="26"/>
          <w:szCs w:val="26"/>
        </w:rPr>
        <w:t>,</w:t>
      </w:r>
    </w:p>
    <w:p w:rsidR="00604F7C" w:rsidRPr="00F304DD" w:rsidRDefault="00604F7C"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xml:space="preserve">- </w:t>
      </w:r>
      <w:r w:rsidR="00F1759A" w:rsidRPr="00F304DD">
        <w:rPr>
          <w:rFonts w:ascii="Arial Narrow" w:hAnsi="Arial Narrow" w:cs="Times New Roman"/>
          <w:b/>
          <w:bCs/>
          <w:i/>
          <w:iCs/>
          <w:sz w:val="26"/>
          <w:szCs w:val="26"/>
        </w:rPr>
        <w:t xml:space="preserve">s </w:t>
      </w:r>
      <w:r w:rsidRPr="00F304DD">
        <w:rPr>
          <w:rFonts w:ascii="Arial Narrow" w:hAnsi="Arial Narrow" w:cs="Times New Roman"/>
          <w:b/>
          <w:bCs/>
          <w:i/>
          <w:iCs/>
          <w:sz w:val="26"/>
          <w:szCs w:val="26"/>
        </w:rPr>
        <w:t>Domažlickou nemocnicí a.s.</w:t>
      </w:r>
      <w:r w:rsidR="00ED067C" w:rsidRPr="00F304DD">
        <w:rPr>
          <w:rFonts w:ascii="Arial Narrow" w:hAnsi="Arial Narrow" w:cs="Times New Roman"/>
          <w:b/>
          <w:bCs/>
          <w:i/>
          <w:iCs/>
          <w:sz w:val="26"/>
          <w:szCs w:val="26"/>
        </w:rPr>
        <w:t>,</w:t>
      </w:r>
    </w:p>
    <w:p w:rsidR="00604F7C" w:rsidRPr="00F304DD" w:rsidRDefault="00604F7C"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xml:space="preserve">- </w:t>
      </w:r>
      <w:r w:rsidR="00F1759A" w:rsidRPr="00F304DD">
        <w:rPr>
          <w:rFonts w:ascii="Arial Narrow" w:hAnsi="Arial Narrow" w:cs="Times New Roman"/>
          <w:b/>
          <w:bCs/>
          <w:i/>
          <w:iCs/>
          <w:sz w:val="26"/>
          <w:szCs w:val="26"/>
        </w:rPr>
        <w:t xml:space="preserve">s </w:t>
      </w:r>
      <w:r w:rsidRPr="00F304DD">
        <w:rPr>
          <w:rFonts w:ascii="Arial Narrow" w:hAnsi="Arial Narrow" w:cs="Times New Roman"/>
          <w:b/>
          <w:bCs/>
          <w:i/>
          <w:iCs/>
          <w:sz w:val="26"/>
          <w:szCs w:val="26"/>
        </w:rPr>
        <w:t>Fakultní nemocnicí Plzeň</w:t>
      </w:r>
      <w:r w:rsidR="00F1759A" w:rsidRPr="00F304DD">
        <w:rPr>
          <w:rFonts w:ascii="Arial Narrow" w:hAnsi="Arial Narrow" w:cs="Times New Roman"/>
          <w:b/>
          <w:bCs/>
          <w:i/>
          <w:iCs/>
          <w:sz w:val="26"/>
          <w:szCs w:val="26"/>
        </w:rPr>
        <w:t xml:space="preserve"> a.s.</w:t>
      </w:r>
      <w:r w:rsidR="00ED067C" w:rsidRPr="00F304DD">
        <w:rPr>
          <w:rFonts w:ascii="Arial Narrow" w:hAnsi="Arial Narrow" w:cs="Times New Roman"/>
          <w:b/>
          <w:bCs/>
          <w:i/>
          <w:iCs/>
          <w:sz w:val="26"/>
          <w:szCs w:val="26"/>
        </w:rPr>
        <w:t>,</w:t>
      </w:r>
    </w:p>
    <w:p w:rsidR="00604F7C" w:rsidRPr="00F304DD" w:rsidRDefault="00604F7C"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w:t>
      </w:r>
      <w:r w:rsidR="00F1759A" w:rsidRPr="00F304DD">
        <w:rPr>
          <w:rFonts w:ascii="Arial Narrow" w:hAnsi="Arial Narrow" w:cs="Times New Roman"/>
          <w:b/>
          <w:bCs/>
          <w:i/>
          <w:iCs/>
          <w:sz w:val="26"/>
          <w:szCs w:val="26"/>
        </w:rPr>
        <w:t xml:space="preserve">se </w:t>
      </w:r>
      <w:proofErr w:type="spellStart"/>
      <w:r w:rsidRPr="00F304DD">
        <w:rPr>
          <w:rFonts w:ascii="Arial Narrow" w:hAnsi="Arial Narrow" w:cs="Times New Roman"/>
          <w:b/>
          <w:bCs/>
          <w:i/>
          <w:iCs/>
          <w:sz w:val="26"/>
          <w:szCs w:val="26"/>
        </w:rPr>
        <w:t>Stodskou</w:t>
      </w:r>
      <w:proofErr w:type="spellEnd"/>
      <w:r w:rsidRPr="00F304DD">
        <w:rPr>
          <w:rFonts w:ascii="Arial Narrow" w:hAnsi="Arial Narrow" w:cs="Times New Roman"/>
          <w:b/>
          <w:bCs/>
          <w:i/>
          <w:iCs/>
          <w:sz w:val="26"/>
          <w:szCs w:val="26"/>
        </w:rPr>
        <w:t xml:space="preserve"> nemocnicí a.s.</w:t>
      </w:r>
    </w:p>
    <w:p w:rsidR="003B6B00" w:rsidRPr="00805E17" w:rsidRDefault="003B6B00" w:rsidP="00612EF5">
      <w:pPr>
        <w:spacing w:before="120" w:line="290" w:lineRule="exact"/>
        <w:ind w:firstLine="709"/>
        <w:jc w:val="both"/>
        <w:rPr>
          <w:rFonts w:ascii="Arial Narrow" w:hAnsi="Arial Narrow" w:cs="Times New Roman"/>
          <w:spacing w:val="-8"/>
          <w:sz w:val="27"/>
          <w:szCs w:val="27"/>
        </w:rPr>
      </w:pPr>
      <w:r w:rsidRPr="002C6D2F">
        <w:rPr>
          <w:rFonts w:ascii="Arial Narrow" w:hAnsi="Arial Narrow" w:cs="Times New Roman"/>
          <w:sz w:val="27"/>
          <w:szCs w:val="27"/>
        </w:rPr>
        <w:t>Smlouvy se státními a veřejnými organizacemi a institucemi jsou zaměřeny na spolupráci v </w:t>
      </w:r>
      <w:r w:rsidRPr="00805E17">
        <w:rPr>
          <w:rFonts w:ascii="Arial Narrow" w:hAnsi="Arial Narrow" w:cs="Times New Roman"/>
          <w:spacing w:val="-8"/>
          <w:sz w:val="27"/>
          <w:szCs w:val="27"/>
        </w:rPr>
        <w:t xml:space="preserve">konkrétních oblastech činnosti ČSBS. Smlouva s Ministerstvem kultury ČR je zaměřena </w:t>
      </w:r>
      <w:r w:rsidR="00E0768C" w:rsidRPr="00805E17">
        <w:rPr>
          <w:rFonts w:ascii="Arial Narrow" w:hAnsi="Arial Narrow" w:cs="Times New Roman"/>
          <w:spacing w:val="-8"/>
          <w:sz w:val="27"/>
          <w:szCs w:val="27"/>
        </w:rPr>
        <w:t>na realizaci slavnostních shromáždění, pořádaných ČSBS k výročím vzniku Československé republiky v říjnu 1918. Smlouva s</w:t>
      </w:r>
      <w:r w:rsidRPr="00805E17">
        <w:rPr>
          <w:rFonts w:ascii="Arial Narrow" w:hAnsi="Arial Narrow" w:cs="Times New Roman"/>
          <w:spacing w:val="-8"/>
          <w:sz w:val="27"/>
          <w:szCs w:val="27"/>
        </w:rPr>
        <w:t> Odborem pro válečné veterány Sekce právní MO ČR vychází z Rozkazů ministra obrany pro spolupráci</w:t>
      </w:r>
      <w:r w:rsidR="00805E17">
        <w:rPr>
          <w:rFonts w:ascii="Arial Narrow" w:hAnsi="Arial Narrow" w:cs="Times New Roman"/>
          <w:spacing w:val="-8"/>
          <w:sz w:val="27"/>
          <w:szCs w:val="27"/>
        </w:rPr>
        <w:br/>
      </w:r>
      <w:r w:rsidRPr="00805E17">
        <w:rPr>
          <w:rFonts w:ascii="Arial Narrow" w:hAnsi="Arial Narrow" w:cs="Times New Roman"/>
          <w:spacing w:val="-8"/>
          <w:sz w:val="27"/>
          <w:szCs w:val="27"/>
        </w:rPr>
        <w:t xml:space="preserve">se spolky, které ve svých řadách sdružují válečné veterány a které jsou svou činností blízké úkolům a poslání ministerstva obrany. Prostřednictvím Odboru pro válečné veterány Sekce </w:t>
      </w:r>
      <w:proofErr w:type="spellStart"/>
      <w:r w:rsidRPr="00805E17">
        <w:rPr>
          <w:rFonts w:ascii="Arial Narrow" w:hAnsi="Arial Narrow" w:cs="Times New Roman"/>
          <w:spacing w:val="-8"/>
          <w:sz w:val="27"/>
          <w:szCs w:val="27"/>
        </w:rPr>
        <w:t>právníMO</w:t>
      </w:r>
      <w:proofErr w:type="spellEnd"/>
      <w:r w:rsidRPr="00805E17">
        <w:rPr>
          <w:rFonts w:ascii="Arial Narrow" w:hAnsi="Arial Narrow" w:cs="Times New Roman"/>
          <w:spacing w:val="-8"/>
          <w:sz w:val="27"/>
          <w:szCs w:val="27"/>
        </w:rPr>
        <w:t xml:space="preserve"> ČR, je na pietních aktech</w:t>
      </w:r>
      <w:r w:rsidR="00805E17">
        <w:rPr>
          <w:rFonts w:ascii="Arial Narrow" w:hAnsi="Arial Narrow" w:cs="Times New Roman"/>
          <w:spacing w:val="-8"/>
          <w:sz w:val="27"/>
          <w:szCs w:val="27"/>
        </w:rPr>
        <w:br/>
      </w:r>
      <w:r w:rsidRPr="00805E17">
        <w:rPr>
          <w:rFonts w:ascii="Arial Narrow" w:hAnsi="Arial Narrow" w:cs="Times New Roman"/>
          <w:spacing w:val="-8"/>
          <w:sz w:val="27"/>
          <w:szCs w:val="27"/>
        </w:rPr>
        <w:t>a slavnostních shromážděních organizovaných ÚV ČSBS, zajišťována účast nejvyšších představitelů Ministerstva obrany ČR a Generálního štábu Armády České republiky. Dále je zajišťována účast vojáků v pozicích čestné stráže, trubače, případně vojenské hudby, atp.</w:t>
      </w:r>
    </w:p>
    <w:p w:rsidR="003B6B00" w:rsidRPr="002C6D2F" w:rsidRDefault="003B6B00" w:rsidP="00612EF5">
      <w:pPr>
        <w:spacing w:before="120" w:line="290" w:lineRule="exact"/>
        <w:ind w:firstLine="709"/>
        <w:jc w:val="both"/>
        <w:rPr>
          <w:rFonts w:ascii="Arial Narrow" w:hAnsi="Arial Narrow" w:cs="Times New Roman"/>
          <w:sz w:val="27"/>
          <w:szCs w:val="27"/>
          <w:u w:val="single"/>
        </w:rPr>
      </w:pPr>
      <w:r w:rsidRPr="002C6D2F">
        <w:rPr>
          <w:rFonts w:ascii="Arial Narrow" w:hAnsi="Arial Narrow" w:cs="Times New Roman"/>
          <w:sz w:val="27"/>
          <w:szCs w:val="27"/>
          <w:u w:val="single"/>
        </w:rPr>
        <w:t>Smlouvy a dohody s nestátními organizacemi:</w:t>
      </w:r>
    </w:p>
    <w:p w:rsidR="003B6B00" w:rsidRPr="00F304DD" w:rsidRDefault="003B6B00" w:rsidP="00612EF5">
      <w:pPr>
        <w:spacing w:before="20" w:line="29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se společností AGEL, poskytující zdravotnické služby</w:t>
      </w:r>
      <w:r w:rsidR="00ED067C" w:rsidRPr="00F304DD">
        <w:rPr>
          <w:rFonts w:ascii="Arial Narrow" w:hAnsi="Arial Narrow" w:cs="Times New Roman"/>
          <w:b/>
          <w:bCs/>
          <w:i/>
          <w:iCs/>
          <w:sz w:val="26"/>
          <w:szCs w:val="26"/>
        </w:rPr>
        <w:t>,</w:t>
      </w:r>
    </w:p>
    <w:p w:rsidR="003B6B00" w:rsidRPr="00F304DD" w:rsidRDefault="003B6B00" w:rsidP="00612EF5">
      <w:pPr>
        <w:spacing w:before="20" w:line="29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xml:space="preserve">- s Nemocnicí milosrdných sester sv. Karla </w:t>
      </w:r>
      <w:proofErr w:type="spellStart"/>
      <w:r w:rsidRPr="00F304DD">
        <w:rPr>
          <w:rFonts w:ascii="Arial Narrow" w:hAnsi="Arial Narrow" w:cs="Times New Roman"/>
          <w:b/>
          <w:bCs/>
          <w:i/>
          <w:iCs/>
          <w:sz w:val="26"/>
          <w:szCs w:val="26"/>
        </w:rPr>
        <w:t>Boromejského</w:t>
      </w:r>
      <w:proofErr w:type="spellEnd"/>
      <w:r w:rsidRPr="00F304DD">
        <w:rPr>
          <w:rFonts w:ascii="Arial Narrow" w:hAnsi="Arial Narrow" w:cs="Times New Roman"/>
          <w:b/>
          <w:bCs/>
          <w:i/>
          <w:iCs/>
          <w:sz w:val="26"/>
          <w:szCs w:val="26"/>
        </w:rPr>
        <w:t xml:space="preserve"> v</w:t>
      </w:r>
      <w:r w:rsidR="00ED067C" w:rsidRPr="00F304DD">
        <w:rPr>
          <w:rFonts w:ascii="Arial Narrow" w:hAnsi="Arial Narrow" w:cs="Times New Roman"/>
          <w:b/>
          <w:bCs/>
          <w:i/>
          <w:iCs/>
          <w:sz w:val="26"/>
          <w:szCs w:val="26"/>
        </w:rPr>
        <w:t> </w:t>
      </w:r>
      <w:r w:rsidRPr="00F304DD">
        <w:rPr>
          <w:rFonts w:ascii="Arial Narrow" w:hAnsi="Arial Narrow" w:cs="Times New Roman"/>
          <w:b/>
          <w:bCs/>
          <w:i/>
          <w:iCs/>
          <w:sz w:val="26"/>
          <w:szCs w:val="26"/>
        </w:rPr>
        <w:t>Praze</w:t>
      </w:r>
      <w:r w:rsidR="00ED067C" w:rsidRPr="00F304DD">
        <w:rPr>
          <w:rFonts w:ascii="Arial Narrow" w:hAnsi="Arial Narrow" w:cs="Times New Roman"/>
          <w:b/>
          <w:bCs/>
          <w:i/>
          <w:iCs/>
          <w:sz w:val="26"/>
          <w:szCs w:val="26"/>
        </w:rPr>
        <w:t>,</w:t>
      </w:r>
    </w:p>
    <w:p w:rsidR="003B6B00" w:rsidRPr="00F304DD" w:rsidRDefault="003B6B00" w:rsidP="00612EF5">
      <w:pPr>
        <w:spacing w:before="20" w:line="29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s Institutem preventivní a léčebné medicíny Praha, spol. s r. o.</w:t>
      </w:r>
    </w:p>
    <w:p w:rsidR="003B6B00" w:rsidRPr="00805E17" w:rsidRDefault="003B6B00" w:rsidP="00612EF5">
      <w:pPr>
        <w:spacing w:before="60" w:line="290" w:lineRule="exact"/>
        <w:ind w:firstLine="709"/>
        <w:jc w:val="both"/>
        <w:rPr>
          <w:rFonts w:ascii="Arial Narrow" w:hAnsi="Arial Narrow" w:cs="Times New Roman"/>
          <w:spacing w:val="-8"/>
          <w:sz w:val="27"/>
          <w:szCs w:val="27"/>
        </w:rPr>
      </w:pPr>
      <w:r w:rsidRPr="00805E17">
        <w:rPr>
          <w:rFonts w:ascii="Arial Narrow" w:hAnsi="Arial Narrow" w:cs="Times New Roman"/>
          <w:spacing w:val="-8"/>
          <w:sz w:val="27"/>
          <w:szCs w:val="27"/>
        </w:rPr>
        <w:t xml:space="preserve">Na základě uzavřené smlouvy s ČSBS, poskytuje fy </w:t>
      </w:r>
      <w:proofErr w:type="spellStart"/>
      <w:r w:rsidRPr="00805E17">
        <w:rPr>
          <w:rFonts w:ascii="Arial Narrow" w:hAnsi="Arial Narrow" w:cs="Times New Roman"/>
          <w:spacing w:val="-8"/>
          <w:sz w:val="27"/>
          <w:szCs w:val="27"/>
        </w:rPr>
        <w:t>Telefonica</w:t>
      </w:r>
      <w:proofErr w:type="spellEnd"/>
      <w:r w:rsidRPr="00805E17">
        <w:rPr>
          <w:rFonts w:ascii="Arial Narrow" w:hAnsi="Arial Narrow" w:cs="Times New Roman"/>
          <w:spacing w:val="-8"/>
          <w:sz w:val="27"/>
          <w:szCs w:val="27"/>
        </w:rPr>
        <w:t xml:space="preserve"> O2, členům ČSBS, účastníkům národního boje za osvobození a pozůstalým vdovám (vdovcům), 50% slevu na zřízení telefonní linky. Tiskopis potvrzení vydávají oprávněným členům ČSBS jednotlivá územní pracoviště fy </w:t>
      </w:r>
      <w:proofErr w:type="spellStart"/>
      <w:r w:rsidRPr="00805E17">
        <w:rPr>
          <w:rFonts w:ascii="Arial Narrow" w:hAnsi="Arial Narrow" w:cs="Times New Roman"/>
          <w:spacing w:val="-8"/>
          <w:sz w:val="27"/>
          <w:szCs w:val="27"/>
        </w:rPr>
        <w:t>Telefonica</w:t>
      </w:r>
      <w:proofErr w:type="spellEnd"/>
      <w:r w:rsidRPr="00805E17">
        <w:rPr>
          <w:rFonts w:ascii="Arial Narrow" w:hAnsi="Arial Narrow" w:cs="Times New Roman"/>
          <w:spacing w:val="-8"/>
          <w:sz w:val="27"/>
          <w:szCs w:val="27"/>
        </w:rPr>
        <w:t xml:space="preserve"> O2a potvrzují je okresní (obvodní, městské, oblastní) výbory ČSBS. Smlouva s Ústavem pro studium totalitních režimů je uzavřena za účelem spolupráce při získávání archivních informací z období 1939 – 1945.</w:t>
      </w:r>
    </w:p>
    <w:p w:rsidR="003B6B00" w:rsidRPr="00805E17" w:rsidRDefault="003B6B00" w:rsidP="00612EF5">
      <w:pPr>
        <w:spacing w:before="60" w:line="290" w:lineRule="exact"/>
        <w:ind w:firstLine="709"/>
        <w:jc w:val="both"/>
        <w:rPr>
          <w:rFonts w:ascii="Arial Narrow" w:hAnsi="Arial Narrow" w:cs="Times New Roman"/>
          <w:spacing w:val="-8"/>
          <w:sz w:val="27"/>
          <w:szCs w:val="27"/>
        </w:rPr>
      </w:pPr>
      <w:r w:rsidRPr="00805E17">
        <w:rPr>
          <w:rFonts w:ascii="Arial Narrow" w:hAnsi="Arial Narrow" w:cs="Times New Roman"/>
          <w:spacing w:val="-8"/>
          <w:sz w:val="27"/>
          <w:szCs w:val="27"/>
        </w:rPr>
        <w:t>Smlouvy s lékařskými institucemi (včetně soukromých) byly uzavřeny za účelem poskytování přednostní lékařské péče v uvedených nemocničních zařízeních pro členy ČSBS z okolních spádových oblastí.</w:t>
      </w:r>
    </w:p>
    <w:p w:rsidR="000E7CB7" w:rsidRPr="002C6D2F" w:rsidRDefault="000E7CB7" w:rsidP="00025FEE">
      <w:pPr>
        <w:spacing w:before="60" w:line="280" w:lineRule="exact"/>
        <w:ind w:firstLine="709"/>
        <w:jc w:val="both"/>
        <w:rPr>
          <w:rFonts w:ascii="Arial Narrow" w:hAnsi="Arial Narrow" w:cs="Times New Roman"/>
          <w:sz w:val="27"/>
          <w:szCs w:val="27"/>
          <w:u w:val="single"/>
        </w:rPr>
      </w:pPr>
      <w:r w:rsidRPr="002C6D2F">
        <w:rPr>
          <w:rFonts w:ascii="Arial Narrow" w:hAnsi="Arial Narrow" w:cs="Times New Roman"/>
          <w:sz w:val="27"/>
          <w:szCs w:val="27"/>
          <w:u w:val="single"/>
        </w:rPr>
        <w:t>Dohody o spolupráci s</w:t>
      </w:r>
      <w:r w:rsidR="00E47D8D" w:rsidRPr="002C6D2F">
        <w:rPr>
          <w:rFonts w:ascii="Arial Narrow" w:hAnsi="Arial Narrow" w:cs="Times New Roman"/>
          <w:sz w:val="27"/>
          <w:szCs w:val="27"/>
          <w:u w:val="single"/>
        </w:rPr>
        <w:t xml:space="preserve"> občanskými spolky</w:t>
      </w:r>
      <w:r w:rsidRPr="002C6D2F">
        <w:rPr>
          <w:rFonts w:ascii="Arial Narrow" w:hAnsi="Arial Narrow" w:cs="Times New Roman"/>
          <w:sz w:val="27"/>
          <w:szCs w:val="27"/>
          <w:u w:val="single"/>
        </w:rPr>
        <w:t>:</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sz w:val="26"/>
          <w:szCs w:val="26"/>
        </w:rPr>
        <w:t>-</w:t>
      </w:r>
      <w:r w:rsidRPr="00F304DD">
        <w:rPr>
          <w:rFonts w:ascii="Arial Narrow" w:hAnsi="Arial Narrow" w:cs="Times New Roman"/>
          <w:b/>
          <w:bCs/>
          <w:i/>
          <w:iCs/>
          <w:sz w:val="26"/>
          <w:szCs w:val="26"/>
        </w:rPr>
        <w:t xml:space="preserve"> Československá obec legionářská,</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Československá obec sokolská,</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Svaz vojenských veteránů ČR,</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Svaz důstojníků a praporčíků AČR,</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Česká a Slovenská Obec Dělostřelecká,</w:t>
      </w:r>
    </w:p>
    <w:p w:rsidR="00604F7C" w:rsidRPr="00F304DD" w:rsidRDefault="00604F7C"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České národní sdružení,</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Svaz PTP – vojenské tábory nucených prací,</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JUNÁK, svaz skautek a skautů,</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Iniciativa pro podporu vypálených obcí,</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Vel</w:t>
      </w:r>
      <w:r w:rsidR="00333DDD" w:rsidRPr="00F304DD">
        <w:rPr>
          <w:rFonts w:ascii="Arial Narrow" w:hAnsi="Arial Narrow" w:cs="Times New Roman"/>
          <w:b/>
          <w:bCs/>
          <w:i/>
          <w:iCs/>
          <w:sz w:val="26"/>
          <w:szCs w:val="26"/>
        </w:rPr>
        <w:t>eobec sdružených obcí baráčníků,</w:t>
      </w:r>
    </w:p>
    <w:p w:rsidR="000E7CB7" w:rsidRPr="00F304DD" w:rsidRDefault="000E7CB7"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xml:space="preserve">- </w:t>
      </w:r>
      <w:proofErr w:type="spellStart"/>
      <w:r w:rsidRPr="00F304DD">
        <w:rPr>
          <w:rFonts w:ascii="Arial Narrow" w:hAnsi="Arial Narrow" w:cs="Times New Roman"/>
          <w:b/>
          <w:bCs/>
          <w:i/>
          <w:iCs/>
          <w:sz w:val="26"/>
          <w:szCs w:val="26"/>
        </w:rPr>
        <w:t>Všekozáck</w:t>
      </w:r>
      <w:r w:rsidR="003B6B00" w:rsidRPr="00F304DD">
        <w:rPr>
          <w:rFonts w:ascii="Arial Narrow" w:hAnsi="Arial Narrow" w:cs="Times New Roman"/>
          <w:b/>
          <w:bCs/>
          <w:i/>
          <w:iCs/>
          <w:sz w:val="26"/>
          <w:szCs w:val="26"/>
        </w:rPr>
        <w:t>ý</w:t>
      </w:r>
      <w:proofErr w:type="spellEnd"/>
      <w:r w:rsidR="003B6B00" w:rsidRPr="00F304DD">
        <w:rPr>
          <w:rFonts w:ascii="Arial Narrow" w:hAnsi="Arial Narrow" w:cs="Times New Roman"/>
          <w:b/>
          <w:bCs/>
          <w:i/>
          <w:iCs/>
          <w:sz w:val="26"/>
          <w:szCs w:val="26"/>
        </w:rPr>
        <w:t xml:space="preserve"> svaz českých zemí a Slovenska,</w:t>
      </w:r>
    </w:p>
    <w:p w:rsidR="003B6B00" w:rsidRDefault="003B6B00" w:rsidP="00F304DD">
      <w:pPr>
        <w:spacing w:line="280" w:lineRule="exact"/>
        <w:ind w:firstLine="709"/>
        <w:jc w:val="both"/>
        <w:rPr>
          <w:rFonts w:ascii="Arial Narrow" w:hAnsi="Arial Narrow" w:cs="Times New Roman"/>
          <w:b/>
          <w:bCs/>
          <w:i/>
          <w:iCs/>
          <w:sz w:val="26"/>
          <w:szCs w:val="26"/>
        </w:rPr>
      </w:pPr>
      <w:r w:rsidRPr="00F304DD">
        <w:rPr>
          <w:rFonts w:ascii="Arial Narrow" w:hAnsi="Arial Narrow" w:cs="Times New Roman"/>
          <w:b/>
          <w:bCs/>
          <w:i/>
          <w:iCs/>
          <w:sz w:val="26"/>
          <w:szCs w:val="26"/>
        </w:rPr>
        <w:t>- Vlastenecké sdružení antifašistů</w:t>
      </w:r>
    </w:p>
    <w:p w:rsidR="00F304DD" w:rsidRDefault="00F304DD" w:rsidP="00F304DD">
      <w:pPr>
        <w:spacing w:line="280" w:lineRule="exact"/>
        <w:ind w:firstLine="709"/>
        <w:jc w:val="both"/>
        <w:rPr>
          <w:rFonts w:ascii="Arial Narrow" w:hAnsi="Arial Narrow" w:cs="Times New Roman"/>
          <w:b/>
          <w:bCs/>
          <w:i/>
          <w:iCs/>
          <w:sz w:val="26"/>
          <w:szCs w:val="26"/>
        </w:rPr>
      </w:pPr>
      <w:r>
        <w:rPr>
          <w:rFonts w:ascii="Arial Narrow" w:hAnsi="Arial Narrow" w:cs="Times New Roman"/>
          <w:b/>
          <w:bCs/>
          <w:i/>
          <w:iCs/>
          <w:sz w:val="26"/>
          <w:szCs w:val="26"/>
        </w:rPr>
        <w:t>- Srbské kulturní centrum v</w:t>
      </w:r>
      <w:r w:rsidR="00805E17">
        <w:rPr>
          <w:rFonts w:ascii="Arial Narrow" w:hAnsi="Arial Narrow" w:cs="Times New Roman"/>
          <w:b/>
          <w:bCs/>
          <w:i/>
          <w:iCs/>
          <w:sz w:val="26"/>
          <w:szCs w:val="26"/>
        </w:rPr>
        <w:t> </w:t>
      </w:r>
      <w:r>
        <w:rPr>
          <w:rFonts w:ascii="Arial Narrow" w:hAnsi="Arial Narrow" w:cs="Times New Roman"/>
          <w:b/>
          <w:bCs/>
          <w:i/>
          <w:iCs/>
          <w:sz w:val="26"/>
          <w:szCs w:val="26"/>
        </w:rPr>
        <w:t>ČR</w:t>
      </w:r>
      <w:r w:rsidR="00805E17">
        <w:rPr>
          <w:rFonts w:ascii="Arial Narrow" w:hAnsi="Arial Narrow" w:cs="Times New Roman"/>
          <w:b/>
          <w:bCs/>
          <w:i/>
          <w:iCs/>
          <w:sz w:val="26"/>
          <w:szCs w:val="26"/>
        </w:rPr>
        <w:t xml:space="preserve"> a </w:t>
      </w:r>
      <w:r>
        <w:rPr>
          <w:rFonts w:ascii="Arial Narrow" w:hAnsi="Arial Narrow" w:cs="Times New Roman"/>
          <w:b/>
          <w:bCs/>
          <w:i/>
          <w:iCs/>
          <w:sz w:val="26"/>
          <w:szCs w:val="26"/>
        </w:rPr>
        <w:t>Srbské sdružení Sv. Sáva, sdružující srbskou menšinu v ČR</w:t>
      </w:r>
    </w:p>
    <w:p w:rsidR="00F304DD" w:rsidRDefault="00F304DD" w:rsidP="00F304DD">
      <w:pPr>
        <w:spacing w:before="60" w:line="300" w:lineRule="exact"/>
        <w:ind w:firstLine="709"/>
        <w:jc w:val="both"/>
        <w:rPr>
          <w:rFonts w:ascii="Arial Narrow" w:hAnsi="Arial Narrow" w:cs="Times New Roman"/>
          <w:spacing w:val="-8"/>
          <w:sz w:val="27"/>
          <w:szCs w:val="27"/>
        </w:rPr>
      </w:pPr>
      <w:r w:rsidRPr="00805E17">
        <w:rPr>
          <w:rFonts w:ascii="Arial Narrow" w:hAnsi="Arial Narrow" w:cs="Times New Roman"/>
          <w:spacing w:val="-8"/>
          <w:sz w:val="27"/>
          <w:szCs w:val="27"/>
        </w:rPr>
        <w:t>Spolupráce s občanskými spolky probíhá na základě vzájemných pozvání na akce pořádané jednotlivými spolky a na spolupráci při organizování těchto akcí. Souběžně je prováděna výměna periodika jiných tiskovin vydávaných uvedenými spolky.</w:t>
      </w:r>
    </w:p>
    <w:p w:rsidR="00F304DD" w:rsidRPr="00087EA0" w:rsidRDefault="00F304DD" w:rsidP="00805E17">
      <w:pPr>
        <w:spacing w:before="340" w:line="280" w:lineRule="exact"/>
        <w:jc w:val="center"/>
        <w:rPr>
          <w:rFonts w:ascii="Arial Narrow" w:hAnsi="Arial Narrow" w:cs="Times New Roman"/>
          <w:bCs/>
          <w:iCs/>
          <w:sz w:val="27"/>
          <w:szCs w:val="27"/>
        </w:rPr>
      </w:pPr>
      <w:r w:rsidRPr="00087EA0">
        <w:rPr>
          <w:rFonts w:ascii="Arial Narrow" w:hAnsi="Arial Narrow" w:cs="Times New Roman"/>
          <w:bCs/>
          <w:iCs/>
          <w:sz w:val="27"/>
          <w:szCs w:val="27"/>
        </w:rPr>
        <w:t>- </w:t>
      </w:r>
      <w:r w:rsidR="00087EA0">
        <w:rPr>
          <w:rFonts w:ascii="Arial Narrow" w:hAnsi="Arial Narrow" w:cs="Times New Roman"/>
          <w:bCs/>
          <w:iCs/>
          <w:sz w:val="27"/>
          <w:szCs w:val="27"/>
        </w:rPr>
        <w:t>10</w:t>
      </w:r>
      <w:r w:rsidRPr="00087EA0">
        <w:rPr>
          <w:rFonts w:ascii="Arial Narrow" w:hAnsi="Arial Narrow" w:cs="Times New Roman"/>
          <w:bCs/>
          <w:iCs/>
          <w:sz w:val="27"/>
          <w:szCs w:val="27"/>
        </w:rPr>
        <w:t> </w:t>
      </w:r>
      <w:r w:rsidR="00805E17" w:rsidRPr="00087EA0">
        <w:rPr>
          <w:rFonts w:ascii="Arial Narrow" w:hAnsi="Arial Narrow" w:cs="Times New Roman"/>
          <w:bCs/>
          <w:iCs/>
          <w:sz w:val="27"/>
          <w:szCs w:val="27"/>
        </w:rPr>
        <w:t>-</w:t>
      </w:r>
    </w:p>
    <w:p w:rsidR="00F304DD" w:rsidRPr="00F304DD" w:rsidRDefault="00F304DD" w:rsidP="00F304DD">
      <w:pPr>
        <w:spacing w:line="280" w:lineRule="exact"/>
        <w:jc w:val="center"/>
        <w:rPr>
          <w:rFonts w:ascii="Arial Narrow" w:hAnsi="Arial Narrow" w:cs="Times New Roman"/>
          <w:b/>
          <w:bCs/>
          <w:iCs/>
          <w:sz w:val="27"/>
          <w:szCs w:val="27"/>
        </w:rPr>
      </w:pPr>
    </w:p>
    <w:p w:rsidR="006E1D9A" w:rsidRPr="002C6D2F" w:rsidRDefault="006E1D9A" w:rsidP="00805E17">
      <w:pPr>
        <w:spacing w:line="290" w:lineRule="exact"/>
        <w:ind w:firstLine="709"/>
        <w:jc w:val="both"/>
        <w:rPr>
          <w:rFonts w:ascii="Arial Narrow" w:hAnsi="Arial Narrow" w:cs="Times New Roman"/>
          <w:spacing w:val="-12"/>
          <w:sz w:val="27"/>
          <w:szCs w:val="27"/>
        </w:rPr>
      </w:pPr>
      <w:r w:rsidRPr="002C6D2F">
        <w:rPr>
          <w:rFonts w:ascii="Arial Narrow" w:hAnsi="Arial Narrow" w:cs="Times New Roman"/>
          <w:spacing w:val="-12"/>
          <w:sz w:val="27"/>
          <w:szCs w:val="27"/>
        </w:rPr>
        <w:t>Podle stanov, které byly přijaty na VII. sjezdu ČSBS v roce 2007</w:t>
      </w:r>
      <w:r w:rsidR="002C6D2F">
        <w:rPr>
          <w:rFonts w:ascii="Arial Narrow" w:hAnsi="Arial Narrow" w:cs="Times New Roman"/>
          <w:spacing w:val="-12"/>
          <w:sz w:val="27"/>
          <w:szCs w:val="27"/>
        </w:rPr>
        <w:t>,</w:t>
      </w:r>
      <w:r w:rsidRPr="002C6D2F">
        <w:rPr>
          <w:rFonts w:ascii="Arial Narrow" w:hAnsi="Arial Narrow" w:cs="Times New Roman"/>
          <w:spacing w:val="-12"/>
          <w:sz w:val="27"/>
          <w:szCs w:val="27"/>
        </w:rPr>
        <w:t xml:space="preserve"> jejichž platnost končí dnem X. sjezdu, měl Český svaz bojovníků za svobodu v uplynulém volebním období třístupňovou organizační strukturu:</w:t>
      </w:r>
    </w:p>
    <w:p w:rsidR="006E1D9A" w:rsidRPr="002C6D2F" w:rsidRDefault="006E1D9A" w:rsidP="00025FEE">
      <w:pPr>
        <w:pStyle w:val="Odstavecseseznamem"/>
        <w:numPr>
          <w:ilvl w:val="0"/>
          <w:numId w:val="2"/>
        </w:numPr>
        <w:spacing w:before="40" w:line="290" w:lineRule="exact"/>
        <w:ind w:left="0" w:firstLine="709"/>
        <w:jc w:val="both"/>
        <w:rPr>
          <w:rFonts w:ascii="Arial Narrow" w:hAnsi="Arial Narrow" w:cs="Times New Roman"/>
          <w:spacing w:val="-6"/>
          <w:sz w:val="27"/>
          <w:szCs w:val="27"/>
        </w:rPr>
      </w:pPr>
      <w:r w:rsidRPr="002C6D2F">
        <w:rPr>
          <w:rFonts w:ascii="Arial Narrow" w:hAnsi="Arial Narrow" w:cs="Times New Roman"/>
          <w:spacing w:val="-6"/>
          <w:sz w:val="27"/>
          <w:szCs w:val="27"/>
        </w:rPr>
        <w:t>Základní organizace (základní skupina) ČSBS</w:t>
      </w:r>
    </w:p>
    <w:p w:rsidR="006E1D9A" w:rsidRPr="002C6D2F" w:rsidRDefault="006E1D9A" w:rsidP="00025FEE">
      <w:pPr>
        <w:pStyle w:val="Odstavecseseznamem"/>
        <w:numPr>
          <w:ilvl w:val="0"/>
          <w:numId w:val="2"/>
        </w:numPr>
        <w:spacing w:before="120" w:line="290" w:lineRule="exact"/>
        <w:ind w:left="0" w:firstLine="709"/>
        <w:jc w:val="both"/>
        <w:rPr>
          <w:rFonts w:ascii="Arial Narrow" w:hAnsi="Arial Narrow" w:cs="Times New Roman"/>
          <w:spacing w:val="-6"/>
          <w:sz w:val="27"/>
          <w:szCs w:val="27"/>
        </w:rPr>
      </w:pPr>
      <w:r w:rsidRPr="002C6D2F">
        <w:rPr>
          <w:rFonts w:ascii="Arial Narrow" w:hAnsi="Arial Narrow" w:cs="Times New Roman"/>
          <w:spacing w:val="-6"/>
          <w:sz w:val="27"/>
          <w:szCs w:val="27"/>
        </w:rPr>
        <w:t>Okresní (obvodní, městská, oblastní) organizace ČSBS</w:t>
      </w:r>
    </w:p>
    <w:p w:rsidR="006E1D9A" w:rsidRPr="002C6D2F" w:rsidRDefault="006E1D9A" w:rsidP="00025FEE">
      <w:pPr>
        <w:pStyle w:val="Odstavecseseznamem"/>
        <w:numPr>
          <w:ilvl w:val="0"/>
          <w:numId w:val="2"/>
        </w:numPr>
        <w:spacing w:before="120" w:line="290" w:lineRule="exact"/>
        <w:ind w:left="0" w:firstLine="709"/>
        <w:jc w:val="both"/>
        <w:rPr>
          <w:rFonts w:ascii="Arial Narrow" w:hAnsi="Arial Narrow" w:cs="Times New Roman"/>
          <w:spacing w:val="-6"/>
          <w:sz w:val="27"/>
          <w:szCs w:val="27"/>
        </w:rPr>
      </w:pPr>
      <w:r w:rsidRPr="002C6D2F">
        <w:rPr>
          <w:rFonts w:ascii="Arial Narrow" w:hAnsi="Arial Narrow" w:cs="Times New Roman"/>
          <w:spacing w:val="-6"/>
          <w:sz w:val="27"/>
          <w:szCs w:val="27"/>
        </w:rPr>
        <w:t>Ústřední výbor ČSBS</w:t>
      </w:r>
    </w:p>
    <w:p w:rsidR="006E1D9A" w:rsidRPr="002C6D2F" w:rsidRDefault="006E1D9A" w:rsidP="00025FEE">
      <w:pPr>
        <w:spacing w:before="60" w:line="290" w:lineRule="exact"/>
        <w:ind w:firstLine="709"/>
        <w:jc w:val="both"/>
        <w:rPr>
          <w:rFonts w:ascii="Arial Narrow" w:hAnsi="Arial Narrow" w:cs="Times New Roman"/>
          <w:spacing w:val="-6"/>
          <w:sz w:val="27"/>
          <w:szCs w:val="27"/>
        </w:rPr>
      </w:pPr>
      <w:r w:rsidRPr="002C6D2F">
        <w:rPr>
          <w:rFonts w:ascii="Arial Narrow" w:hAnsi="Arial Narrow" w:cs="Times New Roman"/>
          <w:spacing w:val="-6"/>
          <w:sz w:val="27"/>
          <w:szCs w:val="27"/>
        </w:rPr>
        <w:t xml:space="preserve">Novelou stanov, která bude schvalována na X. sjezdu v souladu se zákonem č. 89/2012 Sb., občanský </w:t>
      </w:r>
      <w:proofErr w:type="gramStart"/>
      <w:r w:rsidRPr="002C6D2F">
        <w:rPr>
          <w:rFonts w:ascii="Arial Narrow" w:hAnsi="Arial Narrow" w:cs="Times New Roman"/>
          <w:spacing w:val="-6"/>
          <w:sz w:val="27"/>
          <w:szCs w:val="27"/>
        </w:rPr>
        <w:t>zákoník,ve</w:t>
      </w:r>
      <w:proofErr w:type="gramEnd"/>
      <w:r w:rsidRPr="002C6D2F">
        <w:rPr>
          <w:rFonts w:ascii="Arial Narrow" w:hAnsi="Arial Narrow" w:cs="Times New Roman"/>
          <w:spacing w:val="-6"/>
          <w:sz w:val="27"/>
          <w:szCs w:val="27"/>
        </w:rPr>
        <w:t xml:space="preserve"> znění pozdějších právních předpisů se tato organizační struktura, jak bude uvedeno dále, mění na dvoustupňovou.</w:t>
      </w:r>
    </w:p>
    <w:p w:rsidR="000E7CB7" w:rsidRPr="002C6D2F" w:rsidRDefault="000E7CB7" w:rsidP="00025FEE">
      <w:pPr>
        <w:spacing w:before="60" w:line="300" w:lineRule="exact"/>
        <w:ind w:firstLine="709"/>
        <w:jc w:val="both"/>
        <w:rPr>
          <w:rFonts w:ascii="Arial Narrow" w:hAnsi="Arial Narrow" w:cs="Times New Roman"/>
          <w:spacing w:val="-6"/>
          <w:sz w:val="27"/>
          <w:szCs w:val="27"/>
        </w:rPr>
      </w:pPr>
      <w:r w:rsidRPr="002C6D2F">
        <w:rPr>
          <w:rFonts w:ascii="Arial Narrow" w:hAnsi="Arial Narrow" w:cs="Times New Roman"/>
          <w:spacing w:val="-6"/>
          <w:sz w:val="27"/>
          <w:szCs w:val="27"/>
        </w:rPr>
        <w:t xml:space="preserve">Vnitřní horizontální strukturu ČSBS tvoří historické skupiny resp. Sdružení </w:t>
      </w:r>
      <w:proofErr w:type="gramStart"/>
      <w:r w:rsidRPr="002C6D2F">
        <w:rPr>
          <w:rFonts w:ascii="Arial Narrow" w:hAnsi="Arial Narrow" w:cs="Times New Roman"/>
          <w:spacing w:val="-6"/>
          <w:sz w:val="27"/>
          <w:szCs w:val="27"/>
        </w:rPr>
        <w:t>ČSBS.V</w:t>
      </w:r>
      <w:r w:rsidR="00977D86">
        <w:rPr>
          <w:rFonts w:ascii="Arial Narrow" w:hAnsi="Arial Narrow" w:cs="Times New Roman"/>
          <w:spacing w:val="-6"/>
          <w:sz w:val="27"/>
          <w:szCs w:val="27"/>
        </w:rPr>
        <w:t> uplynulém</w:t>
      </w:r>
      <w:proofErr w:type="gramEnd"/>
      <w:r w:rsidR="00977D86">
        <w:rPr>
          <w:rFonts w:ascii="Arial Narrow" w:hAnsi="Arial Narrow" w:cs="Times New Roman"/>
          <w:spacing w:val="-6"/>
          <w:sz w:val="27"/>
          <w:szCs w:val="27"/>
        </w:rPr>
        <w:t xml:space="preserve"> období vyvíjely </w:t>
      </w:r>
      <w:r w:rsidRPr="002C6D2F">
        <w:rPr>
          <w:rFonts w:ascii="Arial Narrow" w:hAnsi="Arial Narrow" w:cs="Times New Roman"/>
          <w:spacing w:val="-6"/>
          <w:sz w:val="27"/>
          <w:szCs w:val="27"/>
        </w:rPr>
        <w:t>v ČSBS aktivní činnost:</w:t>
      </w:r>
    </w:p>
    <w:p w:rsidR="000E7CB7" w:rsidRPr="002C6D2F" w:rsidRDefault="000E7CB7" w:rsidP="00025FEE">
      <w:pPr>
        <w:spacing w:before="20" w:line="300" w:lineRule="exact"/>
        <w:ind w:firstLine="709"/>
        <w:jc w:val="both"/>
        <w:rPr>
          <w:rFonts w:ascii="Arial Narrow" w:hAnsi="Arial Narrow" w:cs="Times New Roman"/>
          <w:i/>
          <w:iCs/>
          <w:spacing w:val="-6"/>
          <w:sz w:val="27"/>
          <w:szCs w:val="27"/>
        </w:rPr>
      </w:pPr>
      <w:r w:rsidRPr="002C6D2F">
        <w:rPr>
          <w:rFonts w:ascii="Arial Narrow" w:hAnsi="Arial Narrow" w:cs="Times New Roman"/>
          <w:b/>
          <w:bCs/>
          <w:i/>
          <w:iCs/>
          <w:spacing w:val="-6"/>
          <w:sz w:val="27"/>
          <w:szCs w:val="27"/>
        </w:rPr>
        <w:t>- Sdružení domácího odboje a partyzánů</w:t>
      </w:r>
      <w:r w:rsidRPr="002C6D2F">
        <w:rPr>
          <w:rFonts w:ascii="Arial Narrow" w:hAnsi="Arial Narrow" w:cs="Times New Roman"/>
          <w:i/>
          <w:iCs/>
          <w:spacing w:val="-6"/>
          <w:sz w:val="27"/>
          <w:szCs w:val="27"/>
        </w:rPr>
        <w:t xml:space="preserve"> (Historické skupiny - Slovenského národního </w:t>
      </w:r>
      <w:proofErr w:type="gramStart"/>
      <w:r w:rsidRPr="002C6D2F">
        <w:rPr>
          <w:rFonts w:ascii="Arial Narrow" w:hAnsi="Arial Narrow" w:cs="Times New Roman"/>
          <w:i/>
          <w:iCs/>
          <w:spacing w:val="-6"/>
          <w:sz w:val="27"/>
          <w:szCs w:val="27"/>
        </w:rPr>
        <w:t>povstání,Zpravodajská</w:t>
      </w:r>
      <w:proofErr w:type="gramEnd"/>
      <w:r w:rsidRPr="002C6D2F">
        <w:rPr>
          <w:rFonts w:ascii="Arial Narrow" w:hAnsi="Arial Narrow" w:cs="Times New Roman"/>
          <w:i/>
          <w:iCs/>
          <w:spacing w:val="-6"/>
          <w:sz w:val="27"/>
          <w:szCs w:val="27"/>
        </w:rPr>
        <w:t xml:space="preserve"> brigáda, Partyzánská brigáda Jan Žižka, Partyzánská brigáda Mistra Jana Husa, česká brigáda Jana Žižky z Trocnova v Jugoslávii),</w:t>
      </w:r>
    </w:p>
    <w:p w:rsidR="000E7CB7" w:rsidRDefault="000E7CB7" w:rsidP="00025FEE">
      <w:pPr>
        <w:spacing w:before="20" w:line="300" w:lineRule="exact"/>
        <w:ind w:firstLine="709"/>
        <w:jc w:val="both"/>
        <w:rPr>
          <w:rFonts w:ascii="Arial Narrow" w:hAnsi="Arial Narrow" w:cs="Times New Roman"/>
          <w:i/>
          <w:iCs/>
          <w:spacing w:val="-6"/>
          <w:sz w:val="27"/>
          <w:szCs w:val="27"/>
        </w:rPr>
      </w:pPr>
      <w:r w:rsidRPr="002C6D2F">
        <w:rPr>
          <w:rFonts w:ascii="Arial Narrow" w:hAnsi="Arial Narrow" w:cs="Times New Roman"/>
          <w:b/>
          <w:bCs/>
          <w:i/>
          <w:iCs/>
          <w:spacing w:val="-6"/>
          <w:sz w:val="27"/>
          <w:szCs w:val="27"/>
        </w:rPr>
        <w:t xml:space="preserve">- Sdružení zahraničních vojáků 2. světové války </w:t>
      </w:r>
      <w:r w:rsidRPr="002C6D2F">
        <w:rPr>
          <w:rFonts w:ascii="Arial Narrow" w:hAnsi="Arial Narrow" w:cs="Times New Roman"/>
          <w:i/>
          <w:iCs/>
          <w:spacing w:val="-6"/>
          <w:sz w:val="27"/>
          <w:szCs w:val="27"/>
        </w:rPr>
        <w:t xml:space="preserve">(Historické skupiny - Ludvíka Svobody, 1. </w:t>
      </w:r>
      <w:proofErr w:type="spellStart"/>
      <w:r w:rsidRPr="002C6D2F">
        <w:rPr>
          <w:rFonts w:ascii="Arial Narrow" w:hAnsi="Arial Narrow" w:cs="Times New Roman"/>
          <w:i/>
          <w:iCs/>
          <w:spacing w:val="-6"/>
          <w:sz w:val="27"/>
          <w:szCs w:val="27"/>
        </w:rPr>
        <w:t>sam</w:t>
      </w:r>
      <w:proofErr w:type="spellEnd"/>
      <w:r w:rsidRPr="002C6D2F">
        <w:rPr>
          <w:rFonts w:ascii="Arial Narrow" w:hAnsi="Arial Narrow" w:cs="Times New Roman"/>
          <w:i/>
          <w:iCs/>
          <w:spacing w:val="-6"/>
          <w:sz w:val="27"/>
          <w:szCs w:val="27"/>
        </w:rPr>
        <w:t>. tankové brigády v SSSR, atd.).</w:t>
      </w:r>
    </w:p>
    <w:p w:rsidR="00977D86" w:rsidRPr="002C6D2F" w:rsidRDefault="00977D86" w:rsidP="00025FEE">
      <w:pPr>
        <w:spacing w:before="20" w:line="300" w:lineRule="exact"/>
        <w:ind w:firstLine="709"/>
        <w:jc w:val="both"/>
        <w:rPr>
          <w:rFonts w:ascii="Arial Narrow" w:hAnsi="Arial Narrow" w:cs="Times New Roman"/>
          <w:b/>
          <w:bCs/>
          <w:i/>
          <w:iCs/>
          <w:spacing w:val="-6"/>
          <w:sz w:val="27"/>
          <w:szCs w:val="27"/>
        </w:rPr>
      </w:pPr>
      <w:r w:rsidRPr="000913DF">
        <w:rPr>
          <w:rFonts w:ascii="Arial Narrow" w:hAnsi="Arial Narrow" w:cs="Times New Roman"/>
          <w:b/>
          <w:spacing w:val="-6"/>
          <w:sz w:val="27"/>
          <w:szCs w:val="27"/>
        </w:rPr>
        <w:t>- </w:t>
      </w:r>
      <w:r w:rsidRPr="002C6D2F">
        <w:rPr>
          <w:rFonts w:ascii="Arial Narrow" w:hAnsi="Arial Narrow" w:cs="Times New Roman"/>
          <w:b/>
          <w:bCs/>
          <w:i/>
          <w:iCs/>
          <w:spacing w:val="-6"/>
          <w:sz w:val="27"/>
          <w:szCs w:val="27"/>
        </w:rPr>
        <w:t>Sdružení Českého národního povstání,</w:t>
      </w:r>
    </w:p>
    <w:p w:rsidR="00977D86" w:rsidRPr="00977D86" w:rsidRDefault="00977D86" w:rsidP="00025FEE">
      <w:pPr>
        <w:spacing w:before="40" w:line="290" w:lineRule="exact"/>
        <w:jc w:val="both"/>
        <w:rPr>
          <w:rFonts w:ascii="Arial Narrow" w:hAnsi="Arial Narrow" w:cs="Times New Roman"/>
          <w:bCs/>
          <w:iCs/>
          <w:spacing w:val="-6"/>
          <w:sz w:val="27"/>
          <w:szCs w:val="27"/>
        </w:rPr>
      </w:pPr>
      <w:r>
        <w:rPr>
          <w:rFonts w:ascii="Arial Narrow" w:hAnsi="Arial Narrow" w:cs="Times New Roman"/>
          <w:bCs/>
          <w:iCs/>
          <w:spacing w:val="-6"/>
          <w:sz w:val="27"/>
          <w:szCs w:val="27"/>
        </w:rPr>
        <w:t>Ve druhé polovině roku 2015 zahájilo svou činnost:</w:t>
      </w:r>
    </w:p>
    <w:p w:rsidR="000E7CB7" w:rsidRDefault="000E7CB7" w:rsidP="00977D86">
      <w:pPr>
        <w:spacing w:before="20" w:line="290" w:lineRule="exact"/>
        <w:ind w:firstLine="709"/>
        <w:jc w:val="both"/>
        <w:rPr>
          <w:rFonts w:ascii="Arial Narrow" w:hAnsi="Arial Narrow" w:cs="Times New Roman"/>
          <w:bCs/>
          <w:i/>
          <w:iCs/>
          <w:spacing w:val="-11"/>
          <w:sz w:val="27"/>
          <w:szCs w:val="27"/>
        </w:rPr>
      </w:pPr>
      <w:r w:rsidRPr="002C6D2F">
        <w:rPr>
          <w:rFonts w:ascii="Arial Narrow" w:hAnsi="Arial Narrow" w:cs="Times New Roman"/>
          <w:b/>
          <w:bCs/>
          <w:i/>
          <w:iCs/>
          <w:spacing w:val="-6"/>
          <w:sz w:val="27"/>
          <w:szCs w:val="27"/>
        </w:rPr>
        <w:t>- </w:t>
      </w:r>
      <w:r w:rsidRPr="00977D86">
        <w:rPr>
          <w:rFonts w:ascii="Arial Narrow" w:hAnsi="Arial Narrow" w:cs="Times New Roman"/>
          <w:b/>
          <w:bCs/>
          <w:i/>
          <w:iCs/>
          <w:spacing w:val="-11"/>
          <w:sz w:val="27"/>
          <w:szCs w:val="27"/>
        </w:rPr>
        <w:t>Sdružení politických vězňů a pozůstalých,</w:t>
      </w:r>
      <w:r w:rsidRPr="00977D86">
        <w:rPr>
          <w:rFonts w:ascii="Arial Narrow" w:hAnsi="Arial Narrow" w:cs="Times New Roman"/>
          <w:bCs/>
          <w:i/>
          <w:iCs/>
          <w:spacing w:val="-11"/>
          <w:sz w:val="27"/>
          <w:szCs w:val="27"/>
        </w:rPr>
        <w:t xml:space="preserve"> (Historické skupiny KT - Mauthausen, Osvětim, Buchenwald, </w:t>
      </w:r>
      <w:proofErr w:type="spellStart"/>
      <w:r w:rsidRPr="00977D86">
        <w:rPr>
          <w:rFonts w:ascii="Arial Narrow" w:hAnsi="Arial Narrow" w:cs="Times New Roman"/>
          <w:bCs/>
          <w:i/>
          <w:iCs/>
          <w:spacing w:val="-11"/>
          <w:sz w:val="27"/>
          <w:szCs w:val="27"/>
        </w:rPr>
        <w:t>Sachsenhausen</w:t>
      </w:r>
      <w:proofErr w:type="spellEnd"/>
      <w:r w:rsidRPr="00977D86">
        <w:rPr>
          <w:rFonts w:ascii="Arial Narrow" w:hAnsi="Arial Narrow" w:cs="Times New Roman"/>
          <w:bCs/>
          <w:i/>
          <w:iCs/>
          <w:spacing w:val="-11"/>
          <w:sz w:val="27"/>
          <w:szCs w:val="27"/>
        </w:rPr>
        <w:t xml:space="preserve">, </w:t>
      </w:r>
      <w:proofErr w:type="spellStart"/>
      <w:r w:rsidRPr="00977D86">
        <w:rPr>
          <w:rFonts w:ascii="Arial Narrow" w:hAnsi="Arial Narrow" w:cs="Times New Roman"/>
          <w:bCs/>
          <w:i/>
          <w:iCs/>
          <w:spacing w:val="-11"/>
          <w:sz w:val="27"/>
          <w:szCs w:val="27"/>
        </w:rPr>
        <w:t>Dachau</w:t>
      </w:r>
      <w:proofErr w:type="spellEnd"/>
      <w:r w:rsidRPr="00977D86">
        <w:rPr>
          <w:rFonts w:ascii="Arial Narrow" w:hAnsi="Arial Narrow" w:cs="Times New Roman"/>
          <w:bCs/>
          <w:i/>
          <w:iCs/>
          <w:spacing w:val="-11"/>
          <w:sz w:val="27"/>
          <w:szCs w:val="27"/>
        </w:rPr>
        <w:t xml:space="preserve">, </w:t>
      </w:r>
      <w:proofErr w:type="spellStart"/>
      <w:r w:rsidRPr="00977D86">
        <w:rPr>
          <w:rFonts w:ascii="Arial Narrow" w:hAnsi="Arial Narrow" w:cs="Times New Roman"/>
          <w:bCs/>
          <w:i/>
          <w:iCs/>
          <w:spacing w:val="-11"/>
          <w:sz w:val="27"/>
          <w:szCs w:val="27"/>
        </w:rPr>
        <w:t>Bergen</w:t>
      </w:r>
      <w:proofErr w:type="spellEnd"/>
      <w:r w:rsidRPr="00977D86">
        <w:rPr>
          <w:rFonts w:ascii="Arial Narrow" w:hAnsi="Arial Narrow" w:cs="Times New Roman"/>
          <w:bCs/>
          <w:i/>
          <w:iCs/>
          <w:spacing w:val="-11"/>
          <w:sz w:val="27"/>
          <w:szCs w:val="27"/>
        </w:rPr>
        <w:t>-</w:t>
      </w:r>
      <w:proofErr w:type="spellStart"/>
      <w:r w:rsidRPr="00977D86">
        <w:rPr>
          <w:rFonts w:ascii="Arial Narrow" w:hAnsi="Arial Narrow" w:cs="Times New Roman"/>
          <w:bCs/>
          <w:i/>
          <w:iCs/>
          <w:spacing w:val="-11"/>
          <w:sz w:val="27"/>
          <w:szCs w:val="27"/>
        </w:rPr>
        <w:t>Belsen</w:t>
      </w:r>
      <w:proofErr w:type="spellEnd"/>
      <w:r w:rsidRPr="00977D86">
        <w:rPr>
          <w:rFonts w:ascii="Arial Narrow" w:hAnsi="Arial Narrow" w:cs="Times New Roman"/>
          <w:bCs/>
          <w:i/>
          <w:iCs/>
          <w:spacing w:val="-11"/>
          <w:sz w:val="27"/>
          <w:szCs w:val="27"/>
        </w:rPr>
        <w:t xml:space="preserve">, </w:t>
      </w:r>
      <w:proofErr w:type="spellStart"/>
      <w:r w:rsidRPr="00977D86">
        <w:rPr>
          <w:rFonts w:ascii="Arial Narrow" w:hAnsi="Arial Narrow" w:cs="Times New Roman"/>
          <w:bCs/>
          <w:i/>
          <w:iCs/>
          <w:spacing w:val="-11"/>
          <w:sz w:val="27"/>
          <w:szCs w:val="27"/>
        </w:rPr>
        <w:t>Ravensbrück</w:t>
      </w:r>
      <w:proofErr w:type="spellEnd"/>
      <w:r w:rsidRPr="00977D86">
        <w:rPr>
          <w:rFonts w:ascii="Arial Narrow" w:hAnsi="Arial Narrow" w:cs="Times New Roman"/>
          <w:bCs/>
          <w:i/>
          <w:iCs/>
          <w:spacing w:val="-11"/>
          <w:sz w:val="27"/>
          <w:szCs w:val="27"/>
        </w:rPr>
        <w:t>, Terezín-</w:t>
      </w:r>
      <w:proofErr w:type="spellStart"/>
      <w:r w:rsidRPr="00977D86">
        <w:rPr>
          <w:rFonts w:ascii="Arial Narrow" w:hAnsi="Arial Narrow" w:cs="Times New Roman"/>
          <w:bCs/>
          <w:i/>
          <w:iCs/>
          <w:spacing w:val="-11"/>
          <w:sz w:val="27"/>
          <w:szCs w:val="27"/>
        </w:rPr>
        <w:t>gheto</w:t>
      </w:r>
      <w:proofErr w:type="spellEnd"/>
      <w:r w:rsidRPr="00977D86">
        <w:rPr>
          <w:rFonts w:ascii="Arial Narrow" w:hAnsi="Arial Narrow" w:cs="Times New Roman"/>
          <w:bCs/>
          <w:i/>
          <w:iCs/>
          <w:spacing w:val="-11"/>
          <w:sz w:val="27"/>
          <w:szCs w:val="27"/>
        </w:rPr>
        <w:t xml:space="preserve">, </w:t>
      </w:r>
      <w:proofErr w:type="spellStart"/>
      <w:r w:rsidRPr="00977D86">
        <w:rPr>
          <w:rFonts w:ascii="Arial Narrow" w:hAnsi="Arial Narrow" w:cs="Times New Roman"/>
          <w:bCs/>
          <w:i/>
          <w:iCs/>
          <w:spacing w:val="-11"/>
          <w:sz w:val="27"/>
          <w:szCs w:val="27"/>
        </w:rPr>
        <w:t>Svatobořice</w:t>
      </w:r>
      <w:proofErr w:type="spellEnd"/>
      <w:r w:rsidRPr="00977D86">
        <w:rPr>
          <w:rFonts w:ascii="Arial Narrow" w:hAnsi="Arial Narrow" w:cs="Times New Roman"/>
          <w:bCs/>
          <w:i/>
          <w:iCs/>
          <w:spacing w:val="-11"/>
          <w:sz w:val="27"/>
          <w:szCs w:val="27"/>
        </w:rPr>
        <w:t xml:space="preserve">, </w:t>
      </w:r>
      <w:proofErr w:type="spellStart"/>
      <w:r w:rsidRPr="00977D86">
        <w:rPr>
          <w:rFonts w:ascii="Arial Narrow" w:hAnsi="Arial Narrow" w:cs="Times New Roman"/>
          <w:bCs/>
          <w:i/>
          <w:iCs/>
          <w:spacing w:val="-11"/>
          <w:sz w:val="27"/>
          <w:szCs w:val="27"/>
        </w:rPr>
        <w:t>Kounicovy</w:t>
      </w:r>
      <w:proofErr w:type="spellEnd"/>
      <w:r w:rsidRPr="00977D86">
        <w:rPr>
          <w:rFonts w:ascii="Arial Narrow" w:hAnsi="Arial Narrow" w:cs="Times New Roman"/>
          <w:bCs/>
          <w:i/>
          <w:iCs/>
          <w:spacing w:val="-11"/>
          <w:sz w:val="27"/>
          <w:szCs w:val="27"/>
        </w:rPr>
        <w:t xml:space="preserve"> koleje)</w:t>
      </w:r>
      <w:r w:rsidR="00977D86">
        <w:rPr>
          <w:rFonts w:ascii="Arial Narrow" w:hAnsi="Arial Narrow" w:cs="Times New Roman"/>
          <w:bCs/>
          <w:i/>
          <w:iCs/>
          <w:spacing w:val="-11"/>
          <w:sz w:val="27"/>
          <w:szCs w:val="27"/>
        </w:rPr>
        <w:t>.</w:t>
      </w:r>
    </w:p>
    <w:p w:rsidR="00977D86" w:rsidRPr="00977D86" w:rsidRDefault="00977D86" w:rsidP="00025FEE">
      <w:pPr>
        <w:spacing w:before="120" w:line="290" w:lineRule="exact"/>
        <w:jc w:val="both"/>
        <w:rPr>
          <w:rFonts w:ascii="Arial Narrow" w:hAnsi="Arial Narrow" w:cs="Times New Roman"/>
          <w:bCs/>
          <w:iCs/>
          <w:spacing w:val="-6"/>
          <w:sz w:val="27"/>
          <w:szCs w:val="27"/>
        </w:rPr>
      </w:pPr>
      <w:r>
        <w:rPr>
          <w:rFonts w:ascii="Arial Narrow" w:hAnsi="Arial Narrow" w:cs="Times New Roman"/>
          <w:bCs/>
          <w:iCs/>
          <w:spacing w:val="-6"/>
          <w:sz w:val="27"/>
          <w:szCs w:val="27"/>
        </w:rPr>
        <w:t>Na základě iniciace výboru Sdružení zahraničních vojáků 2. sv. války, Ústřední výbor zřídil:</w:t>
      </w:r>
    </w:p>
    <w:p w:rsidR="000E7CB7" w:rsidRDefault="000E7CB7" w:rsidP="00977D86">
      <w:pPr>
        <w:spacing w:before="20" w:line="290" w:lineRule="exact"/>
        <w:ind w:firstLine="709"/>
        <w:jc w:val="both"/>
        <w:rPr>
          <w:rFonts w:ascii="Arial Narrow" w:hAnsi="Arial Narrow" w:cs="Times New Roman"/>
          <w:bCs/>
          <w:iCs/>
          <w:spacing w:val="-6"/>
          <w:sz w:val="27"/>
          <w:szCs w:val="27"/>
        </w:rPr>
      </w:pPr>
      <w:r w:rsidRPr="002C6D2F">
        <w:rPr>
          <w:rFonts w:ascii="Arial Narrow" w:hAnsi="Arial Narrow" w:cs="Times New Roman"/>
          <w:b/>
          <w:bCs/>
          <w:i/>
          <w:iCs/>
          <w:spacing w:val="-6"/>
          <w:sz w:val="27"/>
          <w:szCs w:val="27"/>
        </w:rPr>
        <w:t>-</w:t>
      </w:r>
      <w:r w:rsidR="000913DF">
        <w:rPr>
          <w:rFonts w:ascii="Arial Narrow" w:hAnsi="Arial Narrow" w:cs="Times New Roman"/>
          <w:b/>
          <w:bCs/>
          <w:i/>
          <w:iCs/>
          <w:spacing w:val="-6"/>
          <w:sz w:val="27"/>
          <w:szCs w:val="27"/>
        </w:rPr>
        <w:t> </w:t>
      </w:r>
      <w:r w:rsidRPr="00977D86">
        <w:rPr>
          <w:rFonts w:ascii="Arial Narrow" w:hAnsi="Arial Narrow" w:cs="Times New Roman"/>
          <w:b/>
          <w:bCs/>
          <w:i/>
          <w:iCs/>
          <w:spacing w:val="-8"/>
          <w:sz w:val="27"/>
          <w:szCs w:val="27"/>
        </w:rPr>
        <w:t>Sdružení přátel interbrigadistů</w:t>
      </w:r>
      <w:r w:rsidRPr="00977D86">
        <w:rPr>
          <w:rFonts w:ascii="Arial Narrow" w:hAnsi="Arial Narrow" w:cs="Times New Roman"/>
          <w:bCs/>
          <w:i/>
          <w:iCs/>
          <w:spacing w:val="-8"/>
          <w:sz w:val="27"/>
          <w:szCs w:val="27"/>
        </w:rPr>
        <w:t xml:space="preserve">, </w:t>
      </w:r>
      <w:r w:rsidRPr="00977D86">
        <w:rPr>
          <w:rFonts w:ascii="Arial Narrow" w:hAnsi="Arial Narrow" w:cs="Times New Roman"/>
          <w:bCs/>
          <w:iCs/>
          <w:spacing w:val="-8"/>
          <w:sz w:val="27"/>
          <w:szCs w:val="27"/>
        </w:rPr>
        <w:t xml:space="preserve">které </w:t>
      </w:r>
      <w:r w:rsidR="00977D86" w:rsidRPr="00977D86">
        <w:rPr>
          <w:rFonts w:ascii="Arial Narrow" w:hAnsi="Arial Narrow" w:cs="Times New Roman"/>
          <w:bCs/>
          <w:iCs/>
          <w:spacing w:val="-8"/>
          <w:sz w:val="27"/>
          <w:szCs w:val="27"/>
        </w:rPr>
        <w:t>se podílelo na organizaci konference v Senátu Parlamentu ČR</w:t>
      </w:r>
      <w:r w:rsidR="00977D86">
        <w:rPr>
          <w:rFonts w:ascii="Arial Narrow" w:hAnsi="Arial Narrow" w:cs="Times New Roman"/>
          <w:bCs/>
          <w:iCs/>
          <w:spacing w:val="-6"/>
          <w:sz w:val="27"/>
          <w:szCs w:val="27"/>
        </w:rPr>
        <w:t xml:space="preserve"> k účasti čs. interbrigadistů v občanské válce ve Španělsku v letech 1936-1939,</w:t>
      </w:r>
    </w:p>
    <w:p w:rsidR="00977D86" w:rsidRPr="002C6D2F" w:rsidRDefault="00C250B4" w:rsidP="00934BA5">
      <w:pPr>
        <w:spacing w:before="60" w:line="290" w:lineRule="exact"/>
        <w:jc w:val="both"/>
        <w:rPr>
          <w:rFonts w:ascii="Arial Narrow" w:hAnsi="Arial Narrow" w:cs="Times New Roman"/>
          <w:bCs/>
          <w:iCs/>
          <w:spacing w:val="-6"/>
          <w:sz w:val="27"/>
          <w:szCs w:val="27"/>
        </w:rPr>
      </w:pPr>
      <w:r>
        <w:rPr>
          <w:rFonts w:ascii="Arial Narrow" w:hAnsi="Arial Narrow" w:cs="Times New Roman"/>
          <w:bCs/>
          <w:iCs/>
          <w:spacing w:val="-6"/>
          <w:sz w:val="27"/>
          <w:szCs w:val="27"/>
        </w:rPr>
        <w:t>Za dobu od roku 2007 do roku 2015 nezahájilo svou činnost:</w:t>
      </w:r>
    </w:p>
    <w:p w:rsidR="000E7CB7" w:rsidRDefault="000E7CB7" w:rsidP="00E0768C">
      <w:pPr>
        <w:spacing w:line="290" w:lineRule="exact"/>
        <w:ind w:firstLine="709"/>
        <w:jc w:val="both"/>
        <w:rPr>
          <w:rFonts w:ascii="Arial Narrow" w:hAnsi="Arial Narrow" w:cs="Times New Roman"/>
          <w:bCs/>
          <w:iCs/>
          <w:spacing w:val="-6"/>
          <w:sz w:val="27"/>
          <w:szCs w:val="27"/>
        </w:rPr>
      </w:pPr>
      <w:r w:rsidRPr="000913DF">
        <w:rPr>
          <w:rFonts w:ascii="Arial Narrow" w:hAnsi="Arial Narrow" w:cs="Times New Roman"/>
          <w:b/>
          <w:bCs/>
          <w:i/>
          <w:iCs/>
          <w:spacing w:val="-6"/>
          <w:sz w:val="27"/>
          <w:szCs w:val="27"/>
        </w:rPr>
        <w:t>- </w:t>
      </w:r>
      <w:r w:rsidRPr="002C6D2F">
        <w:rPr>
          <w:rFonts w:ascii="Arial Narrow" w:hAnsi="Arial Narrow" w:cs="Times New Roman"/>
          <w:b/>
          <w:bCs/>
          <w:i/>
          <w:iCs/>
          <w:spacing w:val="-6"/>
          <w:sz w:val="27"/>
          <w:szCs w:val="27"/>
        </w:rPr>
        <w:t>Sdružení pozůstalých po účastnících odboje</w:t>
      </w:r>
      <w:r w:rsidRPr="002C6D2F">
        <w:rPr>
          <w:rFonts w:ascii="Arial Narrow" w:hAnsi="Arial Narrow" w:cs="Times New Roman"/>
          <w:bCs/>
          <w:i/>
          <w:iCs/>
          <w:spacing w:val="-6"/>
          <w:sz w:val="27"/>
          <w:szCs w:val="27"/>
        </w:rPr>
        <w:t xml:space="preserve">, </w:t>
      </w:r>
      <w:r w:rsidRPr="002C6D2F">
        <w:rPr>
          <w:rFonts w:ascii="Arial Narrow" w:hAnsi="Arial Narrow" w:cs="Times New Roman"/>
          <w:bCs/>
          <w:iCs/>
          <w:spacing w:val="-6"/>
          <w:sz w:val="27"/>
          <w:szCs w:val="27"/>
        </w:rPr>
        <w:t xml:space="preserve">proto </w:t>
      </w:r>
      <w:r w:rsidR="00C250B4">
        <w:rPr>
          <w:rFonts w:ascii="Arial Narrow" w:hAnsi="Arial Narrow" w:cs="Times New Roman"/>
          <w:bCs/>
          <w:iCs/>
          <w:spacing w:val="-6"/>
          <w:sz w:val="27"/>
          <w:szCs w:val="27"/>
        </w:rPr>
        <w:t xml:space="preserve">toto Sdružení </w:t>
      </w:r>
      <w:r w:rsidRPr="002C6D2F">
        <w:rPr>
          <w:rFonts w:ascii="Arial Narrow" w:hAnsi="Arial Narrow" w:cs="Times New Roman"/>
          <w:bCs/>
          <w:iCs/>
          <w:spacing w:val="-6"/>
          <w:sz w:val="27"/>
          <w:szCs w:val="27"/>
        </w:rPr>
        <w:t>nebylo ani převedeno do novely stanov ČSBS</w:t>
      </w:r>
      <w:r w:rsidR="00C250B4">
        <w:rPr>
          <w:rFonts w:ascii="Arial Narrow" w:hAnsi="Arial Narrow" w:cs="Times New Roman"/>
          <w:bCs/>
          <w:iCs/>
          <w:spacing w:val="-6"/>
          <w:sz w:val="27"/>
          <w:szCs w:val="27"/>
        </w:rPr>
        <w:t xml:space="preserve"> platné po X. sjezdu ČSBS</w:t>
      </w:r>
      <w:r w:rsidRPr="002C6D2F">
        <w:rPr>
          <w:rFonts w:ascii="Arial Narrow" w:hAnsi="Arial Narrow" w:cs="Times New Roman"/>
          <w:bCs/>
          <w:iCs/>
          <w:spacing w:val="-6"/>
          <w:sz w:val="27"/>
          <w:szCs w:val="27"/>
        </w:rPr>
        <w:t>.</w:t>
      </w:r>
    </w:p>
    <w:p w:rsidR="00DB222C" w:rsidRPr="00DB222C" w:rsidRDefault="00DB222C" w:rsidP="00DB222C">
      <w:pPr>
        <w:spacing w:before="240"/>
        <w:jc w:val="center"/>
        <w:rPr>
          <w:rFonts w:ascii="Arial Narrow" w:hAnsi="Arial Narrow" w:cs="Times New Roman"/>
          <w:b/>
          <w:i/>
          <w:sz w:val="28"/>
          <w:szCs w:val="28"/>
        </w:rPr>
      </w:pPr>
      <w:r w:rsidRPr="00DB222C">
        <w:rPr>
          <w:rFonts w:ascii="Arial Narrow" w:hAnsi="Arial Narrow" w:cs="Times New Roman"/>
          <w:b/>
          <w:i/>
          <w:sz w:val="28"/>
          <w:szCs w:val="28"/>
        </w:rPr>
        <w:t>Základní dokumenty ČSBS</w:t>
      </w:r>
    </w:p>
    <w:p w:rsidR="00F47289" w:rsidRPr="002C6D2F" w:rsidRDefault="002C03EB" w:rsidP="00B71858">
      <w:pPr>
        <w:spacing w:before="120"/>
        <w:ind w:firstLine="709"/>
        <w:jc w:val="both"/>
        <w:rPr>
          <w:rFonts w:ascii="Arial Narrow" w:hAnsi="Arial Narrow" w:cs="Times New Roman"/>
          <w:sz w:val="27"/>
          <w:szCs w:val="27"/>
        </w:rPr>
      </w:pPr>
      <w:r>
        <w:rPr>
          <w:rFonts w:ascii="Arial Narrow" w:hAnsi="Arial Narrow" w:cs="Times New Roman"/>
          <w:sz w:val="27"/>
          <w:szCs w:val="27"/>
        </w:rPr>
        <w:t>Základním dokumentem ČSBS jsou stanovy</w:t>
      </w:r>
      <w:r w:rsidR="00A87E4A">
        <w:rPr>
          <w:rFonts w:ascii="Arial Narrow" w:hAnsi="Arial Narrow" w:cs="Times New Roman"/>
          <w:sz w:val="27"/>
          <w:szCs w:val="27"/>
        </w:rPr>
        <w:t>.</w:t>
      </w:r>
      <w:r>
        <w:rPr>
          <w:rFonts w:ascii="Arial Narrow" w:hAnsi="Arial Narrow" w:cs="Times New Roman"/>
          <w:sz w:val="27"/>
          <w:szCs w:val="27"/>
        </w:rPr>
        <w:t xml:space="preserve"> Vedle stanov se činnost ČSBS řídí dalšími dokumenty schvalovanými Ústředním výborem ČSBS.</w:t>
      </w:r>
      <w:r w:rsidR="00F47289" w:rsidRPr="002C6D2F">
        <w:rPr>
          <w:rFonts w:ascii="Arial Narrow" w:hAnsi="Arial Narrow" w:cs="Times New Roman"/>
          <w:sz w:val="27"/>
          <w:szCs w:val="27"/>
        </w:rPr>
        <w:t xml:space="preserve"> Jedn</w:t>
      </w:r>
      <w:r>
        <w:rPr>
          <w:rFonts w:ascii="Arial Narrow" w:hAnsi="Arial Narrow" w:cs="Times New Roman"/>
          <w:sz w:val="27"/>
          <w:szCs w:val="27"/>
        </w:rPr>
        <w:t>á</w:t>
      </w:r>
      <w:r w:rsidR="00F47289" w:rsidRPr="002C6D2F">
        <w:rPr>
          <w:rFonts w:ascii="Arial Narrow" w:hAnsi="Arial Narrow" w:cs="Times New Roman"/>
          <w:sz w:val="27"/>
          <w:szCs w:val="27"/>
        </w:rPr>
        <w:t xml:space="preserve"> se o následující dokumenty:</w:t>
      </w:r>
    </w:p>
    <w:p w:rsidR="00A87E4A" w:rsidRPr="00B51CF1" w:rsidRDefault="00B51CF1" w:rsidP="00F47289">
      <w:pPr>
        <w:ind w:firstLine="708"/>
        <w:jc w:val="both"/>
        <w:rPr>
          <w:rFonts w:ascii="Arial Narrow" w:hAnsi="Arial Narrow" w:cs="Times New Roman"/>
          <w:i/>
          <w:iCs/>
          <w:spacing w:val="-5"/>
        </w:rPr>
      </w:pPr>
      <w:r>
        <w:rPr>
          <w:rFonts w:ascii="Arial Narrow" w:hAnsi="Arial Narrow" w:cs="Times New Roman"/>
          <w:i/>
          <w:iCs/>
          <w:spacing w:val="-5"/>
          <w:sz w:val="27"/>
          <w:szCs w:val="27"/>
        </w:rPr>
        <w:t>(1)</w:t>
      </w:r>
      <w:r w:rsidR="00A87E4A">
        <w:rPr>
          <w:rFonts w:ascii="Arial Narrow" w:hAnsi="Arial Narrow" w:cs="Times New Roman"/>
          <w:i/>
          <w:iCs/>
          <w:spacing w:val="-5"/>
          <w:sz w:val="27"/>
          <w:szCs w:val="27"/>
        </w:rPr>
        <w:t> </w:t>
      </w:r>
      <w:r w:rsidR="00F47289" w:rsidRPr="00D92A96">
        <w:rPr>
          <w:rFonts w:ascii="Arial Narrow" w:hAnsi="Arial Narrow" w:cs="Times New Roman"/>
          <w:i/>
          <w:iCs/>
          <w:spacing w:val="-5"/>
          <w:sz w:val="27"/>
          <w:szCs w:val="27"/>
        </w:rPr>
        <w:t>Organizační řád ČSBS</w:t>
      </w:r>
      <w:r w:rsidR="00A87E4A">
        <w:rPr>
          <w:rFonts w:ascii="Arial Narrow" w:hAnsi="Arial Narrow" w:cs="Times New Roman"/>
          <w:i/>
          <w:iCs/>
          <w:spacing w:val="-5"/>
          <w:sz w:val="27"/>
          <w:szCs w:val="27"/>
        </w:rPr>
        <w:t>,</w:t>
      </w:r>
      <w:r w:rsidR="00087EA0">
        <w:rPr>
          <w:rFonts w:ascii="Arial Narrow" w:hAnsi="Arial Narrow" w:cs="Times New Roman"/>
          <w:i/>
          <w:iCs/>
          <w:spacing w:val="-5"/>
          <w:sz w:val="27"/>
          <w:szCs w:val="27"/>
        </w:rPr>
        <w:t xml:space="preserve"> </w:t>
      </w:r>
      <w:r w:rsidRPr="00B51CF1">
        <w:rPr>
          <w:rFonts w:ascii="Arial Narrow" w:hAnsi="Arial Narrow" w:cs="Times New Roman"/>
          <w:i/>
          <w:iCs/>
          <w:spacing w:val="-5"/>
        </w:rPr>
        <w:t>poslední aktualizace z roku 2014</w:t>
      </w:r>
    </w:p>
    <w:p w:rsidR="00A87E4A" w:rsidRPr="00B51CF1" w:rsidRDefault="00B51CF1" w:rsidP="00F47289">
      <w:pPr>
        <w:ind w:firstLine="708"/>
        <w:jc w:val="both"/>
        <w:rPr>
          <w:rFonts w:ascii="Arial Narrow" w:hAnsi="Arial Narrow" w:cs="Times New Roman"/>
          <w:i/>
          <w:iCs/>
          <w:spacing w:val="-5"/>
        </w:rPr>
      </w:pPr>
      <w:r>
        <w:rPr>
          <w:rFonts w:ascii="Arial Narrow" w:hAnsi="Arial Narrow" w:cs="Times New Roman"/>
          <w:i/>
          <w:iCs/>
          <w:spacing w:val="-5"/>
          <w:sz w:val="27"/>
          <w:szCs w:val="27"/>
        </w:rPr>
        <w:t>(2)</w:t>
      </w:r>
      <w:r w:rsidR="00A87E4A">
        <w:rPr>
          <w:rFonts w:ascii="Arial Narrow" w:hAnsi="Arial Narrow" w:cs="Times New Roman"/>
          <w:i/>
          <w:iCs/>
          <w:spacing w:val="-5"/>
          <w:sz w:val="27"/>
          <w:szCs w:val="27"/>
        </w:rPr>
        <w:t> </w:t>
      </w:r>
      <w:r w:rsidR="00F47289" w:rsidRPr="00D92A96">
        <w:rPr>
          <w:rFonts w:ascii="Arial Narrow" w:hAnsi="Arial Narrow" w:cs="Times New Roman"/>
          <w:i/>
          <w:iCs/>
          <w:spacing w:val="-5"/>
          <w:sz w:val="27"/>
          <w:szCs w:val="27"/>
        </w:rPr>
        <w:t xml:space="preserve">Jednací řád </w:t>
      </w:r>
      <w:r w:rsidR="00A87E4A">
        <w:rPr>
          <w:rFonts w:ascii="Arial Narrow" w:hAnsi="Arial Narrow" w:cs="Times New Roman"/>
          <w:i/>
          <w:iCs/>
          <w:spacing w:val="-5"/>
          <w:sz w:val="27"/>
          <w:szCs w:val="27"/>
        </w:rPr>
        <w:t xml:space="preserve">orgánů </w:t>
      </w:r>
      <w:r w:rsidR="00F47289" w:rsidRPr="00D92A96">
        <w:rPr>
          <w:rFonts w:ascii="Arial Narrow" w:hAnsi="Arial Narrow" w:cs="Times New Roman"/>
          <w:i/>
          <w:iCs/>
          <w:spacing w:val="-5"/>
          <w:sz w:val="27"/>
          <w:szCs w:val="27"/>
        </w:rPr>
        <w:t>ČSBS</w:t>
      </w:r>
      <w:r w:rsidR="00A87E4A">
        <w:rPr>
          <w:rFonts w:ascii="Arial Narrow" w:hAnsi="Arial Narrow" w:cs="Times New Roman"/>
          <w:i/>
          <w:iCs/>
          <w:spacing w:val="-5"/>
          <w:sz w:val="27"/>
          <w:szCs w:val="27"/>
        </w:rPr>
        <w:t>,</w:t>
      </w:r>
      <w:r w:rsidR="00087EA0">
        <w:rPr>
          <w:rFonts w:ascii="Arial Narrow" w:hAnsi="Arial Narrow" w:cs="Times New Roman"/>
          <w:i/>
          <w:iCs/>
          <w:spacing w:val="-5"/>
          <w:sz w:val="27"/>
          <w:szCs w:val="27"/>
        </w:rPr>
        <w:t xml:space="preserve"> </w:t>
      </w:r>
      <w:r w:rsidRPr="00B51CF1">
        <w:rPr>
          <w:rFonts w:ascii="Arial Narrow" w:hAnsi="Arial Narrow" w:cs="Times New Roman"/>
          <w:i/>
          <w:iCs/>
          <w:spacing w:val="-5"/>
        </w:rPr>
        <w:t>poslední aktualizace z roku 2011</w:t>
      </w:r>
    </w:p>
    <w:p w:rsidR="00B51CF1" w:rsidRPr="00B51CF1" w:rsidRDefault="00B51CF1" w:rsidP="00B51CF1">
      <w:pPr>
        <w:ind w:left="142" w:firstLine="566"/>
        <w:jc w:val="both"/>
        <w:rPr>
          <w:rFonts w:ascii="Arial Narrow" w:hAnsi="Arial Narrow" w:cs="Times New Roman"/>
          <w:i/>
          <w:iCs/>
          <w:spacing w:val="-5"/>
        </w:rPr>
      </w:pPr>
      <w:r>
        <w:rPr>
          <w:rFonts w:ascii="Arial Narrow" w:hAnsi="Arial Narrow" w:cs="Times New Roman"/>
          <w:i/>
          <w:iCs/>
          <w:spacing w:val="-5"/>
          <w:sz w:val="27"/>
          <w:szCs w:val="27"/>
        </w:rPr>
        <w:t>(3)</w:t>
      </w:r>
      <w:r w:rsidR="00A87E4A">
        <w:rPr>
          <w:rFonts w:ascii="Arial Narrow" w:hAnsi="Arial Narrow" w:cs="Times New Roman"/>
          <w:i/>
          <w:iCs/>
          <w:spacing w:val="-5"/>
          <w:sz w:val="27"/>
          <w:szCs w:val="27"/>
        </w:rPr>
        <w:t> </w:t>
      </w:r>
      <w:r w:rsidR="00F47289" w:rsidRPr="00D92A96">
        <w:rPr>
          <w:rFonts w:ascii="Arial Narrow" w:hAnsi="Arial Narrow" w:cs="Times New Roman"/>
          <w:i/>
          <w:iCs/>
          <w:spacing w:val="-5"/>
          <w:sz w:val="27"/>
          <w:szCs w:val="27"/>
        </w:rPr>
        <w:t xml:space="preserve">Směrnice pro hospodaření </w:t>
      </w:r>
      <w:r w:rsidR="00A87E4A">
        <w:rPr>
          <w:rFonts w:ascii="Arial Narrow" w:hAnsi="Arial Narrow" w:cs="Times New Roman"/>
          <w:i/>
          <w:iCs/>
          <w:spacing w:val="-5"/>
          <w:sz w:val="27"/>
          <w:szCs w:val="27"/>
        </w:rPr>
        <w:t>ÚV</w:t>
      </w:r>
      <w:r w:rsidR="00F47289" w:rsidRPr="00D92A96">
        <w:rPr>
          <w:rFonts w:ascii="Arial Narrow" w:hAnsi="Arial Narrow" w:cs="Times New Roman"/>
          <w:i/>
          <w:iCs/>
          <w:spacing w:val="-5"/>
          <w:sz w:val="27"/>
          <w:szCs w:val="27"/>
        </w:rPr>
        <w:t xml:space="preserve"> ČSBS</w:t>
      </w:r>
      <w:r w:rsidR="00A87E4A">
        <w:rPr>
          <w:rFonts w:ascii="Arial Narrow" w:hAnsi="Arial Narrow" w:cs="Times New Roman"/>
          <w:i/>
          <w:iCs/>
          <w:spacing w:val="-5"/>
          <w:sz w:val="27"/>
          <w:szCs w:val="27"/>
        </w:rPr>
        <w:t>,</w:t>
      </w:r>
      <w:r w:rsidR="00087EA0">
        <w:rPr>
          <w:rFonts w:ascii="Arial Narrow" w:hAnsi="Arial Narrow" w:cs="Times New Roman"/>
          <w:i/>
          <w:iCs/>
          <w:spacing w:val="-5"/>
          <w:sz w:val="27"/>
          <w:szCs w:val="27"/>
        </w:rPr>
        <w:t xml:space="preserve"> </w:t>
      </w:r>
      <w:r w:rsidRPr="00B51CF1">
        <w:rPr>
          <w:rFonts w:ascii="Arial Narrow" w:hAnsi="Arial Narrow" w:cs="Times New Roman"/>
          <w:i/>
          <w:iCs/>
          <w:spacing w:val="-5"/>
        </w:rPr>
        <w:t>poslední aktualizace z roku 201</w:t>
      </w:r>
      <w:r>
        <w:rPr>
          <w:rFonts w:ascii="Arial Narrow" w:hAnsi="Arial Narrow" w:cs="Times New Roman"/>
          <w:i/>
          <w:iCs/>
          <w:spacing w:val="-5"/>
        </w:rPr>
        <w:t>4</w:t>
      </w:r>
    </w:p>
    <w:p w:rsidR="00B51CF1" w:rsidRPr="00B51CF1" w:rsidRDefault="00B51CF1" w:rsidP="00B51CF1">
      <w:pPr>
        <w:ind w:left="142" w:firstLine="566"/>
        <w:jc w:val="both"/>
        <w:rPr>
          <w:rFonts w:ascii="Arial Narrow" w:hAnsi="Arial Narrow" w:cs="Times New Roman"/>
          <w:i/>
          <w:iCs/>
          <w:spacing w:val="-5"/>
        </w:rPr>
      </w:pPr>
      <w:r>
        <w:rPr>
          <w:rFonts w:ascii="Arial Narrow" w:hAnsi="Arial Narrow" w:cs="Times New Roman"/>
          <w:i/>
          <w:iCs/>
          <w:spacing w:val="-5"/>
          <w:sz w:val="27"/>
          <w:szCs w:val="27"/>
        </w:rPr>
        <w:t>(4)</w:t>
      </w:r>
      <w:r w:rsidR="00A87E4A">
        <w:rPr>
          <w:rFonts w:ascii="Arial Narrow" w:hAnsi="Arial Narrow" w:cs="Times New Roman"/>
          <w:i/>
          <w:iCs/>
          <w:spacing w:val="-5"/>
          <w:sz w:val="27"/>
          <w:szCs w:val="27"/>
        </w:rPr>
        <w:t> </w:t>
      </w:r>
      <w:r w:rsidR="00F47289" w:rsidRPr="00D92A96">
        <w:rPr>
          <w:rFonts w:ascii="Arial Narrow" w:hAnsi="Arial Narrow" w:cs="Times New Roman"/>
          <w:i/>
          <w:iCs/>
          <w:spacing w:val="-5"/>
          <w:sz w:val="27"/>
          <w:szCs w:val="27"/>
        </w:rPr>
        <w:t>Směrnice pro hospodaření OV ČSBS</w:t>
      </w:r>
      <w:r w:rsidR="00A87E4A">
        <w:rPr>
          <w:rFonts w:ascii="Arial Narrow" w:hAnsi="Arial Narrow" w:cs="Times New Roman"/>
          <w:i/>
          <w:iCs/>
          <w:spacing w:val="-5"/>
          <w:sz w:val="27"/>
          <w:szCs w:val="27"/>
        </w:rPr>
        <w:t>,</w:t>
      </w:r>
      <w:r w:rsidR="00087EA0">
        <w:rPr>
          <w:rFonts w:ascii="Arial Narrow" w:hAnsi="Arial Narrow" w:cs="Times New Roman"/>
          <w:i/>
          <w:iCs/>
          <w:spacing w:val="-5"/>
          <w:sz w:val="27"/>
          <w:szCs w:val="27"/>
        </w:rPr>
        <w:t xml:space="preserve"> </w:t>
      </w:r>
      <w:r w:rsidRPr="00B51CF1">
        <w:rPr>
          <w:rFonts w:ascii="Arial Narrow" w:hAnsi="Arial Narrow" w:cs="Times New Roman"/>
          <w:i/>
          <w:iCs/>
          <w:spacing w:val="-5"/>
        </w:rPr>
        <w:t>poslední aktualizace z roku 201</w:t>
      </w:r>
      <w:r>
        <w:rPr>
          <w:rFonts w:ascii="Arial Narrow" w:hAnsi="Arial Narrow" w:cs="Times New Roman"/>
          <w:i/>
          <w:iCs/>
          <w:spacing w:val="-5"/>
        </w:rPr>
        <w:t>2</w:t>
      </w:r>
    </w:p>
    <w:p w:rsidR="00A87E4A" w:rsidRPr="00B51CF1" w:rsidRDefault="00B51CF1" w:rsidP="00F47289">
      <w:pPr>
        <w:ind w:firstLine="708"/>
        <w:jc w:val="both"/>
        <w:rPr>
          <w:rFonts w:ascii="Arial Narrow" w:hAnsi="Arial Narrow" w:cs="Times New Roman"/>
          <w:i/>
          <w:iCs/>
          <w:spacing w:val="-5"/>
        </w:rPr>
      </w:pPr>
      <w:r>
        <w:rPr>
          <w:rFonts w:ascii="Arial Narrow" w:hAnsi="Arial Narrow" w:cs="Times New Roman"/>
          <w:i/>
          <w:iCs/>
          <w:spacing w:val="-5"/>
          <w:sz w:val="27"/>
          <w:szCs w:val="27"/>
        </w:rPr>
        <w:t>(5)</w:t>
      </w:r>
      <w:r w:rsidR="00A87E4A">
        <w:rPr>
          <w:rFonts w:ascii="Arial Narrow" w:hAnsi="Arial Narrow" w:cs="Times New Roman"/>
          <w:i/>
          <w:iCs/>
          <w:spacing w:val="-5"/>
          <w:sz w:val="27"/>
          <w:szCs w:val="27"/>
        </w:rPr>
        <w:t> </w:t>
      </w:r>
      <w:r w:rsidR="00F47289" w:rsidRPr="00D92A96">
        <w:rPr>
          <w:rFonts w:ascii="Arial Narrow" w:hAnsi="Arial Narrow" w:cs="Times New Roman"/>
          <w:i/>
          <w:iCs/>
          <w:spacing w:val="-5"/>
          <w:sz w:val="27"/>
          <w:szCs w:val="27"/>
        </w:rPr>
        <w:t xml:space="preserve">Směrnice pro hospodaření </w:t>
      </w:r>
      <w:r w:rsidR="00A87E4A">
        <w:rPr>
          <w:rFonts w:ascii="Arial Narrow" w:hAnsi="Arial Narrow" w:cs="Times New Roman"/>
          <w:i/>
          <w:iCs/>
          <w:spacing w:val="-5"/>
          <w:sz w:val="27"/>
          <w:szCs w:val="27"/>
        </w:rPr>
        <w:t>ZO</w:t>
      </w:r>
      <w:r w:rsidR="00F47289" w:rsidRPr="00D92A96">
        <w:rPr>
          <w:rFonts w:ascii="Arial Narrow" w:hAnsi="Arial Narrow" w:cs="Times New Roman"/>
          <w:i/>
          <w:iCs/>
          <w:spacing w:val="-5"/>
          <w:sz w:val="27"/>
          <w:szCs w:val="27"/>
        </w:rPr>
        <w:t xml:space="preserve"> ČSBS</w:t>
      </w:r>
      <w:r w:rsidR="00A87E4A">
        <w:rPr>
          <w:rFonts w:ascii="Arial Narrow" w:hAnsi="Arial Narrow" w:cs="Times New Roman"/>
          <w:i/>
          <w:iCs/>
          <w:spacing w:val="-5"/>
          <w:sz w:val="27"/>
          <w:szCs w:val="27"/>
        </w:rPr>
        <w:t>,</w:t>
      </w:r>
      <w:r w:rsidR="00087EA0">
        <w:rPr>
          <w:rFonts w:ascii="Arial Narrow" w:hAnsi="Arial Narrow" w:cs="Times New Roman"/>
          <w:i/>
          <w:iCs/>
          <w:spacing w:val="-5"/>
          <w:sz w:val="27"/>
          <w:szCs w:val="27"/>
        </w:rPr>
        <w:t xml:space="preserve"> </w:t>
      </w:r>
      <w:r w:rsidRPr="00B51CF1">
        <w:rPr>
          <w:rFonts w:ascii="Arial Narrow" w:hAnsi="Arial Narrow" w:cs="Times New Roman"/>
          <w:i/>
          <w:iCs/>
          <w:spacing w:val="-5"/>
        </w:rPr>
        <w:t>poslední aktualizace z roku 2012</w:t>
      </w:r>
    </w:p>
    <w:p w:rsidR="00A87E4A" w:rsidRPr="00B51CF1" w:rsidRDefault="00B51CF1" w:rsidP="00F47289">
      <w:pPr>
        <w:ind w:firstLine="708"/>
        <w:jc w:val="both"/>
        <w:rPr>
          <w:rFonts w:ascii="Arial Narrow" w:hAnsi="Arial Narrow" w:cs="Times New Roman"/>
          <w:i/>
          <w:iCs/>
          <w:spacing w:val="-5"/>
        </w:rPr>
      </w:pPr>
      <w:r>
        <w:rPr>
          <w:rFonts w:ascii="Arial Narrow" w:hAnsi="Arial Narrow" w:cs="Times New Roman"/>
          <w:i/>
          <w:iCs/>
          <w:spacing w:val="-5"/>
          <w:sz w:val="27"/>
          <w:szCs w:val="27"/>
        </w:rPr>
        <w:t>(6)</w:t>
      </w:r>
      <w:r w:rsidR="00A87E4A">
        <w:rPr>
          <w:rFonts w:ascii="Arial Narrow" w:hAnsi="Arial Narrow" w:cs="Times New Roman"/>
          <w:i/>
          <w:iCs/>
          <w:spacing w:val="-5"/>
          <w:sz w:val="27"/>
          <w:szCs w:val="27"/>
        </w:rPr>
        <w:t> </w:t>
      </w:r>
      <w:r w:rsidR="00F47289" w:rsidRPr="00D92A96">
        <w:rPr>
          <w:rFonts w:ascii="Arial Narrow" w:hAnsi="Arial Narrow" w:cs="Times New Roman"/>
          <w:i/>
          <w:iCs/>
          <w:spacing w:val="-5"/>
          <w:sz w:val="27"/>
          <w:szCs w:val="27"/>
        </w:rPr>
        <w:t xml:space="preserve">Směrnice pro udělování </w:t>
      </w:r>
      <w:proofErr w:type="spellStart"/>
      <w:r w:rsidR="00F47289" w:rsidRPr="00D92A96">
        <w:rPr>
          <w:rFonts w:ascii="Arial Narrow" w:hAnsi="Arial Narrow" w:cs="Times New Roman"/>
          <w:i/>
          <w:iCs/>
          <w:spacing w:val="-5"/>
          <w:sz w:val="27"/>
          <w:szCs w:val="27"/>
        </w:rPr>
        <w:t>oceněníza</w:t>
      </w:r>
      <w:proofErr w:type="spellEnd"/>
      <w:r w:rsidR="00F47289" w:rsidRPr="00D92A96">
        <w:rPr>
          <w:rFonts w:ascii="Arial Narrow" w:hAnsi="Arial Narrow" w:cs="Times New Roman"/>
          <w:i/>
          <w:iCs/>
          <w:spacing w:val="-5"/>
          <w:sz w:val="27"/>
          <w:szCs w:val="27"/>
        </w:rPr>
        <w:t xml:space="preserve"> činnost ve prospěch ČSBS</w:t>
      </w:r>
      <w:r w:rsidR="00A87E4A">
        <w:rPr>
          <w:rFonts w:ascii="Arial Narrow" w:hAnsi="Arial Narrow" w:cs="Times New Roman"/>
          <w:i/>
          <w:iCs/>
          <w:spacing w:val="-5"/>
          <w:sz w:val="27"/>
          <w:szCs w:val="27"/>
        </w:rPr>
        <w:t>,</w:t>
      </w:r>
      <w:r w:rsidR="00087EA0">
        <w:rPr>
          <w:rFonts w:ascii="Arial Narrow" w:hAnsi="Arial Narrow" w:cs="Times New Roman"/>
          <w:i/>
          <w:iCs/>
          <w:spacing w:val="-5"/>
          <w:sz w:val="27"/>
          <w:szCs w:val="27"/>
        </w:rPr>
        <w:t xml:space="preserve"> </w:t>
      </w:r>
      <w:r w:rsidRPr="00B51CF1">
        <w:rPr>
          <w:rFonts w:ascii="Arial Narrow" w:hAnsi="Arial Narrow" w:cs="Times New Roman"/>
          <w:i/>
          <w:iCs/>
          <w:spacing w:val="-5"/>
        </w:rPr>
        <w:t>poslední aktualizace z roku 2012</w:t>
      </w:r>
    </w:p>
    <w:p w:rsidR="00A87E4A" w:rsidRPr="00B51CF1" w:rsidRDefault="006C3167" w:rsidP="00A87E4A">
      <w:pPr>
        <w:ind w:left="142" w:firstLine="566"/>
        <w:jc w:val="both"/>
        <w:rPr>
          <w:rFonts w:ascii="Arial Narrow" w:hAnsi="Arial Narrow" w:cs="Times New Roman"/>
          <w:i/>
          <w:iCs/>
          <w:spacing w:val="-5"/>
        </w:rPr>
      </w:pPr>
      <w:r>
        <w:rPr>
          <w:rFonts w:ascii="Arial Narrow" w:hAnsi="Arial Narrow" w:cs="Times New Roman"/>
          <w:i/>
          <w:iCs/>
          <w:spacing w:val="-5"/>
          <w:sz w:val="27"/>
          <w:szCs w:val="27"/>
        </w:rPr>
        <w:t>(7)</w:t>
      </w:r>
      <w:r w:rsidR="00A87E4A">
        <w:rPr>
          <w:rFonts w:ascii="Arial Narrow" w:hAnsi="Arial Narrow" w:cs="Times New Roman"/>
          <w:i/>
          <w:iCs/>
          <w:spacing w:val="-5"/>
          <w:sz w:val="27"/>
          <w:szCs w:val="27"/>
        </w:rPr>
        <w:t> </w:t>
      </w:r>
      <w:r w:rsidR="00A87E4A" w:rsidRPr="00D92A96">
        <w:rPr>
          <w:rFonts w:ascii="Arial Narrow" w:hAnsi="Arial Narrow" w:cs="Times New Roman"/>
          <w:i/>
          <w:iCs/>
          <w:spacing w:val="-5"/>
          <w:sz w:val="27"/>
          <w:szCs w:val="27"/>
        </w:rPr>
        <w:t>Statut redakční rady čtrnáctideníku Národní Osvobození</w:t>
      </w:r>
      <w:r w:rsidR="00B51CF1">
        <w:rPr>
          <w:rFonts w:ascii="Arial Narrow" w:hAnsi="Arial Narrow" w:cs="Times New Roman"/>
          <w:i/>
          <w:iCs/>
          <w:spacing w:val="-5"/>
          <w:sz w:val="27"/>
          <w:szCs w:val="27"/>
        </w:rPr>
        <w:t xml:space="preserve">, </w:t>
      </w:r>
      <w:r w:rsidR="00B51CF1" w:rsidRPr="00B51CF1">
        <w:rPr>
          <w:rFonts w:ascii="Arial Narrow" w:hAnsi="Arial Narrow" w:cs="Times New Roman"/>
          <w:i/>
          <w:iCs/>
          <w:spacing w:val="-5"/>
        </w:rPr>
        <w:t>poslední aktualizace z roku 2013</w:t>
      </w:r>
    </w:p>
    <w:p w:rsidR="00A87E4A" w:rsidRDefault="006C3167" w:rsidP="00A87E4A">
      <w:pPr>
        <w:ind w:left="142" w:firstLine="566"/>
        <w:jc w:val="both"/>
        <w:rPr>
          <w:rFonts w:ascii="Arial Narrow" w:hAnsi="Arial Narrow" w:cs="Times New Roman"/>
          <w:i/>
          <w:iCs/>
          <w:spacing w:val="-5"/>
          <w:sz w:val="27"/>
          <w:szCs w:val="27"/>
        </w:rPr>
      </w:pPr>
      <w:r>
        <w:rPr>
          <w:rFonts w:ascii="Arial Narrow" w:hAnsi="Arial Narrow" w:cs="Times New Roman"/>
          <w:i/>
          <w:iCs/>
          <w:spacing w:val="-5"/>
          <w:sz w:val="27"/>
          <w:szCs w:val="27"/>
        </w:rPr>
        <w:t>(8)</w:t>
      </w:r>
      <w:r w:rsidR="00A87E4A">
        <w:rPr>
          <w:rFonts w:ascii="Arial Narrow" w:hAnsi="Arial Narrow" w:cs="Times New Roman"/>
          <w:i/>
          <w:iCs/>
          <w:spacing w:val="-5"/>
          <w:sz w:val="27"/>
          <w:szCs w:val="27"/>
        </w:rPr>
        <w:t> </w:t>
      </w:r>
      <w:r w:rsidR="00F47289" w:rsidRPr="00D92A96">
        <w:rPr>
          <w:rFonts w:ascii="Arial Narrow" w:hAnsi="Arial Narrow" w:cs="Times New Roman"/>
          <w:i/>
          <w:iCs/>
          <w:spacing w:val="-5"/>
          <w:sz w:val="27"/>
          <w:szCs w:val="27"/>
        </w:rPr>
        <w:t>Metodické pokyny pro slučování a rušení okresních (obvodních, městských, oblastních)</w:t>
      </w:r>
      <w:r>
        <w:rPr>
          <w:rFonts w:ascii="Arial Narrow" w:hAnsi="Arial Narrow" w:cs="Times New Roman"/>
          <w:i/>
          <w:iCs/>
          <w:spacing w:val="-5"/>
          <w:sz w:val="27"/>
          <w:szCs w:val="27"/>
        </w:rPr>
        <w:br/>
      </w:r>
      <w:r w:rsidR="00087EA0">
        <w:rPr>
          <w:rFonts w:ascii="Arial Narrow" w:hAnsi="Arial Narrow" w:cs="Times New Roman"/>
          <w:i/>
          <w:iCs/>
          <w:spacing w:val="-5"/>
          <w:sz w:val="27"/>
          <w:szCs w:val="27"/>
        </w:rPr>
        <w:t xml:space="preserve">               </w:t>
      </w:r>
      <w:r w:rsidR="00F47289" w:rsidRPr="00D92A96">
        <w:rPr>
          <w:rFonts w:ascii="Arial Narrow" w:hAnsi="Arial Narrow" w:cs="Times New Roman"/>
          <w:i/>
          <w:iCs/>
          <w:spacing w:val="-5"/>
          <w:sz w:val="27"/>
          <w:szCs w:val="27"/>
        </w:rPr>
        <w:t>organizací</w:t>
      </w:r>
      <w:r w:rsidR="00087EA0">
        <w:rPr>
          <w:rFonts w:ascii="Arial Narrow" w:hAnsi="Arial Narrow" w:cs="Times New Roman"/>
          <w:i/>
          <w:iCs/>
          <w:spacing w:val="-5"/>
          <w:sz w:val="27"/>
          <w:szCs w:val="27"/>
        </w:rPr>
        <w:t xml:space="preserve"> </w:t>
      </w:r>
      <w:r w:rsidR="00F47289" w:rsidRPr="00D92A96">
        <w:rPr>
          <w:rFonts w:ascii="Arial Narrow" w:hAnsi="Arial Narrow" w:cs="Times New Roman"/>
          <w:i/>
          <w:iCs/>
          <w:spacing w:val="-5"/>
          <w:sz w:val="27"/>
          <w:szCs w:val="27"/>
        </w:rPr>
        <w:t>ČSBS</w:t>
      </w:r>
      <w:r w:rsidR="00A87E4A">
        <w:rPr>
          <w:rFonts w:ascii="Arial Narrow" w:hAnsi="Arial Narrow" w:cs="Times New Roman"/>
          <w:i/>
          <w:iCs/>
          <w:spacing w:val="-5"/>
          <w:sz w:val="27"/>
          <w:szCs w:val="27"/>
        </w:rPr>
        <w:t>,</w:t>
      </w:r>
      <w:r w:rsidR="00087EA0">
        <w:rPr>
          <w:rFonts w:ascii="Arial Narrow" w:hAnsi="Arial Narrow" w:cs="Times New Roman"/>
          <w:i/>
          <w:iCs/>
          <w:spacing w:val="-5"/>
          <w:sz w:val="27"/>
          <w:szCs w:val="27"/>
        </w:rPr>
        <w:t xml:space="preserve"> </w:t>
      </w:r>
      <w:r w:rsidR="00B51CF1" w:rsidRPr="00B51CF1">
        <w:rPr>
          <w:rFonts w:ascii="Arial Narrow" w:hAnsi="Arial Narrow" w:cs="Times New Roman"/>
          <w:i/>
          <w:iCs/>
          <w:spacing w:val="-5"/>
        </w:rPr>
        <w:t>poslední aktualizace z roku 2011</w:t>
      </w:r>
    </w:p>
    <w:p w:rsidR="00A87E4A" w:rsidRDefault="006C3167" w:rsidP="00A87E4A">
      <w:pPr>
        <w:ind w:left="142" w:firstLine="566"/>
        <w:jc w:val="both"/>
        <w:rPr>
          <w:rFonts w:ascii="Arial Narrow" w:hAnsi="Arial Narrow" w:cs="Times New Roman"/>
          <w:i/>
          <w:iCs/>
          <w:spacing w:val="-5"/>
          <w:sz w:val="27"/>
          <w:szCs w:val="27"/>
        </w:rPr>
      </w:pPr>
      <w:r>
        <w:rPr>
          <w:rFonts w:ascii="Arial Narrow" w:hAnsi="Arial Narrow" w:cs="Times New Roman"/>
          <w:i/>
          <w:iCs/>
          <w:spacing w:val="-5"/>
          <w:sz w:val="27"/>
          <w:szCs w:val="27"/>
        </w:rPr>
        <w:t>(9)</w:t>
      </w:r>
      <w:r w:rsidR="00A87E4A">
        <w:rPr>
          <w:rFonts w:ascii="Arial Narrow" w:hAnsi="Arial Narrow" w:cs="Times New Roman"/>
          <w:i/>
          <w:iCs/>
          <w:spacing w:val="-5"/>
          <w:sz w:val="27"/>
          <w:szCs w:val="27"/>
        </w:rPr>
        <w:t> </w:t>
      </w:r>
      <w:r w:rsidR="00F47289" w:rsidRPr="00D92A96">
        <w:rPr>
          <w:rFonts w:ascii="Arial Narrow" w:hAnsi="Arial Narrow" w:cs="Times New Roman"/>
          <w:i/>
          <w:iCs/>
          <w:spacing w:val="-5"/>
          <w:sz w:val="27"/>
          <w:szCs w:val="27"/>
        </w:rPr>
        <w:t>Metodika řešení problematiky pamětních desek, památníků atp.</w:t>
      </w:r>
      <w:r w:rsidR="00B51CF1">
        <w:rPr>
          <w:rFonts w:ascii="Arial Narrow" w:hAnsi="Arial Narrow" w:cs="Times New Roman"/>
          <w:i/>
          <w:iCs/>
          <w:spacing w:val="-5"/>
          <w:sz w:val="27"/>
          <w:szCs w:val="27"/>
        </w:rPr>
        <w:t xml:space="preserve">, </w:t>
      </w:r>
      <w:r w:rsidR="00B51CF1" w:rsidRPr="00B51CF1">
        <w:rPr>
          <w:rFonts w:ascii="Arial Narrow" w:hAnsi="Arial Narrow" w:cs="Times New Roman"/>
          <w:i/>
          <w:iCs/>
          <w:spacing w:val="-5"/>
        </w:rPr>
        <w:t>poslední aktualizace z roku 2008</w:t>
      </w:r>
    </w:p>
    <w:p w:rsidR="00A87E4A" w:rsidRPr="00A87E4A" w:rsidRDefault="00087EA0" w:rsidP="00087EA0">
      <w:pPr>
        <w:jc w:val="both"/>
        <w:rPr>
          <w:rFonts w:ascii="Arial Narrow" w:hAnsi="Arial Narrow" w:cs="Times New Roman"/>
          <w:i/>
          <w:iCs/>
          <w:spacing w:val="-5"/>
        </w:rPr>
      </w:pPr>
      <w:r>
        <w:rPr>
          <w:rFonts w:ascii="Arial Narrow" w:hAnsi="Arial Narrow" w:cs="Times New Roman"/>
          <w:i/>
          <w:iCs/>
          <w:spacing w:val="-5"/>
          <w:sz w:val="27"/>
          <w:szCs w:val="27"/>
        </w:rPr>
        <w:t xml:space="preserve">          </w:t>
      </w:r>
      <w:r w:rsidR="006C3167">
        <w:rPr>
          <w:rFonts w:ascii="Arial Narrow" w:hAnsi="Arial Narrow" w:cs="Times New Roman"/>
          <w:i/>
          <w:iCs/>
          <w:spacing w:val="-5"/>
          <w:sz w:val="27"/>
          <w:szCs w:val="27"/>
        </w:rPr>
        <w:t>(10)</w:t>
      </w:r>
      <w:r w:rsidR="00A87E4A">
        <w:rPr>
          <w:rFonts w:ascii="Arial Narrow" w:hAnsi="Arial Narrow" w:cs="Times New Roman"/>
          <w:i/>
          <w:iCs/>
          <w:spacing w:val="-5"/>
          <w:sz w:val="27"/>
          <w:szCs w:val="27"/>
        </w:rPr>
        <w:t xml:space="preserve"> Spisový a skartační řád ČSBS, </w:t>
      </w:r>
      <w:r w:rsidR="00A87E4A" w:rsidRPr="00A87E4A">
        <w:rPr>
          <w:rFonts w:ascii="Arial Narrow" w:hAnsi="Arial Narrow" w:cs="Times New Roman"/>
          <w:i/>
          <w:iCs/>
          <w:spacing w:val="-5"/>
        </w:rPr>
        <w:t xml:space="preserve">poslední </w:t>
      </w:r>
      <w:r w:rsidR="00B51CF1">
        <w:rPr>
          <w:rFonts w:ascii="Arial Narrow" w:hAnsi="Arial Narrow" w:cs="Times New Roman"/>
          <w:i/>
          <w:iCs/>
          <w:spacing w:val="-5"/>
        </w:rPr>
        <w:t>aktualizace</w:t>
      </w:r>
      <w:r w:rsidR="00A87E4A" w:rsidRPr="00A87E4A">
        <w:rPr>
          <w:rFonts w:ascii="Arial Narrow" w:hAnsi="Arial Narrow" w:cs="Times New Roman"/>
          <w:i/>
          <w:iCs/>
          <w:spacing w:val="-5"/>
        </w:rPr>
        <w:t xml:space="preserve"> z roku 2008</w:t>
      </w:r>
    </w:p>
    <w:p w:rsidR="00A87E4A" w:rsidRDefault="00087EA0" w:rsidP="00087EA0">
      <w:pPr>
        <w:jc w:val="both"/>
        <w:rPr>
          <w:rFonts w:ascii="Arial Narrow" w:hAnsi="Arial Narrow" w:cs="Times New Roman"/>
          <w:i/>
          <w:iCs/>
          <w:spacing w:val="-5"/>
          <w:sz w:val="27"/>
          <w:szCs w:val="27"/>
        </w:rPr>
      </w:pPr>
      <w:r>
        <w:rPr>
          <w:rFonts w:ascii="Arial Narrow" w:hAnsi="Arial Narrow" w:cs="Times New Roman"/>
          <w:i/>
          <w:iCs/>
          <w:spacing w:val="-5"/>
          <w:sz w:val="27"/>
          <w:szCs w:val="27"/>
        </w:rPr>
        <w:t xml:space="preserve">          </w:t>
      </w:r>
      <w:r w:rsidR="006C3167">
        <w:rPr>
          <w:rFonts w:ascii="Arial Narrow" w:hAnsi="Arial Narrow" w:cs="Times New Roman"/>
          <w:i/>
          <w:iCs/>
          <w:spacing w:val="-5"/>
          <w:sz w:val="27"/>
          <w:szCs w:val="27"/>
        </w:rPr>
        <w:t>(11)</w:t>
      </w:r>
      <w:r w:rsidR="00A87E4A">
        <w:rPr>
          <w:rFonts w:ascii="Arial Narrow" w:hAnsi="Arial Narrow" w:cs="Times New Roman"/>
          <w:i/>
          <w:iCs/>
          <w:spacing w:val="-5"/>
          <w:sz w:val="27"/>
          <w:szCs w:val="27"/>
        </w:rPr>
        <w:t> Směrnice pro oběh spisů a upřesnění skartace dokumentů u ÚV ČSBS</w:t>
      </w:r>
      <w:r w:rsidR="00A87E4A" w:rsidRPr="00A87E4A">
        <w:rPr>
          <w:rFonts w:ascii="Arial Narrow" w:hAnsi="Arial Narrow" w:cs="Times New Roman"/>
          <w:i/>
          <w:iCs/>
          <w:spacing w:val="-5"/>
        </w:rPr>
        <w:t>, z roku 2008</w:t>
      </w:r>
    </w:p>
    <w:p w:rsidR="00A87E4A" w:rsidRPr="00B51CF1" w:rsidRDefault="00087EA0" w:rsidP="00087EA0">
      <w:pPr>
        <w:jc w:val="both"/>
        <w:rPr>
          <w:rFonts w:ascii="Arial Narrow" w:hAnsi="Arial Narrow" w:cs="Times New Roman"/>
          <w:i/>
          <w:iCs/>
          <w:spacing w:val="-5"/>
        </w:rPr>
      </w:pPr>
      <w:r>
        <w:rPr>
          <w:rFonts w:ascii="Arial Narrow" w:hAnsi="Arial Narrow" w:cs="Times New Roman"/>
          <w:i/>
          <w:iCs/>
          <w:spacing w:val="-5"/>
          <w:sz w:val="27"/>
          <w:szCs w:val="27"/>
        </w:rPr>
        <w:t xml:space="preserve">          </w:t>
      </w:r>
      <w:r w:rsidR="006C3167">
        <w:rPr>
          <w:rFonts w:ascii="Arial Narrow" w:hAnsi="Arial Narrow" w:cs="Times New Roman"/>
          <w:i/>
          <w:iCs/>
          <w:spacing w:val="-5"/>
          <w:sz w:val="27"/>
          <w:szCs w:val="27"/>
        </w:rPr>
        <w:t>(12)</w:t>
      </w:r>
      <w:r w:rsidR="00A87E4A">
        <w:rPr>
          <w:rFonts w:ascii="Arial Narrow" w:hAnsi="Arial Narrow" w:cs="Times New Roman"/>
          <w:i/>
          <w:iCs/>
          <w:spacing w:val="-5"/>
          <w:sz w:val="27"/>
          <w:szCs w:val="27"/>
        </w:rPr>
        <w:t> </w:t>
      </w:r>
      <w:r w:rsidR="00F47289" w:rsidRPr="00D92A96">
        <w:rPr>
          <w:rFonts w:ascii="Arial Narrow" w:hAnsi="Arial Narrow" w:cs="Times New Roman"/>
          <w:i/>
          <w:iCs/>
          <w:spacing w:val="-5"/>
          <w:sz w:val="27"/>
          <w:szCs w:val="27"/>
        </w:rPr>
        <w:t>Elektronická pošta ČSBS</w:t>
      </w:r>
      <w:r w:rsidR="00A87E4A">
        <w:rPr>
          <w:rFonts w:ascii="Arial Narrow" w:hAnsi="Arial Narrow" w:cs="Times New Roman"/>
          <w:i/>
          <w:iCs/>
          <w:spacing w:val="-5"/>
          <w:sz w:val="27"/>
          <w:szCs w:val="27"/>
        </w:rPr>
        <w:t xml:space="preserve">, </w:t>
      </w:r>
      <w:r w:rsidR="00A87E4A" w:rsidRPr="00B51CF1">
        <w:rPr>
          <w:rFonts w:ascii="Arial Narrow" w:hAnsi="Arial Narrow" w:cs="Times New Roman"/>
          <w:i/>
          <w:iCs/>
          <w:spacing w:val="-5"/>
        </w:rPr>
        <w:t>poslední aktualizace z roku 2015</w:t>
      </w:r>
    </w:p>
    <w:p w:rsidR="00B51CF1" w:rsidRPr="00B51CF1" w:rsidRDefault="00087EA0" w:rsidP="00087EA0">
      <w:pPr>
        <w:jc w:val="both"/>
        <w:rPr>
          <w:rFonts w:ascii="Arial Narrow" w:hAnsi="Arial Narrow" w:cs="Times New Roman"/>
          <w:i/>
          <w:iCs/>
          <w:spacing w:val="-5"/>
        </w:rPr>
      </w:pPr>
      <w:r>
        <w:rPr>
          <w:rFonts w:ascii="Arial Narrow" w:hAnsi="Arial Narrow" w:cs="Times New Roman"/>
          <w:i/>
          <w:iCs/>
          <w:spacing w:val="-5"/>
          <w:sz w:val="27"/>
          <w:szCs w:val="27"/>
        </w:rPr>
        <w:t xml:space="preserve">          </w:t>
      </w:r>
      <w:r w:rsidR="006C3167">
        <w:rPr>
          <w:rFonts w:ascii="Arial Narrow" w:hAnsi="Arial Narrow" w:cs="Times New Roman"/>
          <w:i/>
          <w:iCs/>
          <w:spacing w:val="-5"/>
          <w:sz w:val="27"/>
          <w:szCs w:val="27"/>
        </w:rPr>
        <w:t>(13)</w:t>
      </w:r>
      <w:r w:rsidR="00B51CF1">
        <w:rPr>
          <w:rFonts w:ascii="Arial Narrow" w:hAnsi="Arial Narrow" w:cs="Times New Roman"/>
          <w:i/>
          <w:iCs/>
          <w:spacing w:val="-5"/>
          <w:sz w:val="27"/>
          <w:szCs w:val="27"/>
        </w:rPr>
        <w:t> </w:t>
      </w:r>
      <w:r w:rsidR="00F47289" w:rsidRPr="00D92A96">
        <w:rPr>
          <w:rFonts w:ascii="Arial Narrow" w:hAnsi="Arial Narrow" w:cs="Times New Roman"/>
          <w:i/>
          <w:iCs/>
          <w:spacing w:val="-5"/>
          <w:sz w:val="27"/>
          <w:szCs w:val="27"/>
        </w:rPr>
        <w:t>Webové stránky ČSBS</w:t>
      </w:r>
      <w:r w:rsidR="00B51CF1">
        <w:rPr>
          <w:rFonts w:ascii="Arial Narrow" w:hAnsi="Arial Narrow" w:cs="Times New Roman"/>
          <w:i/>
          <w:iCs/>
          <w:spacing w:val="-5"/>
          <w:sz w:val="27"/>
          <w:szCs w:val="27"/>
        </w:rPr>
        <w:t xml:space="preserve">, </w:t>
      </w:r>
      <w:r w:rsidR="00B51CF1" w:rsidRPr="00B51CF1">
        <w:rPr>
          <w:rFonts w:ascii="Arial Narrow" w:hAnsi="Arial Narrow" w:cs="Times New Roman"/>
          <w:i/>
          <w:iCs/>
          <w:spacing w:val="-5"/>
        </w:rPr>
        <w:t>poslední aktualizace z roku 2015</w:t>
      </w:r>
    </w:p>
    <w:p w:rsidR="00F47289" w:rsidRPr="006C3167" w:rsidRDefault="006C3167" w:rsidP="00B51CF1">
      <w:pPr>
        <w:spacing w:before="120"/>
        <w:ind w:left="142" w:firstLine="567"/>
        <w:jc w:val="both"/>
        <w:rPr>
          <w:rFonts w:ascii="Arial Narrow" w:hAnsi="Arial Narrow" w:cs="Times New Roman"/>
          <w:iCs/>
          <w:spacing w:val="-5"/>
          <w:sz w:val="27"/>
          <w:szCs w:val="27"/>
        </w:rPr>
      </w:pPr>
      <w:r w:rsidRPr="006C3167">
        <w:rPr>
          <w:rFonts w:ascii="Arial Narrow" w:hAnsi="Arial Narrow" w:cs="Times New Roman"/>
          <w:iCs/>
          <w:spacing w:val="-5"/>
          <w:sz w:val="27"/>
          <w:szCs w:val="27"/>
        </w:rPr>
        <w:t xml:space="preserve">Dokumenty </w:t>
      </w:r>
      <w:r>
        <w:rPr>
          <w:rFonts w:ascii="Arial Narrow" w:hAnsi="Arial Narrow" w:cs="Times New Roman"/>
          <w:iCs/>
          <w:spacing w:val="-5"/>
          <w:sz w:val="27"/>
          <w:szCs w:val="27"/>
        </w:rPr>
        <w:t xml:space="preserve">uvedené pod pořadovými čísly </w:t>
      </w:r>
      <w:r w:rsidRPr="006C3167">
        <w:rPr>
          <w:rFonts w:ascii="Arial Narrow" w:hAnsi="Arial Narrow" w:cs="Times New Roman"/>
          <w:i/>
          <w:iCs/>
          <w:spacing w:val="-5"/>
          <w:sz w:val="27"/>
          <w:szCs w:val="27"/>
        </w:rPr>
        <w:t>(1)</w:t>
      </w:r>
      <w:r>
        <w:rPr>
          <w:rFonts w:ascii="Arial Narrow" w:hAnsi="Arial Narrow" w:cs="Times New Roman"/>
          <w:iCs/>
          <w:spacing w:val="-5"/>
          <w:sz w:val="27"/>
          <w:szCs w:val="27"/>
        </w:rPr>
        <w:t xml:space="preserve"> až </w:t>
      </w:r>
      <w:r w:rsidRPr="006C3167">
        <w:rPr>
          <w:rFonts w:ascii="Arial Narrow" w:hAnsi="Arial Narrow" w:cs="Times New Roman"/>
          <w:i/>
          <w:iCs/>
          <w:spacing w:val="-5"/>
          <w:sz w:val="27"/>
          <w:szCs w:val="27"/>
        </w:rPr>
        <w:t>(</w:t>
      </w:r>
      <w:proofErr w:type="gramStart"/>
      <w:r w:rsidRPr="006C3167">
        <w:rPr>
          <w:rFonts w:ascii="Arial Narrow" w:hAnsi="Arial Narrow" w:cs="Times New Roman"/>
          <w:i/>
          <w:iCs/>
          <w:spacing w:val="-5"/>
          <w:sz w:val="27"/>
          <w:szCs w:val="27"/>
        </w:rPr>
        <w:t>11</w:t>
      </w:r>
      <w:r w:rsidR="00B260B0">
        <w:rPr>
          <w:rFonts w:ascii="Arial Narrow" w:hAnsi="Arial Narrow" w:cs="Times New Roman"/>
          <w:i/>
          <w:iCs/>
          <w:spacing w:val="-5"/>
          <w:sz w:val="27"/>
          <w:szCs w:val="27"/>
        </w:rPr>
        <w:t xml:space="preserve"> </w:t>
      </w:r>
      <w:r w:rsidRPr="006C3167">
        <w:rPr>
          <w:rFonts w:ascii="Arial Narrow" w:hAnsi="Arial Narrow" w:cs="Times New Roman"/>
          <w:i/>
          <w:iCs/>
          <w:spacing w:val="-5"/>
          <w:sz w:val="27"/>
          <w:szCs w:val="27"/>
        </w:rPr>
        <w:t>)</w:t>
      </w:r>
      <w:r>
        <w:rPr>
          <w:rFonts w:ascii="Arial Narrow" w:hAnsi="Arial Narrow" w:cs="Times New Roman"/>
          <w:iCs/>
          <w:spacing w:val="-5"/>
          <w:sz w:val="27"/>
          <w:szCs w:val="27"/>
        </w:rPr>
        <w:t>bude</w:t>
      </w:r>
      <w:proofErr w:type="gramEnd"/>
      <w:r>
        <w:rPr>
          <w:rFonts w:ascii="Arial Narrow" w:hAnsi="Arial Narrow" w:cs="Times New Roman"/>
          <w:iCs/>
          <w:spacing w:val="-5"/>
          <w:sz w:val="27"/>
          <w:szCs w:val="27"/>
        </w:rPr>
        <w:t xml:space="preserve"> nutné po X. sjezdu ČSBS všechny novelizovat v souladu s novými právními předpisy a novými stanovami ČSBS schválenými X. sjezdem.</w:t>
      </w:r>
    </w:p>
    <w:p w:rsidR="00934BA5" w:rsidRPr="00DB222C" w:rsidRDefault="00934BA5" w:rsidP="00934BA5">
      <w:pPr>
        <w:spacing w:before="240" w:after="120" w:line="280" w:lineRule="exact"/>
        <w:jc w:val="center"/>
        <w:rPr>
          <w:rFonts w:ascii="Times New Roman" w:hAnsi="Times New Roman" w:cs="Times New Roman"/>
          <w:bCs/>
          <w:sz w:val="28"/>
          <w:szCs w:val="28"/>
        </w:rPr>
      </w:pPr>
    </w:p>
    <w:p w:rsidR="00934BA5" w:rsidRPr="00B260B0" w:rsidRDefault="00B260B0" w:rsidP="006C3167">
      <w:pPr>
        <w:spacing w:before="360" w:after="120" w:line="280" w:lineRule="exact"/>
        <w:jc w:val="center"/>
        <w:rPr>
          <w:rFonts w:ascii="Times New Roman" w:hAnsi="Times New Roman" w:cs="Times New Roman"/>
          <w:bCs/>
          <w:sz w:val="27"/>
          <w:szCs w:val="27"/>
        </w:rPr>
      </w:pPr>
      <w:r>
        <w:rPr>
          <w:rFonts w:ascii="Times New Roman" w:hAnsi="Times New Roman" w:cs="Times New Roman"/>
          <w:bCs/>
          <w:sz w:val="27"/>
          <w:szCs w:val="27"/>
        </w:rPr>
        <w:t>- 11</w:t>
      </w:r>
      <w:r w:rsidR="006C3167" w:rsidRPr="00B260B0">
        <w:rPr>
          <w:rFonts w:ascii="Times New Roman" w:hAnsi="Times New Roman" w:cs="Times New Roman"/>
          <w:bCs/>
          <w:sz w:val="27"/>
          <w:szCs w:val="27"/>
        </w:rPr>
        <w:t> -</w:t>
      </w:r>
    </w:p>
    <w:p w:rsidR="000E7CB7" w:rsidRPr="00DB222C" w:rsidRDefault="000E7CB7" w:rsidP="00DB222C">
      <w:pPr>
        <w:spacing w:after="120" w:line="280" w:lineRule="exact"/>
        <w:jc w:val="center"/>
        <w:rPr>
          <w:rFonts w:ascii="Arial Narrow" w:hAnsi="Arial Narrow" w:cs="Times New Roman"/>
          <w:b/>
          <w:bCs/>
          <w:i/>
          <w:sz w:val="28"/>
          <w:szCs w:val="28"/>
        </w:rPr>
      </w:pPr>
      <w:r w:rsidRPr="00DB222C">
        <w:rPr>
          <w:rFonts w:ascii="Arial Narrow" w:hAnsi="Arial Narrow" w:cs="Times New Roman"/>
          <w:b/>
          <w:bCs/>
          <w:i/>
          <w:sz w:val="28"/>
          <w:szCs w:val="28"/>
        </w:rPr>
        <w:lastRenderedPageBreak/>
        <w:t>Stav členské základny</w:t>
      </w:r>
    </w:p>
    <w:p w:rsidR="000E7CB7" w:rsidRPr="006C3167" w:rsidRDefault="000E7CB7" w:rsidP="001E1651">
      <w:pPr>
        <w:spacing w:before="120" w:line="290" w:lineRule="exact"/>
        <w:ind w:firstLine="709"/>
        <w:jc w:val="both"/>
        <w:rPr>
          <w:rFonts w:ascii="Arial Narrow" w:hAnsi="Arial Narrow" w:cs="Times New Roman"/>
          <w:spacing w:val="-6"/>
          <w:sz w:val="27"/>
          <w:szCs w:val="27"/>
        </w:rPr>
      </w:pPr>
      <w:r w:rsidRPr="006C3167">
        <w:rPr>
          <w:rFonts w:ascii="Arial Narrow" w:hAnsi="Arial Narrow" w:cs="Times New Roman"/>
          <w:spacing w:val="-6"/>
          <w:sz w:val="27"/>
          <w:szCs w:val="27"/>
        </w:rPr>
        <w:t xml:space="preserve">Ke konci roku 2015 měl ČSBS celkem </w:t>
      </w:r>
      <w:r w:rsidR="00934BA5" w:rsidRPr="006C3167">
        <w:rPr>
          <w:rFonts w:ascii="Arial Narrow" w:hAnsi="Arial Narrow" w:cs="Times New Roman"/>
          <w:spacing w:val="-6"/>
          <w:sz w:val="27"/>
          <w:szCs w:val="27"/>
        </w:rPr>
        <w:t>4.7</w:t>
      </w:r>
      <w:r w:rsidR="00221C91" w:rsidRPr="006C3167">
        <w:rPr>
          <w:rFonts w:ascii="Arial Narrow" w:hAnsi="Arial Narrow" w:cs="Times New Roman"/>
          <w:spacing w:val="-6"/>
          <w:sz w:val="27"/>
          <w:szCs w:val="27"/>
        </w:rPr>
        <w:t>60</w:t>
      </w:r>
      <w:r w:rsidRPr="006C3167">
        <w:rPr>
          <w:rFonts w:ascii="Arial Narrow" w:hAnsi="Arial Narrow" w:cs="Times New Roman"/>
          <w:spacing w:val="-6"/>
          <w:sz w:val="27"/>
          <w:szCs w:val="27"/>
        </w:rPr>
        <w:t xml:space="preserve"> členů v </w:t>
      </w:r>
      <w:r w:rsidR="00722169" w:rsidRPr="006C3167">
        <w:rPr>
          <w:rFonts w:ascii="Arial Narrow" w:hAnsi="Arial Narrow" w:cs="Times New Roman"/>
          <w:spacing w:val="-6"/>
          <w:sz w:val="27"/>
          <w:szCs w:val="27"/>
        </w:rPr>
        <w:t>258</w:t>
      </w:r>
      <w:r w:rsidRPr="006C3167">
        <w:rPr>
          <w:rFonts w:ascii="Arial Narrow" w:hAnsi="Arial Narrow" w:cs="Times New Roman"/>
          <w:spacing w:val="-6"/>
          <w:sz w:val="27"/>
          <w:szCs w:val="27"/>
        </w:rPr>
        <w:t xml:space="preserve"> základních organizacích, které </w:t>
      </w:r>
      <w:proofErr w:type="spellStart"/>
      <w:r w:rsidRPr="006C3167">
        <w:rPr>
          <w:rFonts w:ascii="Arial Narrow" w:hAnsi="Arial Narrow" w:cs="Times New Roman"/>
          <w:spacing w:val="-6"/>
          <w:sz w:val="27"/>
          <w:szCs w:val="27"/>
        </w:rPr>
        <w:t>bylysdruženy</w:t>
      </w:r>
      <w:proofErr w:type="spellEnd"/>
      <w:r w:rsidRPr="006C3167">
        <w:rPr>
          <w:rFonts w:ascii="Arial Narrow" w:hAnsi="Arial Narrow" w:cs="Times New Roman"/>
          <w:spacing w:val="-6"/>
          <w:sz w:val="27"/>
          <w:szCs w:val="27"/>
        </w:rPr>
        <w:t xml:space="preserve"> v okresních (obvodních, městských, oblastních) organizacích.</w:t>
      </w:r>
      <w:r w:rsidR="00A77FEC" w:rsidRPr="006C3167">
        <w:rPr>
          <w:rFonts w:ascii="Arial Narrow" w:hAnsi="Arial Narrow" w:cs="Times New Roman"/>
          <w:spacing w:val="-6"/>
          <w:sz w:val="27"/>
          <w:szCs w:val="27"/>
        </w:rPr>
        <w:t xml:space="preserve"> K</w:t>
      </w:r>
      <w:r w:rsidR="00813BE7">
        <w:rPr>
          <w:rFonts w:ascii="Arial Narrow" w:hAnsi="Arial Narrow" w:cs="Times New Roman"/>
          <w:spacing w:val="-6"/>
          <w:sz w:val="27"/>
          <w:szCs w:val="27"/>
        </w:rPr>
        <w:t xml:space="preserve"> 31. prosinci 2015</w:t>
      </w:r>
      <w:r w:rsidR="00A77FEC" w:rsidRPr="006C3167">
        <w:rPr>
          <w:rFonts w:ascii="Arial Narrow" w:hAnsi="Arial Narrow" w:cs="Times New Roman"/>
          <w:spacing w:val="-6"/>
          <w:sz w:val="27"/>
          <w:szCs w:val="27"/>
        </w:rPr>
        <w:t>m</w:t>
      </w:r>
      <w:r w:rsidR="00813BE7">
        <w:rPr>
          <w:rFonts w:ascii="Arial Narrow" w:hAnsi="Arial Narrow" w:cs="Times New Roman"/>
          <w:spacing w:val="-6"/>
          <w:sz w:val="27"/>
          <w:szCs w:val="27"/>
        </w:rPr>
        <w:t>ěl</w:t>
      </w:r>
      <w:r w:rsidR="00A77FEC" w:rsidRPr="006C3167">
        <w:rPr>
          <w:rFonts w:ascii="Arial Narrow" w:hAnsi="Arial Narrow" w:cs="Times New Roman"/>
          <w:spacing w:val="-6"/>
          <w:sz w:val="27"/>
          <w:szCs w:val="27"/>
        </w:rPr>
        <w:t xml:space="preserve"> ČSBS celkem </w:t>
      </w:r>
      <w:r w:rsidR="00722169" w:rsidRPr="006C3167">
        <w:rPr>
          <w:rFonts w:ascii="Arial Narrow" w:hAnsi="Arial Narrow" w:cs="Times New Roman"/>
          <w:spacing w:val="-6"/>
          <w:sz w:val="27"/>
          <w:szCs w:val="27"/>
        </w:rPr>
        <w:t>71</w:t>
      </w:r>
      <w:r w:rsidR="00A77FEC" w:rsidRPr="006C3167">
        <w:rPr>
          <w:rFonts w:ascii="Arial Narrow" w:hAnsi="Arial Narrow" w:cs="Times New Roman"/>
          <w:spacing w:val="-6"/>
          <w:sz w:val="27"/>
          <w:szCs w:val="27"/>
        </w:rPr>
        <w:t xml:space="preserve"> okresních (obvodních, městských, oblastních) organizací</w:t>
      </w:r>
      <w:r w:rsidR="00722169" w:rsidRPr="006C3167">
        <w:rPr>
          <w:rFonts w:ascii="Arial Narrow" w:hAnsi="Arial Narrow" w:cs="Times New Roman"/>
          <w:spacing w:val="-6"/>
          <w:sz w:val="27"/>
          <w:szCs w:val="27"/>
        </w:rPr>
        <w:t xml:space="preserve">, </w:t>
      </w:r>
      <w:r w:rsidR="00A77FEC" w:rsidRPr="006C3167">
        <w:rPr>
          <w:rFonts w:ascii="Arial Narrow" w:hAnsi="Arial Narrow" w:cs="Times New Roman"/>
          <w:spacing w:val="-6"/>
          <w:sz w:val="27"/>
          <w:szCs w:val="27"/>
        </w:rPr>
        <w:t xml:space="preserve">z toho </w:t>
      </w:r>
      <w:r w:rsidR="00722169" w:rsidRPr="006C3167">
        <w:rPr>
          <w:rFonts w:ascii="Arial Narrow" w:hAnsi="Arial Narrow" w:cs="Times New Roman"/>
          <w:spacing w:val="-6"/>
          <w:sz w:val="27"/>
          <w:szCs w:val="27"/>
        </w:rPr>
        <w:t>48</w:t>
      </w:r>
      <w:r w:rsidR="00A77FEC" w:rsidRPr="006C3167">
        <w:rPr>
          <w:rFonts w:ascii="Arial Narrow" w:hAnsi="Arial Narrow" w:cs="Times New Roman"/>
          <w:spacing w:val="-6"/>
          <w:sz w:val="27"/>
          <w:szCs w:val="27"/>
        </w:rPr>
        <w:t xml:space="preserve"> v Čechách </w:t>
      </w:r>
      <w:r w:rsidR="00722169" w:rsidRPr="006C3167">
        <w:rPr>
          <w:rFonts w:ascii="Arial Narrow" w:hAnsi="Arial Narrow" w:cs="Times New Roman"/>
          <w:spacing w:val="-6"/>
          <w:sz w:val="27"/>
          <w:szCs w:val="27"/>
        </w:rPr>
        <w:t>(</w:t>
      </w:r>
      <w:r w:rsidR="00221C91" w:rsidRPr="006C3167">
        <w:rPr>
          <w:rFonts w:ascii="Arial Narrow" w:hAnsi="Arial Narrow" w:cs="Times New Roman"/>
          <w:spacing w:val="-6"/>
          <w:sz w:val="27"/>
          <w:szCs w:val="27"/>
        </w:rPr>
        <w:t>2</w:t>
      </w:r>
      <w:r w:rsidR="00722169" w:rsidRPr="006C3167">
        <w:rPr>
          <w:rFonts w:ascii="Arial Narrow" w:hAnsi="Arial Narrow" w:cs="Times New Roman"/>
          <w:spacing w:val="-6"/>
          <w:sz w:val="27"/>
          <w:szCs w:val="27"/>
        </w:rPr>
        <w:t>.</w:t>
      </w:r>
      <w:r w:rsidR="00221C91" w:rsidRPr="006C3167">
        <w:rPr>
          <w:rFonts w:ascii="Arial Narrow" w:hAnsi="Arial Narrow" w:cs="Times New Roman"/>
          <w:spacing w:val="-6"/>
          <w:sz w:val="27"/>
          <w:szCs w:val="27"/>
        </w:rPr>
        <w:t>979</w:t>
      </w:r>
      <w:r w:rsidR="00722169" w:rsidRPr="006C3167">
        <w:rPr>
          <w:rFonts w:ascii="Arial Narrow" w:hAnsi="Arial Narrow" w:cs="Times New Roman"/>
          <w:spacing w:val="-6"/>
          <w:sz w:val="27"/>
          <w:szCs w:val="27"/>
        </w:rPr>
        <w:t xml:space="preserve"> členů)</w:t>
      </w:r>
      <w:r w:rsidR="00A77FEC" w:rsidRPr="006C3167">
        <w:rPr>
          <w:rFonts w:ascii="Arial Narrow" w:hAnsi="Arial Narrow" w:cs="Times New Roman"/>
          <w:spacing w:val="-6"/>
          <w:sz w:val="27"/>
          <w:szCs w:val="27"/>
        </w:rPr>
        <w:t xml:space="preserve">a </w:t>
      </w:r>
      <w:r w:rsidR="00722169" w:rsidRPr="006C3167">
        <w:rPr>
          <w:rFonts w:ascii="Arial Narrow" w:hAnsi="Arial Narrow" w:cs="Times New Roman"/>
          <w:spacing w:val="-6"/>
          <w:sz w:val="27"/>
          <w:szCs w:val="27"/>
        </w:rPr>
        <w:t>23</w:t>
      </w:r>
      <w:r w:rsidR="00A77FEC" w:rsidRPr="006C3167">
        <w:rPr>
          <w:rFonts w:ascii="Arial Narrow" w:hAnsi="Arial Narrow" w:cs="Times New Roman"/>
          <w:spacing w:val="-6"/>
          <w:sz w:val="27"/>
          <w:szCs w:val="27"/>
        </w:rPr>
        <w:t xml:space="preserve"> na Moravě</w:t>
      </w:r>
      <w:r w:rsidR="004C3CF4" w:rsidRPr="006C3167">
        <w:rPr>
          <w:rFonts w:ascii="Arial Narrow" w:hAnsi="Arial Narrow" w:cs="Times New Roman"/>
          <w:spacing w:val="-6"/>
          <w:sz w:val="27"/>
          <w:szCs w:val="27"/>
        </w:rPr>
        <w:t xml:space="preserve"> (1.</w:t>
      </w:r>
      <w:r w:rsidR="00221C91" w:rsidRPr="006C3167">
        <w:rPr>
          <w:rFonts w:ascii="Arial Narrow" w:hAnsi="Arial Narrow" w:cs="Times New Roman"/>
          <w:spacing w:val="-6"/>
          <w:sz w:val="27"/>
          <w:szCs w:val="27"/>
        </w:rPr>
        <w:t>781</w:t>
      </w:r>
      <w:r w:rsidR="004C3CF4" w:rsidRPr="006C3167">
        <w:rPr>
          <w:rFonts w:ascii="Arial Narrow" w:hAnsi="Arial Narrow" w:cs="Times New Roman"/>
          <w:spacing w:val="-6"/>
          <w:sz w:val="27"/>
          <w:szCs w:val="27"/>
        </w:rPr>
        <w:t xml:space="preserve"> členů)</w:t>
      </w:r>
      <w:r w:rsidR="00A77FEC" w:rsidRPr="006C3167">
        <w:rPr>
          <w:rFonts w:ascii="Arial Narrow" w:hAnsi="Arial Narrow" w:cs="Times New Roman"/>
          <w:spacing w:val="-6"/>
          <w:sz w:val="27"/>
          <w:szCs w:val="27"/>
        </w:rPr>
        <w:t>.</w:t>
      </w:r>
    </w:p>
    <w:p w:rsidR="008C54FC" w:rsidRDefault="000E7CB7" w:rsidP="001E1651">
      <w:pPr>
        <w:spacing w:before="120" w:line="290" w:lineRule="exact"/>
        <w:jc w:val="both"/>
        <w:rPr>
          <w:rFonts w:ascii="Arial Narrow" w:hAnsi="Arial Narrow" w:cs="Times New Roman"/>
          <w:sz w:val="27"/>
          <w:szCs w:val="27"/>
        </w:rPr>
      </w:pPr>
      <w:r w:rsidRPr="00700D4F">
        <w:rPr>
          <w:rFonts w:ascii="Arial Narrow" w:hAnsi="Arial Narrow" w:cs="Times New Roman"/>
          <w:sz w:val="27"/>
          <w:szCs w:val="27"/>
        </w:rPr>
        <w:t xml:space="preserve">Početní stav členů ČSBS od konce roku 2012 </w:t>
      </w:r>
      <w:r w:rsidR="00613F2B" w:rsidRPr="00700D4F">
        <w:rPr>
          <w:rFonts w:ascii="Arial Narrow" w:hAnsi="Arial Narrow" w:cs="Times New Roman"/>
          <w:sz w:val="27"/>
          <w:szCs w:val="27"/>
        </w:rPr>
        <w:t xml:space="preserve">do konce roku 2015 </w:t>
      </w:r>
      <w:r w:rsidRPr="00700D4F">
        <w:rPr>
          <w:rFonts w:ascii="Arial Narrow" w:hAnsi="Arial Narrow" w:cs="Times New Roman"/>
          <w:sz w:val="27"/>
          <w:szCs w:val="27"/>
        </w:rPr>
        <w:t>s</w:t>
      </w:r>
      <w:r w:rsidR="008C54FC">
        <w:rPr>
          <w:rFonts w:ascii="Arial Narrow" w:hAnsi="Arial Narrow" w:cs="Times New Roman"/>
          <w:sz w:val="27"/>
          <w:szCs w:val="27"/>
        </w:rPr>
        <w:t xml:space="preserve">e snížil celkem o </w:t>
      </w:r>
      <w:r w:rsidR="004C3CF4" w:rsidRPr="004C3CF4">
        <w:rPr>
          <w:rFonts w:ascii="Arial Narrow" w:hAnsi="Arial Narrow" w:cs="Times New Roman"/>
          <w:b/>
          <w:sz w:val="27"/>
          <w:szCs w:val="27"/>
        </w:rPr>
        <w:t>5</w:t>
      </w:r>
      <w:r w:rsidR="00FA5541">
        <w:rPr>
          <w:rFonts w:ascii="Arial Narrow" w:hAnsi="Arial Narrow" w:cs="Times New Roman"/>
          <w:b/>
          <w:sz w:val="27"/>
          <w:szCs w:val="27"/>
        </w:rPr>
        <w:t>34</w:t>
      </w:r>
      <w:r w:rsidR="008C54FC">
        <w:rPr>
          <w:rFonts w:ascii="Arial Narrow" w:hAnsi="Arial Narrow" w:cs="Times New Roman"/>
          <w:sz w:val="27"/>
          <w:szCs w:val="27"/>
        </w:rPr>
        <w:t> </w:t>
      </w:r>
      <w:r w:rsidRPr="00700D4F">
        <w:rPr>
          <w:rFonts w:ascii="Arial Narrow" w:hAnsi="Arial Narrow" w:cs="Times New Roman"/>
          <w:sz w:val="27"/>
          <w:szCs w:val="27"/>
        </w:rPr>
        <w:t>členů</w:t>
      </w:r>
    </w:p>
    <w:p w:rsidR="000E7CB7" w:rsidRPr="00700D4F" w:rsidRDefault="000E7CB7" w:rsidP="001E1651">
      <w:pPr>
        <w:spacing w:line="290" w:lineRule="exact"/>
        <w:ind w:firstLine="709"/>
        <w:jc w:val="both"/>
        <w:rPr>
          <w:rFonts w:ascii="Arial Narrow" w:hAnsi="Arial Narrow" w:cs="Times New Roman"/>
          <w:i/>
          <w:iCs/>
          <w:sz w:val="27"/>
          <w:szCs w:val="27"/>
        </w:rPr>
      </w:pPr>
      <w:r w:rsidRPr="00700D4F">
        <w:rPr>
          <w:rFonts w:ascii="Arial Narrow" w:hAnsi="Arial Narrow" w:cs="Times New Roman"/>
          <w:i/>
          <w:iCs/>
          <w:sz w:val="27"/>
          <w:szCs w:val="27"/>
        </w:rPr>
        <w:t xml:space="preserve">- za období let 2010  -  2012 se početní stav členů </w:t>
      </w:r>
      <w:r w:rsidR="00563B98">
        <w:rPr>
          <w:rFonts w:ascii="Arial Narrow" w:hAnsi="Arial Narrow" w:cs="Times New Roman"/>
          <w:i/>
          <w:iCs/>
          <w:sz w:val="27"/>
          <w:szCs w:val="27"/>
        </w:rPr>
        <w:t xml:space="preserve">ČSBS </w:t>
      </w:r>
      <w:r w:rsidRPr="00700D4F">
        <w:rPr>
          <w:rFonts w:ascii="Arial Narrow" w:hAnsi="Arial Narrow" w:cs="Times New Roman"/>
          <w:i/>
          <w:iCs/>
          <w:sz w:val="27"/>
          <w:szCs w:val="27"/>
        </w:rPr>
        <w:t xml:space="preserve">snížil o </w:t>
      </w:r>
      <w:r w:rsidRPr="00700D4F">
        <w:rPr>
          <w:rFonts w:ascii="Arial Narrow" w:hAnsi="Arial Narrow" w:cs="Times New Roman"/>
          <w:b/>
          <w:i/>
          <w:iCs/>
          <w:sz w:val="27"/>
          <w:szCs w:val="27"/>
        </w:rPr>
        <w:t>2.</w:t>
      </w:r>
      <w:r w:rsidR="00563B98">
        <w:rPr>
          <w:rFonts w:ascii="Arial Narrow" w:hAnsi="Arial Narrow" w:cs="Times New Roman"/>
          <w:b/>
          <w:i/>
          <w:iCs/>
          <w:sz w:val="27"/>
          <w:szCs w:val="27"/>
        </w:rPr>
        <w:t>034</w:t>
      </w:r>
      <w:r w:rsidRPr="00700D4F">
        <w:rPr>
          <w:rFonts w:ascii="Arial Narrow" w:hAnsi="Arial Narrow" w:cs="Times New Roman"/>
          <w:i/>
          <w:iCs/>
          <w:sz w:val="27"/>
          <w:szCs w:val="27"/>
        </w:rPr>
        <w:t xml:space="preserve"> členů,</w:t>
      </w:r>
      <w:r w:rsidR="000F551A">
        <w:rPr>
          <w:rFonts w:ascii="Arial Narrow" w:hAnsi="Arial Narrow" w:cs="Times New Roman"/>
          <w:i/>
          <w:iCs/>
          <w:sz w:val="27"/>
          <w:szCs w:val="27"/>
        </w:rPr>
        <w:t xml:space="preserve"> tj. 27,75%</w:t>
      </w:r>
    </w:p>
    <w:p w:rsidR="000E7CB7" w:rsidRPr="00700D4F" w:rsidRDefault="000E7CB7" w:rsidP="001E1651">
      <w:pPr>
        <w:spacing w:line="290" w:lineRule="exact"/>
        <w:ind w:left="709"/>
        <w:jc w:val="both"/>
        <w:rPr>
          <w:rFonts w:ascii="Arial Narrow" w:hAnsi="Arial Narrow" w:cs="Times New Roman"/>
          <w:i/>
          <w:iCs/>
          <w:sz w:val="27"/>
          <w:szCs w:val="27"/>
        </w:rPr>
      </w:pPr>
      <w:r w:rsidRPr="00700D4F">
        <w:rPr>
          <w:rFonts w:ascii="Arial Narrow" w:hAnsi="Arial Narrow" w:cs="Times New Roman"/>
          <w:i/>
          <w:iCs/>
          <w:sz w:val="27"/>
          <w:szCs w:val="27"/>
        </w:rPr>
        <w:t xml:space="preserve">- za období let 2007  -  2009 se početní stav členů ČSBS snížil o </w:t>
      </w:r>
      <w:r w:rsidRPr="00700D4F">
        <w:rPr>
          <w:rFonts w:ascii="Arial Narrow" w:hAnsi="Arial Narrow" w:cs="Times New Roman"/>
          <w:b/>
          <w:i/>
          <w:iCs/>
          <w:sz w:val="27"/>
          <w:szCs w:val="27"/>
        </w:rPr>
        <w:t>3.161</w:t>
      </w:r>
      <w:r w:rsidRPr="00700D4F">
        <w:rPr>
          <w:rFonts w:ascii="Arial Narrow" w:hAnsi="Arial Narrow" w:cs="Times New Roman"/>
          <w:i/>
          <w:iCs/>
          <w:sz w:val="27"/>
          <w:szCs w:val="27"/>
        </w:rPr>
        <w:t xml:space="preserve"> členů,</w:t>
      </w:r>
      <w:r w:rsidR="000F551A">
        <w:rPr>
          <w:rFonts w:ascii="Arial Narrow" w:hAnsi="Arial Narrow" w:cs="Times New Roman"/>
          <w:i/>
          <w:iCs/>
          <w:sz w:val="27"/>
          <w:szCs w:val="27"/>
        </w:rPr>
        <w:t xml:space="preserve"> tj. 30,13%</w:t>
      </w:r>
    </w:p>
    <w:p w:rsidR="000E7CB7" w:rsidRPr="00700D4F" w:rsidRDefault="000E7CB7" w:rsidP="001E1651">
      <w:pPr>
        <w:spacing w:line="290" w:lineRule="exact"/>
        <w:ind w:left="709"/>
        <w:jc w:val="both"/>
        <w:rPr>
          <w:rFonts w:ascii="Arial Narrow" w:hAnsi="Arial Narrow" w:cs="Times New Roman"/>
          <w:sz w:val="27"/>
          <w:szCs w:val="27"/>
        </w:rPr>
      </w:pPr>
      <w:r w:rsidRPr="00700D4F">
        <w:rPr>
          <w:rFonts w:ascii="Arial Narrow" w:hAnsi="Arial Narrow" w:cs="Times New Roman"/>
          <w:i/>
          <w:iCs/>
          <w:sz w:val="27"/>
          <w:szCs w:val="27"/>
        </w:rPr>
        <w:t xml:space="preserve">- za období let 2004  -  2006 se početní stav členů ČSBS snížil o </w:t>
      </w:r>
      <w:r w:rsidRPr="00700D4F">
        <w:rPr>
          <w:rFonts w:ascii="Arial Narrow" w:hAnsi="Arial Narrow" w:cs="Times New Roman"/>
          <w:b/>
          <w:i/>
          <w:iCs/>
          <w:sz w:val="27"/>
          <w:szCs w:val="27"/>
        </w:rPr>
        <w:t>3.738</w:t>
      </w:r>
      <w:r w:rsidRPr="00700D4F">
        <w:rPr>
          <w:rFonts w:ascii="Arial Narrow" w:hAnsi="Arial Narrow" w:cs="Times New Roman"/>
          <w:i/>
          <w:iCs/>
          <w:sz w:val="27"/>
          <w:szCs w:val="27"/>
        </w:rPr>
        <w:t xml:space="preserve"> členů</w:t>
      </w:r>
      <w:r w:rsidR="000F551A">
        <w:rPr>
          <w:rFonts w:ascii="Arial Narrow" w:hAnsi="Arial Narrow" w:cs="Times New Roman"/>
          <w:sz w:val="27"/>
          <w:szCs w:val="27"/>
        </w:rPr>
        <w:t xml:space="preserve">, </w:t>
      </w:r>
      <w:r w:rsidR="000F551A" w:rsidRPr="000F551A">
        <w:rPr>
          <w:rFonts w:ascii="Arial Narrow" w:hAnsi="Arial Narrow" w:cs="Times New Roman"/>
          <w:i/>
          <w:sz w:val="27"/>
          <w:szCs w:val="27"/>
        </w:rPr>
        <w:t>tj. 26,22%</w:t>
      </w:r>
    </w:p>
    <w:p w:rsidR="000E7CB7" w:rsidRDefault="000E7CB7" w:rsidP="001E1651">
      <w:pPr>
        <w:spacing w:before="120" w:line="290" w:lineRule="exact"/>
        <w:ind w:firstLine="709"/>
        <w:jc w:val="both"/>
        <w:rPr>
          <w:rFonts w:ascii="Arial Narrow" w:hAnsi="Arial Narrow" w:cs="Times New Roman"/>
          <w:sz w:val="27"/>
          <w:szCs w:val="27"/>
        </w:rPr>
      </w:pPr>
      <w:r w:rsidRPr="00700D4F">
        <w:rPr>
          <w:rFonts w:ascii="Arial Narrow" w:hAnsi="Arial Narrow" w:cs="Times New Roman"/>
          <w:sz w:val="27"/>
          <w:szCs w:val="27"/>
        </w:rPr>
        <w:t xml:space="preserve">Za uplynulé volební období od konce r. 2012 do konce r. 2015 ukončilo </w:t>
      </w:r>
      <w:proofErr w:type="spellStart"/>
      <w:r w:rsidRPr="00700D4F">
        <w:rPr>
          <w:rFonts w:ascii="Arial Narrow" w:hAnsi="Arial Narrow" w:cs="Times New Roman"/>
          <w:sz w:val="27"/>
          <w:szCs w:val="27"/>
        </w:rPr>
        <w:t>členstvív</w:t>
      </w:r>
      <w:proofErr w:type="spellEnd"/>
      <w:r w:rsidR="0016444D">
        <w:rPr>
          <w:rFonts w:ascii="Arial Narrow" w:hAnsi="Arial Narrow" w:cs="Times New Roman"/>
          <w:sz w:val="27"/>
          <w:szCs w:val="27"/>
        </w:rPr>
        <w:t> </w:t>
      </w:r>
      <w:r w:rsidRPr="00700D4F">
        <w:rPr>
          <w:rFonts w:ascii="Arial Narrow" w:hAnsi="Arial Narrow" w:cs="Times New Roman"/>
          <w:sz w:val="27"/>
          <w:szCs w:val="27"/>
        </w:rPr>
        <w:t>ČSBS</w:t>
      </w:r>
      <w:r w:rsidR="0016444D">
        <w:rPr>
          <w:rFonts w:ascii="Arial Narrow" w:hAnsi="Arial Narrow" w:cs="Times New Roman"/>
          <w:sz w:val="27"/>
          <w:szCs w:val="27"/>
        </w:rPr>
        <w:t xml:space="preserve"> celkem 1.</w:t>
      </w:r>
      <w:r w:rsidR="00FA5541">
        <w:rPr>
          <w:rFonts w:ascii="Arial Narrow" w:hAnsi="Arial Narrow" w:cs="Times New Roman"/>
          <w:sz w:val="27"/>
          <w:szCs w:val="27"/>
        </w:rPr>
        <w:t>797</w:t>
      </w:r>
      <w:r w:rsidR="0016444D">
        <w:rPr>
          <w:rFonts w:ascii="Arial Narrow" w:hAnsi="Arial Narrow" w:cs="Times New Roman"/>
          <w:sz w:val="27"/>
          <w:szCs w:val="27"/>
        </w:rPr>
        <w:t xml:space="preserve"> členů (</w:t>
      </w:r>
      <w:r w:rsidR="00E63642">
        <w:rPr>
          <w:rFonts w:ascii="Arial Narrow" w:hAnsi="Arial Narrow" w:cs="Times New Roman"/>
          <w:sz w:val="27"/>
          <w:szCs w:val="27"/>
        </w:rPr>
        <w:t xml:space="preserve">z různých, zejména </w:t>
      </w:r>
      <w:r w:rsidRPr="00700D4F">
        <w:rPr>
          <w:rFonts w:ascii="Arial Narrow" w:hAnsi="Arial Narrow" w:cs="Times New Roman"/>
          <w:sz w:val="27"/>
          <w:szCs w:val="27"/>
        </w:rPr>
        <w:t xml:space="preserve">zdravotních důvodů </w:t>
      </w:r>
      <w:r w:rsidR="00E63642">
        <w:rPr>
          <w:rFonts w:ascii="Arial Narrow" w:hAnsi="Arial Narrow" w:cs="Times New Roman"/>
          <w:sz w:val="27"/>
          <w:szCs w:val="27"/>
        </w:rPr>
        <w:t xml:space="preserve">- </w:t>
      </w:r>
      <w:r w:rsidR="0016444D">
        <w:rPr>
          <w:rFonts w:ascii="Arial Narrow" w:hAnsi="Arial Narrow" w:cs="Times New Roman"/>
          <w:sz w:val="27"/>
          <w:szCs w:val="27"/>
        </w:rPr>
        <w:t>8</w:t>
      </w:r>
      <w:r w:rsidR="00E63642">
        <w:rPr>
          <w:rFonts w:ascii="Arial Narrow" w:hAnsi="Arial Narrow" w:cs="Times New Roman"/>
          <w:sz w:val="27"/>
          <w:szCs w:val="27"/>
        </w:rPr>
        <w:t>4</w:t>
      </w:r>
      <w:r w:rsidR="00FA5541">
        <w:rPr>
          <w:rFonts w:ascii="Arial Narrow" w:hAnsi="Arial Narrow" w:cs="Times New Roman"/>
          <w:sz w:val="27"/>
          <w:szCs w:val="27"/>
        </w:rPr>
        <w:t>2</w:t>
      </w:r>
      <w:r w:rsidRPr="00700D4F">
        <w:rPr>
          <w:rFonts w:ascii="Arial Narrow" w:hAnsi="Arial Narrow" w:cs="Times New Roman"/>
          <w:sz w:val="27"/>
          <w:szCs w:val="27"/>
        </w:rPr>
        <w:t xml:space="preserve"> členů, zemřelo </w:t>
      </w:r>
      <w:r w:rsidR="00E63642">
        <w:rPr>
          <w:rFonts w:ascii="Arial Narrow" w:hAnsi="Arial Narrow" w:cs="Times New Roman"/>
          <w:sz w:val="27"/>
          <w:szCs w:val="27"/>
        </w:rPr>
        <w:t xml:space="preserve">- </w:t>
      </w:r>
      <w:r w:rsidR="0016444D">
        <w:rPr>
          <w:rFonts w:ascii="Arial Narrow" w:hAnsi="Arial Narrow" w:cs="Times New Roman"/>
          <w:sz w:val="27"/>
          <w:szCs w:val="27"/>
        </w:rPr>
        <w:t>9</w:t>
      </w:r>
      <w:r w:rsidR="00E63642">
        <w:rPr>
          <w:rFonts w:ascii="Arial Narrow" w:hAnsi="Arial Narrow" w:cs="Times New Roman"/>
          <w:sz w:val="27"/>
          <w:szCs w:val="27"/>
        </w:rPr>
        <w:t>55</w:t>
      </w:r>
      <w:r w:rsidRPr="00700D4F">
        <w:rPr>
          <w:rFonts w:ascii="Arial Narrow" w:hAnsi="Arial Narrow" w:cs="Times New Roman"/>
          <w:sz w:val="27"/>
          <w:szCs w:val="27"/>
        </w:rPr>
        <w:t xml:space="preserve"> členů</w:t>
      </w:r>
      <w:r w:rsidR="0016444D">
        <w:rPr>
          <w:rFonts w:ascii="Arial Narrow" w:hAnsi="Arial Narrow" w:cs="Times New Roman"/>
          <w:sz w:val="27"/>
          <w:szCs w:val="27"/>
        </w:rPr>
        <w:t>). N</w:t>
      </w:r>
      <w:r w:rsidRPr="00700D4F">
        <w:rPr>
          <w:rFonts w:ascii="Arial Narrow" w:hAnsi="Arial Narrow" w:cs="Times New Roman"/>
          <w:sz w:val="27"/>
          <w:szCs w:val="27"/>
        </w:rPr>
        <w:t xml:space="preserve">ově přistoupilo celkem </w:t>
      </w:r>
      <w:r w:rsidR="0016444D">
        <w:rPr>
          <w:rFonts w:ascii="Arial Narrow" w:hAnsi="Arial Narrow" w:cs="Times New Roman"/>
          <w:sz w:val="27"/>
          <w:szCs w:val="27"/>
        </w:rPr>
        <w:t>1.2</w:t>
      </w:r>
      <w:r w:rsidR="000D61C3">
        <w:rPr>
          <w:rFonts w:ascii="Arial Narrow" w:hAnsi="Arial Narrow" w:cs="Times New Roman"/>
          <w:sz w:val="27"/>
          <w:szCs w:val="27"/>
        </w:rPr>
        <w:t>6</w:t>
      </w:r>
      <w:r w:rsidR="00FA5541">
        <w:rPr>
          <w:rFonts w:ascii="Arial Narrow" w:hAnsi="Arial Narrow" w:cs="Times New Roman"/>
          <w:sz w:val="27"/>
          <w:szCs w:val="27"/>
        </w:rPr>
        <w:t>3</w:t>
      </w:r>
      <w:r w:rsidRPr="00700D4F">
        <w:rPr>
          <w:rFonts w:ascii="Arial Narrow" w:hAnsi="Arial Narrow" w:cs="Times New Roman"/>
          <w:sz w:val="27"/>
          <w:szCs w:val="27"/>
        </w:rPr>
        <w:t xml:space="preserve"> členů. Celkový úbytek členů za volební období tak činí </w:t>
      </w:r>
      <w:r w:rsidR="000F551A" w:rsidRPr="0069050D">
        <w:rPr>
          <w:rFonts w:ascii="Arial Narrow" w:hAnsi="Arial Narrow" w:cs="Times New Roman"/>
          <w:b/>
          <w:sz w:val="27"/>
          <w:szCs w:val="27"/>
        </w:rPr>
        <w:t>10,</w:t>
      </w:r>
      <w:r w:rsidR="00FA5541">
        <w:rPr>
          <w:rFonts w:ascii="Arial Narrow" w:hAnsi="Arial Narrow" w:cs="Times New Roman"/>
          <w:b/>
          <w:sz w:val="27"/>
          <w:szCs w:val="27"/>
        </w:rPr>
        <w:t>08</w:t>
      </w:r>
      <w:r w:rsidRPr="0069050D">
        <w:rPr>
          <w:rFonts w:ascii="Arial Narrow" w:hAnsi="Arial Narrow" w:cs="Times New Roman"/>
          <w:b/>
          <w:sz w:val="27"/>
          <w:szCs w:val="27"/>
        </w:rPr>
        <w:t>%</w:t>
      </w:r>
      <w:r w:rsidRPr="00700D4F">
        <w:rPr>
          <w:rFonts w:ascii="Arial Narrow" w:hAnsi="Arial Narrow" w:cs="Times New Roman"/>
          <w:sz w:val="27"/>
          <w:szCs w:val="27"/>
        </w:rPr>
        <w:t xml:space="preserve">. </w:t>
      </w:r>
    </w:p>
    <w:p w:rsidR="000E7CB7" w:rsidRPr="00700D4F" w:rsidRDefault="000E7CB7" w:rsidP="001E1651">
      <w:pPr>
        <w:spacing w:before="240" w:after="60" w:line="290" w:lineRule="exact"/>
        <w:jc w:val="both"/>
        <w:rPr>
          <w:rFonts w:ascii="Arial Narrow" w:hAnsi="Arial Narrow" w:cs="Times New Roman"/>
          <w:sz w:val="27"/>
          <w:szCs w:val="27"/>
        </w:rPr>
      </w:pPr>
      <w:r w:rsidRPr="00700D4F">
        <w:rPr>
          <w:rFonts w:ascii="Arial Narrow" w:hAnsi="Arial Narrow" w:cs="Times New Roman"/>
          <w:sz w:val="27"/>
          <w:szCs w:val="27"/>
        </w:rPr>
        <w:t>Přehled úbytku a nově přijatých členů ČSBS v uplynulém období:</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9"/>
        <w:gridCol w:w="1577"/>
        <w:gridCol w:w="1544"/>
        <w:gridCol w:w="1544"/>
        <w:gridCol w:w="1572"/>
      </w:tblGrid>
      <w:tr w:rsidR="000E7CB7" w:rsidRPr="00613F2B" w:rsidTr="00D82173">
        <w:tc>
          <w:tcPr>
            <w:tcW w:w="3969" w:type="dxa"/>
            <w:tcBorders>
              <w:top w:val="single" w:sz="12" w:space="0" w:color="auto"/>
              <w:left w:val="single" w:sz="12" w:space="0" w:color="auto"/>
              <w:bottom w:val="single" w:sz="12" w:space="0" w:color="auto"/>
              <w:right w:val="single" w:sz="12" w:space="0" w:color="auto"/>
            </w:tcBorders>
          </w:tcPr>
          <w:p w:rsidR="000E7CB7" w:rsidRPr="00613F2B" w:rsidRDefault="000E7CB7" w:rsidP="00684FE8">
            <w:pPr>
              <w:spacing w:before="60" w:after="60" w:line="290" w:lineRule="exact"/>
              <w:jc w:val="center"/>
              <w:rPr>
                <w:rFonts w:ascii="Arial Narrow" w:hAnsi="Arial Narrow" w:cs="Times New Roman"/>
                <w:b/>
                <w:bCs/>
                <w:sz w:val="20"/>
                <w:szCs w:val="20"/>
              </w:rPr>
            </w:pPr>
            <w:r w:rsidRPr="00613F2B">
              <w:rPr>
                <w:rFonts w:ascii="Arial Narrow" w:hAnsi="Arial Narrow" w:cs="Times New Roman"/>
                <w:b/>
                <w:bCs/>
                <w:sz w:val="20"/>
                <w:szCs w:val="20"/>
              </w:rPr>
              <w:t>Úbytek členů / nově přijato členů ČSBS</w:t>
            </w:r>
          </w:p>
        </w:tc>
        <w:tc>
          <w:tcPr>
            <w:tcW w:w="1577" w:type="dxa"/>
            <w:tcBorders>
              <w:top w:val="single" w:sz="12" w:space="0" w:color="auto"/>
              <w:left w:val="single" w:sz="12" w:space="0" w:color="auto"/>
              <w:bottom w:val="single" w:sz="12" w:space="0" w:color="auto"/>
              <w:right w:val="single" w:sz="12" w:space="0" w:color="auto"/>
            </w:tcBorders>
          </w:tcPr>
          <w:p w:rsidR="000E7CB7" w:rsidRPr="00613F2B" w:rsidRDefault="000E7CB7" w:rsidP="00684FE8">
            <w:pPr>
              <w:spacing w:before="60" w:after="60" w:line="290" w:lineRule="exact"/>
              <w:jc w:val="center"/>
              <w:rPr>
                <w:rFonts w:ascii="Arial Narrow" w:hAnsi="Arial Narrow" w:cs="Times New Roman"/>
                <w:b/>
                <w:bCs/>
                <w:sz w:val="20"/>
                <w:szCs w:val="20"/>
              </w:rPr>
            </w:pPr>
            <w:r w:rsidRPr="00613F2B">
              <w:rPr>
                <w:rFonts w:ascii="Arial Narrow" w:hAnsi="Arial Narrow" w:cs="Times New Roman"/>
                <w:b/>
                <w:bCs/>
                <w:sz w:val="20"/>
                <w:szCs w:val="20"/>
              </w:rPr>
              <w:t>2013</w:t>
            </w:r>
          </w:p>
        </w:tc>
        <w:tc>
          <w:tcPr>
            <w:tcW w:w="1544" w:type="dxa"/>
            <w:tcBorders>
              <w:top w:val="single" w:sz="12" w:space="0" w:color="auto"/>
              <w:left w:val="single" w:sz="12" w:space="0" w:color="auto"/>
              <w:bottom w:val="single" w:sz="12" w:space="0" w:color="auto"/>
              <w:right w:val="single" w:sz="12" w:space="0" w:color="auto"/>
            </w:tcBorders>
          </w:tcPr>
          <w:p w:rsidR="000E7CB7" w:rsidRPr="00613F2B" w:rsidRDefault="000E7CB7" w:rsidP="00684FE8">
            <w:pPr>
              <w:spacing w:before="60" w:after="60" w:line="290" w:lineRule="exact"/>
              <w:jc w:val="center"/>
              <w:rPr>
                <w:rFonts w:ascii="Arial Narrow" w:hAnsi="Arial Narrow" w:cs="Times New Roman"/>
                <w:b/>
                <w:bCs/>
                <w:sz w:val="20"/>
                <w:szCs w:val="20"/>
              </w:rPr>
            </w:pPr>
            <w:r w:rsidRPr="00613F2B">
              <w:rPr>
                <w:rFonts w:ascii="Arial Narrow" w:hAnsi="Arial Narrow" w:cs="Times New Roman"/>
                <w:b/>
                <w:bCs/>
                <w:sz w:val="20"/>
                <w:szCs w:val="20"/>
              </w:rPr>
              <w:t>2014</w:t>
            </w:r>
          </w:p>
        </w:tc>
        <w:tc>
          <w:tcPr>
            <w:tcW w:w="1544" w:type="dxa"/>
            <w:tcBorders>
              <w:top w:val="single" w:sz="12" w:space="0" w:color="auto"/>
              <w:left w:val="single" w:sz="12" w:space="0" w:color="auto"/>
              <w:bottom w:val="single" w:sz="12" w:space="0" w:color="auto"/>
              <w:right w:val="single" w:sz="12" w:space="0" w:color="auto"/>
            </w:tcBorders>
          </w:tcPr>
          <w:p w:rsidR="000E7CB7" w:rsidRPr="00613F2B" w:rsidRDefault="000E7CB7" w:rsidP="00684FE8">
            <w:pPr>
              <w:spacing w:before="60" w:after="60" w:line="290" w:lineRule="exact"/>
              <w:jc w:val="center"/>
              <w:rPr>
                <w:rFonts w:ascii="Arial Narrow" w:hAnsi="Arial Narrow" w:cs="Times New Roman"/>
                <w:b/>
                <w:bCs/>
                <w:sz w:val="20"/>
                <w:szCs w:val="20"/>
              </w:rPr>
            </w:pPr>
            <w:r w:rsidRPr="00613F2B">
              <w:rPr>
                <w:rFonts w:ascii="Arial Narrow" w:hAnsi="Arial Narrow" w:cs="Times New Roman"/>
                <w:b/>
                <w:bCs/>
                <w:sz w:val="20"/>
                <w:szCs w:val="20"/>
              </w:rPr>
              <w:t>2015</w:t>
            </w:r>
          </w:p>
        </w:tc>
        <w:tc>
          <w:tcPr>
            <w:tcW w:w="1572" w:type="dxa"/>
            <w:tcBorders>
              <w:top w:val="single" w:sz="12" w:space="0" w:color="auto"/>
              <w:left w:val="single" w:sz="12" w:space="0" w:color="auto"/>
              <w:bottom w:val="single" w:sz="12" w:space="0" w:color="auto"/>
              <w:right w:val="single" w:sz="12" w:space="0" w:color="auto"/>
            </w:tcBorders>
          </w:tcPr>
          <w:p w:rsidR="000E7CB7" w:rsidRPr="00613F2B" w:rsidRDefault="000E7CB7" w:rsidP="00684FE8">
            <w:pPr>
              <w:spacing w:before="60" w:after="60" w:line="290" w:lineRule="exact"/>
              <w:jc w:val="center"/>
              <w:rPr>
                <w:rFonts w:ascii="Arial Narrow" w:hAnsi="Arial Narrow" w:cs="Times New Roman"/>
                <w:b/>
                <w:bCs/>
                <w:sz w:val="20"/>
                <w:szCs w:val="20"/>
              </w:rPr>
            </w:pPr>
            <w:r w:rsidRPr="00613F2B">
              <w:rPr>
                <w:rFonts w:ascii="Arial Narrow" w:hAnsi="Arial Narrow" w:cs="Times New Roman"/>
                <w:b/>
                <w:bCs/>
                <w:sz w:val="20"/>
                <w:szCs w:val="20"/>
              </w:rPr>
              <w:t>CELKEM</w:t>
            </w:r>
          </w:p>
        </w:tc>
      </w:tr>
      <w:tr w:rsidR="000E7CB7" w:rsidRPr="00613F2B" w:rsidTr="00D82173">
        <w:trPr>
          <w:trHeight w:hRule="exact" w:val="340"/>
        </w:trPr>
        <w:tc>
          <w:tcPr>
            <w:tcW w:w="3969" w:type="dxa"/>
            <w:tcBorders>
              <w:top w:val="single" w:sz="12" w:space="0" w:color="auto"/>
              <w:left w:val="single" w:sz="12" w:space="0" w:color="auto"/>
              <w:right w:val="single" w:sz="12" w:space="0" w:color="auto"/>
            </w:tcBorders>
          </w:tcPr>
          <w:p w:rsidR="0095726C" w:rsidRPr="00613F2B" w:rsidRDefault="000E7CB7" w:rsidP="00892428">
            <w:pPr>
              <w:spacing w:after="60" w:line="290" w:lineRule="exact"/>
              <w:jc w:val="both"/>
              <w:rPr>
                <w:rFonts w:ascii="Arial Narrow" w:hAnsi="Arial Narrow" w:cs="Times New Roman"/>
                <w:sz w:val="20"/>
                <w:szCs w:val="20"/>
              </w:rPr>
            </w:pPr>
            <w:r w:rsidRPr="00613F2B">
              <w:rPr>
                <w:rFonts w:ascii="Arial Narrow" w:hAnsi="Arial Narrow" w:cs="Times New Roman"/>
                <w:sz w:val="20"/>
                <w:szCs w:val="20"/>
              </w:rPr>
              <w:t xml:space="preserve">Úbytek členů ČSBS </w:t>
            </w:r>
          </w:p>
        </w:tc>
        <w:tc>
          <w:tcPr>
            <w:tcW w:w="1577" w:type="dxa"/>
            <w:tcBorders>
              <w:top w:val="single" w:sz="12" w:space="0" w:color="auto"/>
              <w:left w:val="single" w:sz="12" w:space="0" w:color="auto"/>
              <w:right w:val="single" w:sz="12" w:space="0" w:color="auto"/>
            </w:tcBorders>
          </w:tcPr>
          <w:p w:rsidR="000E7CB7" w:rsidRPr="00613F2B" w:rsidRDefault="00563B98" w:rsidP="0016444D">
            <w:pPr>
              <w:spacing w:after="60" w:line="290" w:lineRule="exact"/>
              <w:jc w:val="center"/>
              <w:rPr>
                <w:rFonts w:ascii="Arial Narrow" w:hAnsi="Arial Narrow" w:cs="Times New Roman"/>
                <w:sz w:val="20"/>
                <w:szCs w:val="20"/>
              </w:rPr>
            </w:pPr>
            <w:r>
              <w:rPr>
                <w:rFonts w:ascii="Arial Narrow" w:hAnsi="Arial Narrow" w:cs="Times New Roman"/>
                <w:sz w:val="20"/>
                <w:szCs w:val="20"/>
              </w:rPr>
              <w:t>762</w:t>
            </w:r>
          </w:p>
        </w:tc>
        <w:tc>
          <w:tcPr>
            <w:tcW w:w="1544" w:type="dxa"/>
            <w:tcBorders>
              <w:top w:val="single" w:sz="12" w:space="0" w:color="auto"/>
              <w:left w:val="single" w:sz="12" w:space="0" w:color="auto"/>
              <w:right w:val="single" w:sz="12" w:space="0" w:color="auto"/>
            </w:tcBorders>
          </w:tcPr>
          <w:p w:rsidR="000E7CB7" w:rsidRPr="00613F2B" w:rsidRDefault="000E7CB7" w:rsidP="00FA5541">
            <w:pPr>
              <w:spacing w:after="60" w:line="290" w:lineRule="exact"/>
              <w:jc w:val="center"/>
              <w:rPr>
                <w:rFonts w:ascii="Arial Narrow" w:hAnsi="Arial Narrow" w:cs="Times New Roman"/>
                <w:sz w:val="20"/>
                <w:szCs w:val="20"/>
              </w:rPr>
            </w:pPr>
            <w:r w:rsidRPr="00613F2B">
              <w:rPr>
                <w:rFonts w:ascii="Arial Narrow" w:hAnsi="Arial Narrow" w:cs="Times New Roman"/>
                <w:sz w:val="20"/>
                <w:szCs w:val="20"/>
              </w:rPr>
              <w:t>4</w:t>
            </w:r>
            <w:r w:rsidR="00FA5541">
              <w:rPr>
                <w:rFonts w:ascii="Arial Narrow" w:hAnsi="Arial Narrow" w:cs="Times New Roman"/>
                <w:sz w:val="20"/>
                <w:szCs w:val="20"/>
              </w:rPr>
              <w:t>69</w:t>
            </w:r>
          </w:p>
        </w:tc>
        <w:tc>
          <w:tcPr>
            <w:tcW w:w="1544" w:type="dxa"/>
            <w:tcBorders>
              <w:top w:val="single" w:sz="12" w:space="0" w:color="auto"/>
              <w:left w:val="single" w:sz="12" w:space="0" w:color="auto"/>
              <w:right w:val="single" w:sz="12" w:space="0" w:color="auto"/>
            </w:tcBorders>
          </w:tcPr>
          <w:p w:rsidR="000E7CB7" w:rsidRPr="00613F2B" w:rsidRDefault="004C3CF4" w:rsidP="00A8464E">
            <w:pPr>
              <w:spacing w:after="60" w:line="290" w:lineRule="exact"/>
              <w:jc w:val="center"/>
              <w:rPr>
                <w:rFonts w:ascii="Arial Narrow" w:hAnsi="Arial Narrow" w:cs="Times New Roman"/>
                <w:sz w:val="20"/>
                <w:szCs w:val="20"/>
              </w:rPr>
            </w:pPr>
            <w:r>
              <w:rPr>
                <w:rFonts w:ascii="Arial Narrow" w:hAnsi="Arial Narrow" w:cs="Times New Roman"/>
                <w:sz w:val="20"/>
                <w:szCs w:val="20"/>
              </w:rPr>
              <w:t>5</w:t>
            </w:r>
            <w:r w:rsidR="00A8464E">
              <w:rPr>
                <w:rFonts w:ascii="Arial Narrow" w:hAnsi="Arial Narrow" w:cs="Times New Roman"/>
                <w:sz w:val="20"/>
                <w:szCs w:val="20"/>
              </w:rPr>
              <w:t>66</w:t>
            </w:r>
          </w:p>
        </w:tc>
        <w:tc>
          <w:tcPr>
            <w:tcW w:w="1572" w:type="dxa"/>
            <w:tcBorders>
              <w:top w:val="single" w:sz="12" w:space="0" w:color="auto"/>
              <w:left w:val="single" w:sz="12" w:space="0" w:color="auto"/>
              <w:right w:val="single" w:sz="12" w:space="0" w:color="auto"/>
            </w:tcBorders>
          </w:tcPr>
          <w:p w:rsidR="000E7CB7" w:rsidRPr="00613F2B" w:rsidRDefault="004C3CF4" w:rsidP="00FA5541">
            <w:pPr>
              <w:spacing w:after="60" w:line="290" w:lineRule="exact"/>
              <w:jc w:val="center"/>
              <w:rPr>
                <w:rFonts w:ascii="Arial Narrow" w:hAnsi="Arial Narrow" w:cs="Times New Roman"/>
                <w:b/>
                <w:bCs/>
                <w:sz w:val="20"/>
                <w:szCs w:val="20"/>
              </w:rPr>
            </w:pPr>
            <w:r>
              <w:rPr>
                <w:rFonts w:ascii="Arial Narrow" w:hAnsi="Arial Narrow" w:cs="Times New Roman"/>
                <w:b/>
                <w:bCs/>
                <w:sz w:val="20"/>
                <w:szCs w:val="20"/>
              </w:rPr>
              <w:t>1.</w:t>
            </w:r>
            <w:r w:rsidR="00FA5541">
              <w:rPr>
                <w:rFonts w:ascii="Arial Narrow" w:hAnsi="Arial Narrow" w:cs="Times New Roman"/>
                <w:b/>
                <w:bCs/>
                <w:sz w:val="20"/>
                <w:szCs w:val="20"/>
              </w:rPr>
              <w:t>797</w:t>
            </w:r>
          </w:p>
        </w:tc>
      </w:tr>
      <w:tr w:rsidR="000E7CB7" w:rsidRPr="00613F2B" w:rsidTr="00D82173">
        <w:trPr>
          <w:trHeight w:hRule="exact" w:val="340"/>
        </w:trPr>
        <w:tc>
          <w:tcPr>
            <w:tcW w:w="3969" w:type="dxa"/>
            <w:tcBorders>
              <w:left w:val="single" w:sz="12" w:space="0" w:color="auto"/>
              <w:bottom w:val="single" w:sz="12" w:space="0" w:color="auto"/>
              <w:right w:val="single" w:sz="12" w:space="0" w:color="auto"/>
            </w:tcBorders>
          </w:tcPr>
          <w:p w:rsidR="000E7CB7" w:rsidRPr="00613F2B" w:rsidRDefault="000E7CB7" w:rsidP="00892428">
            <w:pPr>
              <w:spacing w:after="60" w:line="290" w:lineRule="exact"/>
              <w:jc w:val="both"/>
              <w:rPr>
                <w:rFonts w:ascii="Arial Narrow" w:hAnsi="Arial Narrow" w:cs="Times New Roman"/>
                <w:sz w:val="20"/>
                <w:szCs w:val="20"/>
              </w:rPr>
            </w:pPr>
            <w:r w:rsidRPr="00613F2B">
              <w:rPr>
                <w:rFonts w:ascii="Arial Narrow" w:hAnsi="Arial Narrow" w:cs="Times New Roman"/>
                <w:sz w:val="20"/>
                <w:szCs w:val="20"/>
              </w:rPr>
              <w:t>Nově přijatí členové ČSBS</w:t>
            </w:r>
          </w:p>
        </w:tc>
        <w:tc>
          <w:tcPr>
            <w:tcW w:w="1577" w:type="dxa"/>
            <w:tcBorders>
              <w:left w:val="single" w:sz="12" w:space="0" w:color="auto"/>
              <w:bottom w:val="single" w:sz="12" w:space="0" w:color="auto"/>
              <w:right w:val="single" w:sz="12" w:space="0" w:color="auto"/>
            </w:tcBorders>
          </w:tcPr>
          <w:p w:rsidR="000E7CB7" w:rsidRPr="00613F2B" w:rsidRDefault="000E7CB7" w:rsidP="00892428">
            <w:pPr>
              <w:spacing w:after="60" w:line="290" w:lineRule="exact"/>
              <w:jc w:val="center"/>
              <w:rPr>
                <w:rFonts w:ascii="Arial Narrow" w:hAnsi="Arial Narrow" w:cs="Times New Roman"/>
                <w:sz w:val="20"/>
                <w:szCs w:val="20"/>
              </w:rPr>
            </w:pPr>
            <w:r w:rsidRPr="00613F2B">
              <w:rPr>
                <w:rFonts w:ascii="Arial Narrow" w:hAnsi="Arial Narrow" w:cs="Times New Roman"/>
                <w:sz w:val="20"/>
                <w:szCs w:val="20"/>
              </w:rPr>
              <w:t>424</w:t>
            </w:r>
          </w:p>
        </w:tc>
        <w:tc>
          <w:tcPr>
            <w:tcW w:w="1544" w:type="dxa"/>
            <w:tcBorders>
              <w:left w:val="single" w:sz="12" w:space="0" w:color="auto"/>
              <w:bottom w:val="single" w:sz="12" w:space="0" w:color="auto"/>
              <w:right w:val="single" w:sz="12" w:space="0" w:color="auto"/>
            </w:tcBorders>
          </w:tcPr>
          <w:p w:rsidR="000E7CB7" w:rsidRPr="00613F2B" w:rsidRDefault="000E7CB7" w:rsidP="00FA5541">
            <w:pPr>
              <w:spacing w:after="60" w:line="290" w:lineRule="exact"/>
              <w:jc w:val="center"/>
              <w:rPr>
                <w:rFonts w:ascii="Arial Narrow" w:hAnsi="Arial Narrow" w:cs="Times New Roman"/>
                <w:sz w:val="20"/>
                <w:szCs w:val="20"/>
              </w:rPr>
            </w:pPr>
            <w:r w:rsidRPr="00613F2B">
              <w:rPr>
                <w:rFonts w:ascii="Arial Narrow" w:hAnsi="Arial Narrow" w:cs="Times New Roman"/>
                <w:sz w:val="20"/>
                <w:szCs w:val="20"/>
              </w:rPr>
              <w:t>39</w:t>
            </w:r>
            <w:r w:rsidR="00FA5541">
              <w:rPr>
                <w:rFonts w:ascii="Arial Narrow" w:hAnsi="Arial Narrow" w:cs="Times New Roman"/>
                <w:sz w:val="20"/>
                <w:szCs w:val="20"/>
              </w:rPr>
              <w:t>7</w:t>
            </w:r>
          </w:p>
        </w:tc>
        <w:tc>
          <w:tcPr>
            <w:tcW w:w="1544" w:type="dxa"/>
            <w:tcBorders>
              <w:left w:val="single" w:sz="12" w:space="0" w:color="auto"/>
              <w:bottom w:val="single" w:sz="12" w:space="0" w:color="auto"/>
              <w:right w:val="single" w:sz="12" w:space="0" w:color="auto"/>
            </w:tcBorders>
          </w:tcPr>
          <w:p w:rsidR="000E7CB7" w:rsidRPr="00613F2B" w:rsidRDefault="004C3CF4" w:rsidP="00A8464E">
            <w:pPr>
              <w:spacing w:after="60" w:line="290" w:lineRule="exact"/>
              <w:jc w:val="center"/>
              <w:rPr>
                <w:rFonts w:ascii="Arial Narrow" w:hAnsi="Arial Narrow" w:cs="Times New Roman"/>
                <w:sz w:val="20"/>
                <w:szCs w:val="20"/>
              </w:rPr>
            </w:pPr>
            <w:r>
              <w:rPr>
                <w:rFonts w:ascii="Arial Narrow" w:hAnsi="Arial Narrow" w:cs="Times New Roman"/>
                <w:sz w:val="20"/>
                <w:szCs w:val="20"/>
              </w:rPr>
              <w:t>4</w:t>
            </w:r>
            <w:r w:rsidR="00A8464E">
              <w:rPr>
                <w:rFonts w:ascii="Arial Narrow" w:hAnsi="Arial Narrow" w:cs="Times New Roman"/>
                <w:sz w:val="20"/>
                <w:szCs w:val="20"/>
              </w:rPr>
              <w:t>42</w:t>
            </w:r>
          </w:p>
        </w:tc>
        <w:tc>
          <w:tcPr>
            <w:tcW w:w="1572" w:type="dxa"/>
            <w:tcBorders>
              <w:left w:val="single" w:sz="12" w:space="0" w:color="auto"/>
              <w:bottom w:val="single" w:sz="12" w:space="0" w:color="auto"/>
              <w:right w:val="single" w:sz="12" w:space="0" w:color="auto"/>
            </w:tcBorders>
          </w:tcPr>
          <w:p w:rsidR="000E7CB7" w:rsidRPr="00613F2B" w:rsidRDefault="004C3CF4" w:rsidP="00FA5541">
            <w:pPr>
              <w:spacing w:after="60" w:line="290" w:lineRule="exact"/>
              <w:jc w:val="center"/>
              <w:rPr>
                <w:rFonts w:ascii="Arial Narrow" w:hAnsi="Arial Narrow" w:cs="Times New Roman"/>
                <w:b/>
                <w:bCs/>
                <w:sz w:val="20"/>
                <w:szCs w:val="20"/>
              </w:rPr>
            </w:pPr>
            <w:r>
              <w:rPr>
                <w:rFonts w:ascii="Arial Narrow" w:hAnsi="Arial Narrow" w:cs="Times New Roman"/>
                <w:b/>
                <w:bCs/>
                <w:sz w:val="20"/>
                <w:szCs w:val="20"/>
              </w:rPr>
              <w:t>1.2</w:t>
            </w:r>
            <w:r w:rsidR="00A8464E">
              <w:rPr>
                <w:rFonts w:ascii="Arial Narrow" w:hAnsi="Arial Narrow" w:cs="Times New Roman"/>
                <w:b/>
                <w:bCs/>
                <w:sz w:val="20"/>
                <w:szCs w:val="20"/>
              </w:rPr>
              <w:t>6</w:t>
            </w:r>
            <w:r w:rsidR="00FA5541">
              <w:rPr>
                <w:rFonts w:ascii="Arial Narrow" w:hAnsi="Arial Narrow" w:cs="Times New Roman"/>
                <w:b/>
                <w:bCs/>
                <w:sz w:val="20"/>
                <w:szCs w:val="20"/>
              </w:rPr>
              <w:t>3</w:t>
            </w:r>
          </w:p>
        </w:tc>
      </w:tr>
    </w:tbl>
    <w:p w:rsidR="000E7CB7" w:rsidRPr="00700D4F" w:rsidRDefault="000E7CB7" w:rsidP="006C3167">
      <w:pPr>
        <w:spacing w:before="120" w:line="290" w:lineRule="exact"/>
        <w:jc w:val="both"/>
        <w:rPr>
          <w:rFonts w:ascii="Arial Narrow" w:hAnsi="Arial Narrow" w:cs="Times New Roman"/>
          <w:sz w:val="27"/>
          <w:szCs w:val="27"/>
        </w:rPr>
      </w:pPr>
      <w:r w:rsidRPr="00700D4F">
        <w:rPr>
          <w:rFonts w:ascii="Arial Narrow" w:hAnsi="Arial Narrow" w:cs="Times New Roman"/>
          <w:sz w:val="27"/>
          <w:szCs w:val="27"/>
        </w:rPr>
        <w:t xml:space="preserve">Podle věkového rozvrstvení, má ČSBS k 1. lednu 2016 </w:t>
      </w:r>
      <w:r w:rsidR="00F56699">
        <w:rPr>
          <w:rFonts w:ascii="Arial Narrow" w:hAnsi="Arial Narrow" w:cs="Times New Roman"/>
          <w:sz w:val="27"/>
          <w:szCs w:val="27"/>
        </w:rPr>
        <w:t>–</w:t>
      </w:r>
      <w:r w:rsidR="009B45D4">
        <w:rPr>
          <w:rFonts w:ascii="Arial Narrow" w:hAnsi="Arial Narrow" w:cs="Times New Roman"/>
          <w:sz w:val="27"/>
          <w:szCs w:val="27"/>
        </w:rPr>
        <w:t>2.109</w:t>
      </w:r>
      <w:r w:rsidRPr="00700D4F">
        <w:rPr>
          <w:rFonts w:ascii="Arial Narrow" w:hAnsi="Arial Narrow" w:cs="Times New Roman"/>
          <w:sz w:val="27"/>
          <w:szCs w:val="27"/>
        </w:rPr>
        <w:t xml:space="preserve"> členů ve věku81 a více let </w:t>
      </w:r>
      <w:r w:rsidR="009B45D4">
        <w:rPr>
          <w:rFonts w:ascii="Arial Narrow" w:hAnsi="Arial Narrow" w:cs="Times New Roman"/>
          <w:sz w:val="27"/>
          <w:szCs w:val="27"/>
        </w:rPr>
        <w:t>tj. 44,3%</w:t>
      </w:r>
      <w:r w:rsidR="009B45D4">
        <w:rPr>
          <w:rFonts w:ascii="Arial Narrow" w:hAnsi="Arial Narrow" w:cs="Times New Roman"/>
          <w:sz w:val="27"/>
          <w:szCs w:val="27"/>
        </w:rPr>
        <w:br/>
      </w:r>
      <w:r w:rsidRPr="00700D4F">
        <w:rPr>
          <w:rFonts w:ascii="Arial Narrow" w:hAnsi="Arial Narrow" w:cs="Times New Roman"/>
          <w:sz w:val="27"/>
          <w:szCs w:val="27"/>
        </w:rPr>
        <w:t xml:space="preserve">a </w:t>
      </w:r>
      <w:r w:rsidR="009B45D4">
        <w:rPr>
          <w:rFonts w:ascii="Arial Narrow" w:hAnsi="Arial Narrow" w:cs="Times New Roman"/>
          <w:sz w:val="27"/>
          <w:szCs w:val="27"/>
        </w:rPr>
        <w:t xml:space="preserve">1.001 </w:t>
      </w:r>
      <w:r w:rsidRPr="00700D4F">
        <w:rPr>
          <w:rFonts w:ascii="Arial Narrow" w:hAnsi="Arial Narrow" w:cs="Times New Roman"/>
          <w:sz w:val="27"/>
          <w:szCs w:val="27"/>
        </w:rPr>
        <w:t>členů mezi 70 a 80 lety</w:t>
      </w:r>
      <w:r w:rsidR="009B45D4">
        <w:rPr>
          <w:rFonts w:ascii="Arial Narrow" w:hAnsi="Arial Narrow" w:cs="Times New Roman"/>
          <w:sz w:val="27"/>
          <w:szCs w:val="27"/>
        </w:rPr>
        <w:t xml:space="preserve"> tj. 21,0%</w:t>
      </w:r>
      <w:r w:rsidRPr="00700D4F">
        <w:rPr>
          <w:rFonts w:ascii="Arial Narrow" w:hAnsi="Arial Narrow" w:cs="Times New Roman"/>
          <w:sz w:val="27"/>
          <w:szCs w:val="27"/>
        </w:rPr>
        <w:t xml:space="preserve">. Tyto dvě skupiny tvoří </w:t>
      </w:r>
      <w:r w:rsidR="00F56699">
        <w:rPr>
          <w:rFonts w:ascii="Arial Narrow" w:hAnsi="Arial Narrow" w:cs="Times New Roman"/>
          <w:sz w:val="27"/>
          <w:szCs w:val="27"/>
        </w:rPr>
        <w:t>6</w:t>
      </w:r>
      <w:r w:rsidR="00D82173">
        <w:rPr>
          <w:rFonts w:ascii="Arial Narrow" w:hAnsi="Arial Narrow" w:cs="Times New Roman"/>
          <w:sz w:val="27"/>
          <w:szCs w:val="27"/>
        </w:rPr>
        <w:t>5</w:t>
      </w:r>
      <w:r w:rsidR="00F56699">
        <w:rPr>
          <w:rFonts w:ascii="Arial Narrow" w:hAnsi="Arial Narrow" w:cs="Times New Roman"/>
          <w:sz w:val="27"/>
          <w:szCs w:val="27"/>
        </w:rPr>
        <w:t>,</w:t>
      </w:r>
      <w:r w:rsidR="009B45D4">
        <w:rPr>
          <w:rFonts w:ascii="Arial Narrow" w:hAnsi="Arial Narrow" w:cs="Times New Roman"/>
          <w:sz w:val="27"/>
          <w:szCs w:val="27"/>
        </w:rPr>
        <w:t>3</w:t>
      </w:r>
      <w:r w:rsidRPr="00700D4F">
        <w:rPr>
          <w:rFonts w:ascii="Arial Narrow" w:hAnsi="Arial Narrow" w:cs="Times New Roman"/>
          <w:sz w:val="27"/>
          <w:szCs w:val="27"/>
        </w:rPr>
        <w:t xml:space="preserve">% celé členské základny ČSBS. Ve věku 60 až 70 let má ČSBS </w:t>
      </w:r>
      <w:r w:rsidR="00F56699">
        <w:rPr>
          <w:rFonts w:ascii="Arial Narrow" w:hAnsi="Arial Narrow" w:cs="Times New Roman"/>
          <w:sz w:val="27"/>
          <w:szCs w:val="27"/>
        </w:rPr>
        <w:t>8</w:t>
      </w:r>
      <w:r w:rsidR="009B45D4">
        <w:rPr>
          <w:rFonts w:ascii="Arial Narrow" w:hAnsi="Arial Narrow" w:cs="Times New Roman"/>
          <w:sz w:val="27"/>
          <w:szCs w:val="27"/>
        </w:rPr>
        <w:t>21</w:t>
      </w:r>
      <w:r w:rsidRPr="00700D4F">
        <w:rPr>
          <w:rFonts w:ascii="Arial Narrow" w:hAnsi="Arial Narrow" w:cs="Times New Roman"/>
          <w:sz w:val="27"/>
          <w:szCs w:val="27"/>
        </w:rPr>
        <w:t xml:space="preserve"> členů a do 60 let </w:t>
      </w:r>
      <w:r w:rsidR="00F56699">
        <w:rPr>
          <w:rFonts w:ascii="Arial Narrow" w:hAnsi="Arial Narrow" w:cs="Times New Roman"/>
          <w:sz w:val="27"/>
          <w:szCs w:val="27"/>
        </w:rPr>
        <w:t>8</w:t>
      </w:r>
      <w:r w:rsidR="009B45D4">
        <w:rPr>
          <w:rFonts w:ascii="Arial Narrow" w:hAnsi="Arial Narrow" w:cs="Times New Roman"/>
          <w:sz w:val="27"/>
          <w:szCs w:val="27"/>
        </w:rPr>
        <w:t>29</w:t>
      </w:r>
      <w:r w:rsidRPr="00700D4F">
        <w:rPr>
          <w:rFonts w:ascii="Arial Narrow" w:hAnsi="Arial Narrow" w:cs="Times New Roman"/>
          <w:sz w:val="27"/>
          <w:szCs w:val="27"/>
        </w:rPr>
        <w:t xml:space="preserve"> členů, to je celkem </w:t>
      </w:r>
      <w:r w:rsidR="00F56699">
        <w:rPr>
          <w:rFonts w:ascii="Arial Narrow" w:hAnsi="Arial Narrow" w:cs="Times New Roman"/>
          <w:sz w:val="27"/>
          <w:szCs w:val="27"/>
        </w:rPr>
        <w:t>3</w:t>
      </w:r>
      <w:r w:rsidR="00D82173">
        <w:rPr>
          <w:rFonts w:ascii="Arial Narrow" w:hAnsi="Arial Narrow" w:cs="Times New Roman"/>
          <w:sz w:val="27"/>
          <w:szCs w:val="27"/>
        </w:rPr>
        <w:t>4</w:t>
      </w:r>
      <w:r w:rsidR="00F56699">
        <w:rPr>
          <w:rFonts w:ascii="Arial Narrow" w:hAnsi="Arial Narrow" w:cs="Times New Roman"/>
          <w:sz w:val="27"/>
          <w:szCs w:val="27"/>
        </w:rPr>
        <w:t>,</w:t>
      </w:r>
      <w:r w:rsidR="009B45D4">
        <w:rPr>
          <w:rFonts w:ascii="Arial Narrow" w:hAnsi="Arial Narrow" w:cs="Times New Roman"/>
          <w:sz w:val="27"/>
          <w:szCs w:val="27"/>
        </w:rPr>
        <w:t>7</w:t>
      </w:r>
      <w:r w:rsidRPr="00700D4F">
        <w:rPr>
          <w:rFonts w:ascii="Arial Narrow" w:hAnsi="Arial Narrow" w:cs="Times New Roman"/>
          <w:sz w:val="27"/>
          <w:szCs w:val="27"/>
        </w:rPr>
        <w:t>%.</w:t>
      </w:r>
    </w:p>
    <w:p w:rsidR="000E7CB7" w:rsidRPr="00700D4F" w:rsidRDefault="000E7CB7" w:rsidP="006C3167">
      <w:pPr>
        <w:spacing w:before="120" w:after="60" w:line="290" w:lineRule="exact"/>
        <w:jc w:val="both"/>
        <w:rPr>
          <w:rFonts w:ascii="Arial Narrow" w:hAnsi="Arial Narrow" w:cs="Times New Roman"/>
          <w:sz w:val="27"/>
          <w:szCs w:val="27"/>
        </w:rPr>
      </w:pPr>
      <w:r w:rsidRPr="00700D4F">
        <w:rPr>
          <w:rFonts w:ascii="Arial Narrow" w:hAnsi="Arial Narrow" w:cs="Times New Roman"/>
          <w:sz w:val="27"/>
          <w:szCs w:val="27"/>
        </w:rPr>
        <w:t>Přehled věkového rozvrstvení členů ČSBS</w:t>
      </w:r>
      <w:r w:rsidR="00D82173">
        <w:rPr>
          <w:rFonts w:ascii="Arial Narrow" w:hAnsi="Arial Narrow" w:cs="Times New Roman"/>
          <w:sz w:val="27"/>
          <w:szCs w:val="27"/>
        </w:rPr>
        <w:t xml:space="preserve"> v letech 2013 - 2015</w:t>
      </w:r>
      <w:r w:rsidRPr="00700D4F">
        <w:rPr>
          <w:rFonts w:ascii="Arial Narrow" w:hAnsi="Arial Narrow" w:cs="Times New Roman"/>
          <w:sz w:val="27"/>
          <w:szCs w:val="27"/>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3"/>
        <w:gridCol w:w="999"/>
        <w:gridCol w:w="1022"/>
        <w:gridCol w:w="1116"/>
        <w:gridCol w:w="998"/>
        <w:gridCol w:w="1140"/>
        <w:gridCol w:w="998"/>
      </w:tblGrid>
      <w:tr w:rsidR="00BB0941" w:rsidRPr="00613F2B" w:rsidTr="0066165C">
        <w:tc>
          <w:tcPr>
            <w:tcW w:w="3933" w:type="dxa"/>
            <w:vMerge w:val="restart"/>
            <w:tcBorders>
              <w:top w:val="single" w:sz="12" w:space="0" w:color="auto"/>
              <w:left w:val="single" w:sz="12" w:space="0" w:color="auto"/>
              <w:right w:val="single" w:sz="12" w:space="0" w:color="auto"/>
            </w:tcBorders>
          </w:tcPr>
          <w:p w:rsidR="00BB0941" w:rsidRPr="00613F2B" w:rsidRDefault="00BB0941" w:rsidP="00BB0941">
            <w:pPr>
              <w:spacing w:before="120" w:line="290" w:lineRule="exact"/>
              <w:jc w:val="center"/>
              <w:rPr>
                <w:rFonts w:ascii="Arial Narrow" w:hAnsi="Arial Narrow" w:cs="Times New Roman"/>
                <w:b/>
                <w:bCs/>
                <w:sz w:val="20"/>
                <w:szCs w:val="20"/>
              </w:rPr>
            </w:pPr>
            <w:r>
              <w:rPr>
                <w:rFonts w:ascii="Arial Narrow" w:hAnsi="Arial Narrow" w:cs="Times New Roman"/>
                <w:b/>
                <w:bCs/>
                <w:sz w:val="20"/>
                <w:szCs w:val="20"/>
              </w:rPr>
              <w:t>Věk členů</w:t>
            </w:r>
          </w:p>
        </w:tc>
        <w:tc>
          <w:tcPr>
            <w:tcW w:w="2021" w:type="dxa"/>
            <w:gridSpan w:val="2"/>
            <w:tcBorders>
              <w:top w:val="single" w:sz="12" w:space="0" w:color="auto"/>
              <w:left w:val="single" w:sz="12" w:space="0" w:color="auto"/>
              <w:right w:val="single" w:sz="12" w:space="0" w:color="auto"/>
            </w:tcBorders>
          </w:tcPr>
          <w:p w:rsidR="00BB0941" w:rsidRPr="00613F2B" w:rsidRDefault="00BB0941" w:rsidP="008774B0">
            <w:pPr>
              <w:spacing w:before="40"/>
              <w:jc w:val="center"/>
              <w:rPr>
                <w:rFonts w:ascii="Arial Narrow" w:hAnsi="Arial Narrow" w:cs="Times New Roman"/>
                <w:b/>
                <w:bCs/>
                <w:sz w:val="18"/>
                <w:szCs w:val="18"/>
              </w:rPr>
            </w:pPr>
            <w:r w:rsidRPr="00613F2B">
              <w:rPr>
                <w:rFonts w:ascii="Arial Narrow" w:hAnsi="Arial Narrow" w:cs="Times New Roman"/>
                <w:b/>
                <w:bCs/>
                <w:sz w:val="18"/>
                <w:szCs w:val="18"/>
              </w:rPr>
              <w:t>2013</w:t>
            </w:r>
          </w:p>
        </w:tc>
        <w:tc>
          <w:tcPr>
            <w:tcW w:w="2114" w:type="dxa"/>
            <w:gridSpan w:val="2"/>
            <w:tcBorders>
              <w:top w:val="single" w:sz="12" w:space="0" w:color="auto"/>
              <w:left w:val="single" w:sz="12" w:space="0" w:color="auto"/>
              <w:right w:val="single" w:sz="12" w:space="0" w:color="auto"/>
            </w:tcBorders>
          </w:tcPr>
          <w:p w:rsidR="00BB0941" w:rsidRPr="00613F2B" w:rsidRDefault="00BB0941" w:rsidP="008774B0">
            <w:pPr>
              <w:spacing w:before="40"/>
              <w:jc w:val="center"/>
              <w:rPr>
                <w:rFonts w:ascii="Arial Narrow" w:hAnsi="Arial Narrow" w:cs="Times New Roman"/>
                <w:b/>
                <w:bCs/>
                <w:sz w:val="18"/>
                <w:szCs w:val="18"/>
              </w:rPr>
            </w:pPr>
            <w:r w:rsidRPr="00613F2B">
              <w:rPr>
                <w:rFonts w:ascii="Arial Narrow" w:hAnsi="Arial Narrow" w:cs="Times New Roman"/>
                <w:b/>
                <w:bCs/>
                <w:sz w:val="18"/>
                <w:szCs w:val="18"/>
              </w:rPr>
              <w:t>2014</w:t>
            </w:r>
          </w:p>
        </w:tc>
        <w:tc>
          <w:tcPr>
            <w:tcW w:w="2138" w:type="dxa"/>
            <w:gridSpan w:val="2"/>
            <w:tcBorders>
              <w:top w:val="single" w:sz="12" w:space="0" w:color="auto"/>
              <w:left w:val="single" w:sz="12" w:space="0" w:color="auto"/>
              <w:right w:val="single" w:sz="12" w:space="0" w:color="auto"/>
            </w:tcBorders>
          </w:tcPr>
          <w:p w:rsidR="00BB0941" w:rsidRPr="00613F2B" w:rsidRDefault="00BB0941" w:rsidP="008774B0">
            <w:pPr>
              <w:spacing w:before="40"/>
              <w:jc w:val="center"/>
              <w:rPr>
                <w:rFonts w:ascii="Arial Narrow" w:hAnsi="Arial Narrow" w:cs="Times New Roman"/>
                <w:b/>
                <w:bCs/>
                <w:sz w:val="18"/>
                <w:szCs w:val="18"/>
              </w:rPr>
            </w:pPr>
            <w:r>
              <w:rPr>
                <w:rFonts w:ascii="Arial Narrow" w:hAnsi="Arial Narrow" w:cs="Times New Roman"/>
                <w:b/>
                <w:bCs/>
                <w:sz w:val="18"/>
                <w:szCs w:val="18"/>
              </w:rPr>
              <w:t>2015</w:t>
            </w:r>
          </w:p>
        </w:tc>
      </w:tr>
      <w:tr w:rsidR="00BB0941" w:rsidRPr="00613F2B" w:rsidTr="0066165C">
        <w:trPr>
          <w:trHeight w:val="264"/>
        </w:trPr>
        <w:tc>
          <w:tcPr>
            <w:tcW w:w="3933" w:type="dxa"/>
            <w:vMerge/>
            <w:tcBorders>
              <w:left w:val="single" w:sz="12" w:space="0" w:color="auto"/>
              <w:bottom w:val="single" w:sz="12" w:space="0" w:color="auto"/>
              <w:right w:val="single" w:sz="12" w:space="0" w:color="auto"/>
            </w:tcBorders>
          </w:tcPr>
          <w:p w:rsidR="00BB0941" w:rsidRPr="00613F2B" w:rsidRDefault="00BB0941" w:rsidP="008774B0">
            <w:pPr>
              <w:spacing w:line="290" w:lineRule="exact"/>
              <w:ind w:right="-57"/>
              <w:jc w:val="both"/>
              <w:rPr>
                <w:rFonts w:ascii="Arial Narrow" w:hAnsi="Arial Narrow" w:cs="Times New Roman"/>
                <w:sz w:val="20"/>
                <w:szCs w:val="20"/>
              </w:rPr>
            </w:pPr>
          </w:p>
        </w:tc>
        <w:tc>
          <w:tcPr>
            <w:tcW w:w="999" w:type="dxa"/>
            <w:tcBorders>
              <w:left w:val="single" w:sz="12" w:space="0" w:color="auto"/>
              <w:bottom w:val="single" w:sz="12" w:space="0" w:color="auto"/>
              <w:right w:val="single" w:sz="6" w:space="0" w:color="auto"/>
            </w:tcBorders>
          </w:tcPr>
          <w:p w:rsidR="00BB0941" w:rsidRPr="00613F2B" w:rsidRDefault="00BB0941" w:rsidP="008774B0">
            <w:pPr>
              <w:spacing w:before="40"/>
              <w:ind w:right="-57"/>
              <w:jc w:val="center"/>
              <w:rPr>
                <w:rFonts w:ascii="Arial Narrow" w:hAnsi="Arial Narrow" w:cs="Times New Roman"/>
                <w:b/>
                <w:bCs/>
                <w:sz w:val="16"/>
                <w:szCs w:val="16"/>
              </w:rPr>
            </w:pPr>
            <w:r w:rsidRPr="00613F2B">
              <w:rPr>
                <w:rFonts w:ascii="Arial Narrow" w:hAnsi="Arial Narrow" w:cs="Times New Roman"/>
                <w:b/>
                <w:bCs/>
                <w:sz w:val="16"/>
                <w:szCs w:val="16"/>
              </w:rPr>
              <w:t>Členů</w:t>
            </w:r>
          </w:p>
        </w:tc>
        <w:tc>
          <w:tcPr>
            <w:tcW w:w="1022" w:type="dxa"/>
            <w:tcBorders>
              <w:left w:val="single" w:sz="6" w:space="0" w:color="auto"/>
              <w:bottom w:val="single" w:sz="12" w:space="0" w:color="auto"/>
              <w:right w:val="single" w:sz="12" w:space="0" w:color="auto"/>
            </w:tcBorders>
          </w:tcPr>
          <w:p w:rsidR="00BB0941" w:rsidRPr="00613F2B" w:rsidRDefault="00BB0941" w:rsidP="008774B0">
            <w:pPr>
              <w:spacing w:before="40"/>
              <w:ind w:right="-57"/>
              <w:jc w:val="center"/>
              <w:rPr>
                <w:rFonts w:ascii="Arial Narrow" w:hAnsi="Arial Narrow" w:cs="Times New Roman"/>
                <w:b/>
                <w:bCs/>
                <w:sz w:val="16"/>
                <w:szCs w:val="16"/>
              </w:rPr>
            </w:pPr>
            <w:r w:rsidRPr="00613F2B">
              <w:rPr>
                <w:rFonts w:ascii="Arial Narrow" w:hAnsi="Arial Narrow" w:cs="Times New Roman"/>
                <w:b/>
                <w:bCs/>
                <w:sz w:val="16"/>
                <w:szCs w:val="16"/>
              </w:rPr>
              <w:t>%</w:t>
            </w:r>
          </w:p>
        </w:tc>
        <w:tc>
          <w:tcPr>
            <w:tcW w:w="1116" w:type="dxa"/>
            <w:tcBorders>
              <w:left w:val="single" w:sz="12" w:space="0" w:color="auto"/>
              <w:bottom w:val="single" w:sz="12" w:space="0" w:color="auto"/>
              <w:right w:val="single" w:sz="6" w:space="0" w:color="auto"/>
            </w:tcBorders>
          </w:tcPr>
          <w:p w:rsidR="00BB0941" w:rsidRPr="00613F2B" w:rsidRDefault="00BB0941" w:rsidP="008774B0">
            <w:pPr>
              <w:spacing w:before="40"/>
              <w:ind w:right="-57"/>
              <w:jc w:val="center"/>
              <w:rPr>
                <w:rFonts w:ascii="Arial Narrow" w:hAnsi="Arial Narrow" w:cs="Times New Roman"/>
                <w:b/>
                <w:bCs/>
                <w:sz w:val="16"/>
                <w:szCs w:val="16"/>
              </w:rPr>
            </w:pPr>
            <w:r w:rsidRPr="00613F2B">
              <w:rPr>
                <w:rFonts w:ascii="Arial Narrow" w:hAnsi="Arial Narrow" w:cs="Times New Roman"/>
                <w:b/>
                <w:bCs/>
                <w:sz w:val="16"/>
                <w:szCs w:val="16"/>
              </w:rPr>
              <w:t>Členů</w:t>
            </w:r>
          </w:p>
        </w:tc>
        <w:tc>
          <w:tcPr>
            <w:tcW w:w="998" w:type="dxa"/>
            <w:tcBorders>
              <w:left w:val="single" w:sz="6" w:space="0" w:color="auto"/>
              <w:bottom w:val="single" w:sz="12" w:space="0" w:color="auto"/>
              <w:right w:val="single" w:sz="12" w:space="0" w:color="auto"/>
            </w:tcBorders>
          </w:tcPr>
          <w:p w:rsidR="00BB0941" w:rsidRPr="00613F2B" w:rsidRDefault="00BB0941" w:rsidP="008774B0">
            <w:pPr>
              <w:spacing w:before="40"/>
              <w:ind w:right="-57"/>
              <w:jc w:val="center"/>
              <w:rPr>
                <w:rFonts w:ascii="Arial Narrow" w:hAnsi="Arial Narrow" w:cs="Times New Roman"/>
                <w:b/>
                <w:bCs/>
                <w:sz w:val="16"/>
                <w:szCs w:val="16"/>
              </w:rPr>
            </w:pPr>
            <w:r w:rsidRPr="00613F2B">
              <w:rPr>
                <w:rFonts w:ascii="Arial Narrow" w:hAnsi="Arial Narrow" w:cs="Times New Roman"/>
                <w:b/>
                <w:bCs/>
                <w:sz w:val="16"/>
                <w:szCs w:val="16"/>
              </w:rPr>
              <w:t>%</w:t>
            </w:r>
          </w:p>
        </w:tc>
        <w:tc>
          <w:tcPr>
            <w:tcW w:w="1140" w:type="dxa"/>
            <w:tcBorders>
              <w:left w:val="single" w:sz="12" w:space="0" w:color="auto"/>
              <w:bottom w:val="single" w:sz="12" w:space="0" w:color="auto"/>
              <w:right w:val="single" w:sz="6" w:space="0" w:color="auto"/>
            </w:tcBorders>
          </w:tcPr>
          <w:p w:rsidR="00BB0941" w:rsidRPr="00613F2B" w:rsidRDefault="00BB0941" w:rsidP="008774B0">
            <w:pPr>
              <w:spacing w:before="40"/>
              <w:ind w:right="-57"/>
              <w:jc w:val="center"/>
              <w:rPr>
                <w:rFonts w:ascii="Arial Narrow" w:hAnsi="Arial Narrow" w:cs="Times New Roman"/>
                <w:b/>
                <w:bCs/>
                <w:sz w:val="16"/>
                <w:szCs w:val="16"/>
              </w:rPr>
            </w:pPr>
            <w:r w:rsidRPr="00613F2B">
              <w:rPr>
                <w:rFonts w:ascii="Arial Narrow" w:hAnsi="Arial Narrow" w:cs="Times New Roman"/>
                <w:b/>
                <w:bCs/>
                <w:sz w:val="16"/>
                <w:szCs w:val="16"/>
              </w:rPr>
              <w:t>Členů</w:t>
            </w:r>
          </w:p>
        </w:tc>
        <w:tc>
          <w:tcPr>
            <w:tcW w:w="998" w:type="dxa"/>
            <w:tcBorders>
              <w:left w:val="single" w:sz="6" w:space="0" w:color="auto"/>
              <w:bottom w:val="single" w:sz="12" w:space="0" w:color="auto"/>
              <w:right w:val="single" w:sz="12" w:space="0" w:color="auto"/>
            </w:tcBorders>
          </w:tcPr>
          <w:p w:rsidR="00BB0941" w:rsidRPr="00613F2B" w:rsidRDefault="00BB0941" w:rsidP="008774B0">
            <w:pPr>
              <w:spacing w:before="40"/>
              <w:ind w:right="-57"/>
              <w:jc w:val="center"/>
              <w:rPr>
                <w:rFonts w:ascii="Arial Narrow" w:hAnsi="Arial Narrow" w:cs="Times New Roman"/>
                <w:b/>
                <w:bCs/>
                <w:sz w:val="16"/>
                <w:szCs w:val="16"/>
              </w:rPr>
            </w:pPr>
            <w:r>
              <w:rPr>
                <w:rFonts w:ascii="Arial Narrow" w:hAnsi="Arial Narrow" w:cs="Times New Roman"/>
                <w:b/>
                <w:bCs/>
                <w:sz w:val="16"/>
                <w:szCs w:val="16"/>
              </w:rPr>
              <w:t>%</w:t>
            </w:r>
          </w:p>
        </w:tc>
      </w:tr>
      <w:tr w:rsidR="00BB0941" w:rsidRPr="00613F2B" w:rsidTr="0066165C">
        <w:trPr>
          <w:trHeight w:val="340"/>
        </w:trPr>
        <w:tc>
          <w:tcPr>
            <w:tcW w:w="3933" w:type="dxa"/>
            <w:tcBorders>
              <w:top w:val="single" w:sz="12" w:space="0" w:color="auto"/>
              <w:left w:val="single" w:sz="12" w:space="0" w:color="auto"/>
              <w:right w:val="single" w:sz="12" w:space="0" w:color="auto"/>
            </w:tcBorders>
          </w:tcPr>
          <w:p w:rsidR="00BB0941" w:rsidRPr="00613F2B" w:rsidRDefault="00BB0941" w:rsidP="00892428">
            <w:pPr>
              <w:spacing w:after="60" w:line="290" w:lineRule="exact"/>
              <w:jc w:val="both"/>
              <w:rPr>
                <w:rFonts w:ascii="Arial Narrow" w:hAnsi="Arial Narrow" w:cs="Times New Roman"/>
                <w:sz w:val="20"/>
                <w:szCs w:val="20"/>
              </w:rPr>
            </w:pPr>
            <w:r w:rsidRPr="00613F2B">
              <w:rPr>
                <w:rFonts w:ascii="Arial Narrow" w:hAnsi="Arial Narrow" w:cs="Times New Roman"/>
                <w:sz w:val="20"/>
                <w:szCs w:val="20"/>
              </w:rPr>
              <w:t xml:space="preserve">Věk do 60 let </w:t>
            </w:r>
          </w:p>
        </w:tc>
        <w:tc>
          <w:tcPr>
            <w:tcW w:w="999" w:type="dxa"/>
            <w:tcBorders>
              <w:top w:val="single" w:sz="12" w:space="0" w:color="auto"/>
              <w:left w:val="single" w:sz="12" w:space="0" w:color="auto"/>
              <w:right w:val="single" w:sz="6" w:space="0" w:color="auto"/>
            </w:tcBorders>
          </w:tcPr>
          <w:p w:rsidR="00BB0941" w:rsidRPr="0066165C" w:rsidRDefault="00BB0941" w:rsidP="00892428">
            <w:pPr>
              <w:spacing w:after="60" w:line="290" w:lineRule="exact"/>
              <w:jc w:val="center"/>
              <w:rPr>
                <w:rFonts w:ascii="Arial Narrow" w:hAnsi="Arial Narrow" w:cs="Times New Roman"/>
                <w:sz w:val="18"/>
                <w:szCs w:val="18"/>
              </w:rPr>
            </w:pPr>
            <w:r w:rsidRPr="0066165C">
              <w:rPr>
                <w:rFonts w:ascii="Arial Narrow" w:hAnsi="Arial Narrow" w:cs="Times New Roman"/>
                <w:sz w:val="18"/>
                <w:szCs w:val="18"/>
              </w:rPr>
              <w:t>611</w:t>
            </w:r>
          </w:p>
        </w:tc>
        <w:tc>
          <w:tcPr>
            <w:tcW w:w="1022" w:type="dxa"/>
            <w:tcBorders>
              <w:top w:val="single" w:sz="12" w:space="0" w:color="auto"/>
              <w:left w:val="single" w:sz="6" w:space="0" w:color="auto"/>
              <w:right w:val="single" w:sz="12" w:space="0" w:color="auto"/>
            </w:tcBorders>
          </w:tcPr>
          <w:p w:rsidR="00BB0941" w:rsidRPr="0066165C" w:rsidRDefault="0066165C" w:rsidP="00892428">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12,32</w:t>
            </w:r>
          </w:p>
        </w:tc>
        <w:tc>
          <w:tcPr>
            <w:tcW w:w="1116" w:type="dxa"/>
            <w:tcBorders>
              <w:top w:val="single" w:sz="12" w:space="0" w:color="auto"/>
              <w:left w:val="single" w:sz="12" w:space="0" w:color="auto"/>
              <w:right w:val="single" w:sz="6" w:space="0" w:color="auto"/>
            </w:tcBorders>
          </w:tcPr>
          <w:p w:rsidR="00BB0941" w:rsidRPr="0066165C" w:rsidRDefault="00BB0941" w:rsidP="00892428">
            <w:pPr>
              <w:spacing w:after="60" w:line="290" w:lineRule="exact"/>
              <w:jc w:val="center"/>
              <w:rPr>
                <w:rFonts w:ascii="Arial Narrow" w:hAnsi="Arial Narrow" w:cs="Times New Roman"/>
                <w:sz w:val="18"/>
                <w:szCs w:val="18"/>
              </w:rPr>
            </w:pPr>
            <w:r w:rsidRPr="0066165C">
              <w:rPr>
                <w:rFonts w:ascii="Arial Narrow" w:hAnsi="Arial Narrow" w:cs="Times New Roman"/>
                <w:sz w:val="18"/>
                <w:szCs w:val="18"/>
              </w:rPr>
              <w:t>698</w:t>
            </w:r>
          </w:p>
        </w:tc>
        <w:tc>
          <w:tcPr>
            <w:tcW w:w="998" w:type="dxa"/>
            <w:tcBorders>
              <w:top w:val="single" w:sz="12" w:space="0" w:color="auto"/>
              <w:left w:val="single" w:sz="6" w:space="0" w:color="auto"/>
              <w:right w:val="single" w:sz="12" w:space="0" w:color="auto"/>
            </w:tcBorders>
          </w:tcPr>
          <w:p w:rsidR="00BB0941" w:rsidRPr="0066165C" w:rsidRDefault="0066165C" w:rsidP="00892428">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14,29</w:t>
            </w:r>
          </w:p>
        </w:tc>
        <w:tc>
          <w:tcPr>
            <w:tcW w:w="1140" w:type="dxa"/>
            <w:tcBorders>
              <w:top w:val="single" w:sz="12" w:space="0" w:color="auto"/>
              <w:left w:val="single" w:sz="12" w:space="0" w:color="auto"/>
              <w:right w:val="single" w:sz="6" w:space="0" w:color="auto"/>
            </w:tcBorders>
          </w:tcPr>
          <w:p w:rsidR="00BB0941" w:rsidRPr="0066165C" w:rsidRDefault="009B45D4" w:rsidP="009B45D4">
            <w:pPr>
              <w:spacing w:after="60" w:line="290" w:lineRule="exact"/>
              <w:jc w:val="center"/>
              <w:rPr>
                <w:rFonts w:ascii="Arial Narrow" w:hAnsi="Arial Narrow" w:cs="Times New Roman"/>
                <w:sz w:val="18"/>
                <w:szCs w:val="18"/>
              </w:rPr>
            </w:pPr>
            <w:r>
              <w:rPr>
                <w:rFonts w:ascii="Arial Narrow" w:hAnsi="Arial Narrow" w:cs="Times New Roman"/>
                <w:sz w:val="18"/>
                <w:szCs w:val="18"/>
              </w:rPr>
              <w:t>829</w:t>
            </w:r>
          </w:p>
        </w:tc>
        <w:tc>
          <w:tcPr>
            <w:tcW w:w="998" w:type="dxa"/>
            <w:tcBorders>
              <w:top w:val="single" w:sz="12" w:space="0" w:color="auto"/>
              <w:left w:val="single" w:sz="6" w:space="0" w:color="auto"/>
              <w:right w:val="single" w:sz="12" w:space="0" w:color="auto"/>
            </w:tcBorders>
          </w:tcPr>
          <w:p w:rsidR="00BB0941" w:rsidRPr="0066165C" w:rsidRDefault="0066165C" w:rsidP="00137A53">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17,</w:t>
            </w:r>
            <w:r w:rsidR="00137A53">
              <w:rPr>
                <w:rFonts w:ascii="Arial Narrow" w:hAnsi="Arial Narrow" w:cs="Times New Roman"/>
                <w:i/>
                <w:sz w:val="18"/>
                <w:szCs w:val="18"/>
              </w:rPr>
              <w:t>5</w:t>
            </w:r>
          </w:p>
        </w:tc>
      </w:tr>
      <w:tr w:rsidR="00BB0941" w:rsidRPr="00613F2B" w:rsidTr="0066165C">
        <w:trPr>
          <w:trHeight w:val="340"/>
        </w:trPr>
        <w:tc>
          <w:tcPr>
            <w:tcW w:w="3933" w:type="dxa"/>
            <w:tcBorders>
              <w:left w:val="single" w:sz="12" w:space="0" w:color="auto"/>
              <w:right w:val="single" w:sz="12" w:space="0" w:color="auto"/>
            </w:tcBorders>
          </w:tcPr>
          <w:p w:rsidR="00BB0941" w:rsidRPr="00613F2B" w:rsidRDefault="00BB0941" w:rsidP="00892428">
            <w:pPr>
              <w:spacing w:after="60" w:line="290" w:lineRule="exact"/>
              <w:jc w:val="both"/>
              <w:rPr>
                <w:rFonts w:ascii="Arial Narrow" w:hAnsi="Arial Narrow" w:cs="Times New Roman"/>
                <w:sz w:val="20"/>
                <w:szCs w:val="20"/>
              </w:rPr>
            </w:pPr>
            <w:r w:rsidRPr="00613F2B">
              <w:rPr>
                <w:rFonts w:ascii="Arial Narrow" w:hAnsi="Arial Narrow" w:cs="Times New Roman"/>
                <w:sz w:val="20"/>
                <w:szCs w:val="20"/>
              </w:rPr>
              <w:t>Věk 61 – 70 let</w:t>
            </w:r>
          </w:p>
        </w:tc>
        <w:tc>
          <w:tcPr>
            <w:tcW w:w="999" w:type="dxa"/>
            <w:tcBorders>
              <w:left w:val="single" w:sz="12" w:space="0" w:color="auto"/>
              <w:right w:val="single" w:sz="6" w:space="0" w:color="auto"/>
            </w:tcBorders>
          </w:tcPr>
          <w:p w:rsidR="00BB0941" w:rsidRPr="0066165C" w:rsidRDefault="00BB0941" w:rsidP="00892428">
            <w:pPr>
              <w:spacing w:after="60" w:line="290" w:lineRule="exact"/>
              <w:jc w:val="center"/>
              <w:rPr>
                <w:rFonts w:ascii="Arial Narrow" w:hAnsi="Arial Narrow" w:cs="Times New Roman"/>
                <w:sz w:val="18"/>
                <w:szCs w:val="18"/>
              </w:rPr>
            </w:pPr>
            <w:r w:rsidRPr="0066165C">
              <w:rPr>
                <w:rFonts w:ascii="Arial Narrow" w:hAnsi="Arial Narrow" w:cs="Times New Roman"/>
                <w:sz w:val="18"/>
                <w:szCs w:val="18"/>
              </w:rPr>
              <w:t>670</w:t>
            </w:r>
          </w:p>
        </w:tc>
        <w:tc>
          <w:tcPr>
            <w:tcW w:w="1022" w:type="dxa"/>
            <w:tcBorders>
              <w:left w:val="single" w:sz="6" w:space="0" w:color="auto"/>
              <w:right w:val="single" w:sz="12" w:space="0" w:color="auto"/>
            </w:tcBorders>
          </w:tcPr>
          <w:p w:rsidR="00BB0941" w:rsidRPr="0066165C" w:rsidRDefault="0066165C" w:rsidP="00892428">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13,51</w:t>
            </w:r>
          </w:p>
        </w:tc>
        <w:tc>
          <w:tcPr>
            <w:tcW w:w="1116" w:type="dxa"/>
            <w:tcBorders>
              <w:left w:val="single" w:sz="12" w:space="0" w:color="auto"/>
              <w:right w:val="single" w:sz="6" w:space="0" w:color="auto"/>
            </w:tcBorders>
          </w:tcPr>
          <w:p w:rsidR="00BB0941" w:rsidRPr="0066165C" w:rsidRDefault="00BB0941" w:rsidP="00892428">
            <w:pPr>
              <w:spacing w:after="60" w:line="290" w:lineRule="exact"/>
              <w:jc w:val="center"/>
              <w:rPr>
                <w:rFonts w:ascii="Arial Narrow" w:hAnsi="Arial Narrow" w:cs="Times New Roman"/>
                <w:sz w:val="18"/>
                <w:szCs w:val="18"/>
              </w:rPr>
            </w:pPr>
            <w:r w:rsidRPr="0066165C">
              <w:rPr>
                <w:rFonts w:ascii="Arial Narrow" w:hAnsi="Arial Narrow" w:cs="Times New Roman"/>
                <w:sz w:val="18"/>
                <w:szCs w:val="18"/>
              </w:rPr>
              <w:t>754</w:t>
            </w:r>
          </w:p>
        </w:tc>
        <w:tc>
          <w:tcPr>
            <w:tcW w:w="998" w:type="dxa"/>
            <w:tcBorders>
              <w:left w:val="single" w:sz="6" w:space="0" w:color="auto"/>
              <w:right w:val="single" w:sz="12" w:space="0" w:color="auto"/>
            </w:tcBorders>
          </w:tcPr>
          <w:p w:rsidR="00BB0941" w:rsidRPr="0066165C" w:rsidRDefault="0066165C" w:rsidP="00892428">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15,43</w:t>
            </w:r>
          </w:p>
        </w:tc>
        <w:tc>
          <w:tcPr>
            <w:tcW w:w="1140" w:type="dxa"/>
            <w:tcBorders>
              <w:left w:val="single" w:sz="12" w:space="0" w:color="auto"/>
              <w:right w:val="single" w:sz="6" w:space="0" w:color="auto"/>
            </w:tcBorders>
          </w:tcPr>
          <w:p w:rsidR="00BB0941" w:rsidRPr="0066165C" w:rsidRDefault="00BB0941" w:rsidP="00137A53">
            <w:pPr>
              <w:spacing w:after="60" w:line="290" w:lineRule="exact"/>
              <w:jc w:val="center"/>
              <w:rPr>
                <w:rFonts w:ascii="Arial Narrow" w:hAnsi="Arial Narrow" w:cs="Times New Roman"/>
                <w:sz w:val="18"/>
                <w:szCs w:val="18"/>
              </w:rPr>
            </w:pPr>
            <w:r w:rsidRPr="0066165C">
              <w:rPr>
                <w:rFonts w:ascii="Arial Narrow" w:hAnsi="Arial Narrow" w:cs="Times New Roman"/>
                <w:sz w:val="18"/>
                <w:szCs w:val="18"/>
              </w:rPr>
              <w:t>8</w:t>
            </w:r>
            <w:r w:rsidR="00137A53">
              <w:rPr>
                <w:rFonts w:ascii="Arial Narrow" w:hAnsi="Arial Narrow" w:cs="Times New Roman"/>
                <w:sz w:val="18"/>
                <w:szCs w:val="18"/>
              </w:rPr>
              <w:t>21</w:t>
            </w:r>
          </w:p>
        </w:tc>
        <w:tc>
          <w:tcPr>
            <w:tcW w:w="998" w:type="dxa"/>
            <w:tcBorders>
              <w:left w:val="single" w:sz="6" w:space="0" w:color="auto"/>
              <w:right w:val="single" w:sz="12" w:space="0" w:color="auto"/>
            </w:tcBorders>
          </w:tcPr>
          <w:p w:rsidR="00BB0941" w:rsidRPr="0066165C" w:rsidRDefault="0066165C" w:rsidP="00137A53">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17,2</w:t>
            </w:r>
          </w:p>
        </w:tc>
      </w:tr>
      <w:tr w:rsidR="00BB0941" w:rsidRPr="00613F2B" w:rsidTr="0066165C">
        <w:trPr>
          <w:trHeight w:val="340"/>
        </w:trPr>
        <w:tc>
          <w:tcPr>
            <w:tcW w:w="3933" w:type="dxa"/>
            <w:tcBorders>
              <w:left w:val="single" w:sz="12" w:space="0" w:color="auto"/>
              <w:right w:val="single" w:sz="12" w:space="0" w:color="auto"/>
            </w:tcBorders>
          </w:tcPr>
          <w:p w:rsidR="00BB0941" w:rsidRPr="00613F2B" w:rsidRDefault="00BB0941" w:rsidP="00892428">
            <w:pPr>
              <w:spacing w:after="60" w:line="290" w:lineRule="exact"/>
              <w:jc w:val="both"/>
              <w:rPr>
                <w:rFonts w:ascii="Arial Narrow" w:hAnsi="Arial Narrow" w:cs="Times New Roman"/>
                <w:sz w:val="20"/>
                <w:szCs w:val="20"/>
              </w:rPr>
            </w:pPr>
            <w:r w:rsidRPr="00613F2B">
              <w:rPr>
                <w:rFonts w:ascii="Arial Narrow" w:hAnsi="Arial Narrow" w:cs="Times New Roman"/>
                <w:sz w:val="20"/>
                <w:szCs w:val="20"/>
              </w:rPr>
              <w:t>Věk 71 – 80 let</w:t>
            </w:r>
          </w:p>
        </w:tc>
        <w:tc>
          <w:tcPr>
            <w:tcW w:w="999" w:type="dxa"/>
            <w:tcBorders>
              <w:left w:val="single" w:sz="12" w:space="0" w:color="auto"/>
              <w:right w:val="single" w:sz="6" w:space="0" w:color="auto"/>
            </w:tcBorders>
          </w:tcPr>
          <w:p w:rsidR="00BB0941" w:rsidRPr="0066165C" w:rsidRDefault="00BB0941" w:rsidP="00F56699">
            <w:pPr>
              <w:spacing w:after="60" w:line="290" w:lineRule="exact"/>
              <w:jc w:val="center"/>
              <w:rPr>
                <w:rFonts w:ascii="Arial Narrow" w:hAnsi="Arial Narrow" w:cs="Times New Roman"/>
                <w:sz w:val="18"/>
                <w:szCs w:val="18"/>
              </w:rPr>
            </w:pPr>
            <w:r w:rsidRPr="0066165C">
              <w:rPr>
                <w:rFonts w:ascii="Arial Narrow" w:hAnsi="Arial Narrow" w:cs="Times New Roman"/>
                <w:sz w:val="18"/>
                <w:szCs w:val="18"/>
              </w:rPr>
              <w:t>964</w:t>
            </w:r>
          </w:p>
        </w:tc>
        <w:tc>
          <w:tcPr>
            <w:tcW w:w="1022" w:type="dxa"/>
            <w:tcBorders>
              <w:left w:val="single" w:sz="6" w:space="0" w:color="auto"/>
              <w:right w:val="single" w:sz="12" w:space="0" w:color="auto"/>
            </w:tcBorders>
          </w:tcPr>
          <w:p w:rsidR="00BB0941" w:rsidRPr="0066165C" w:rsidRDefault="0066165C" w:rsidP="00892428">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19,45</w:t>
            </w:r>
          </w:p>
        </w:tc>
        <w:tc>
          <w:tcPr>
            <w:tcW w:w="1116" w:type="dxa"/>
            <w:tcBorders>
              <w:left w:val="single" w:sz="12" w:space="0" w:color="auto"/>
              <w:right w:val="single" w:sz="6" w:space="0" w:color="auto"/>
            </w:tcBorders>
          </w:tcPr>
          <w:p w:rsidR="00BB0941" w:rsidRPr="0066165C" w:rsidRDefault="00BB0941" w:rsidP="00892428">
            <w:pPr>
              <w:spacing w:after="60" w:line="290" w:lineRule="exact"/>
              <w:jc w:val="center"/>
              <w:rPr>
                <w:rFonts w:ascii="Arial Narrow" w:hAnsi="Arial Narrow" w:cs="Times New Roman"/>
                <w:sz w:val="18"/>
                <w:szCs w:val="18"/>
              </w:rPr>
            </w:pPr>
            <w:r w:rsidRPr="0066165C">
              <w:rPr>
                <w:rFonts w:ascii="Arial Narrow" w:hAnsi="Arial Narrow" w:cs="Times New Roman"/>
                <w:sz w:val="18"/>
                <w:szCs w:val="18"/>
              </w:rPr>
              <w:t>1.015</w:t>
            </w:r>
          </w:p>
        </w:tc>
        <w:tc>
          <w:tcPr>
            <w:tcW w:w="998" w:type="dxa"/>
            <w:tcBorders>
              <w:left w:val="single" w:sz="6" w:space="0" w:color="auto"/>
              <w:right w:val="single" w:sz="12" w:space="0" w:color="auto"/>
            </w:tcBorders>
          </w:tcPr>
          <w:p w:rsidR="00BB0941" w:rsidRPr="0066165C" w:rsidRDefault="0066165C" w:rsidP="00892428">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20,78</w:t>
            </w:r>
          </w:p>
        </w:tc>
        <w:tc>
          <w:tcPr>
            <w:tcW w:w="1140" w:type="dxa"/>
            <w:tcBorders>
              <w:left w:val="single" w:sz="12" w:space="0" w:color="auto"/>
              <w:right w:val="single" w:sz="6" w:space="0" w:color="auto"/>
            </w:tcBorders>
          </w:tcPr>
          <w:p w:rsidR="00BB0941" w:rsidRPr="0066165C" w:rsidRDefault="00BB0941" w:rsidP="00137A53">
            <w:pPr>
              <w:spacing w:after="60" w:line="290" w:lineRule="exact"/>
              <w:jc w:val="center"/>
              <w:rPr>
                <w:rFonts w:ascii="Arial Narrow" w:hAnsi="Arial Narrow" w:cs="Times New Roman"/>
                <w:sz w:val="18"/>
                <w:szCs w:val="18"/>
              </w:rPr>
            </w:pPr>
            <w:r w:rsidRPr="0066165C">
              <w:rPr>
                <w:rFonts w:ascii="Arial Narrow" w:hAnsi="Arial Narrow" w:cs="Times New Roman"/>
                <w:sz w:val="18"/>
                <w:szCs w:val="18"/>
              </w:rPr>
              <w:t>1.00</w:t>
            </w:r>
            <w:r w:rsidR="00137A53">
              <w:rPr>
                <w:rFonts w:ascii="Arial Narrow" w:hAnsi="Arial Narrow" w:cs="Times New Roman"/>
                <w:sz w:val="18"/>
                <w:szCs w:val="18"/>
              </w:rPr>
              <w:t>1</w:t>
            </w:r>
          </w:p>
        </w:tc>
        <w:tc>
          <w:tcPr>
            <w:tcW w:w="998" w:type="dxa"/>
            <w:tcBorders>
              <w:left w:val="single" w:sz="6" w:space="0" w:color="auto"/>
              <w:right w:val="single" w:sz="12" w:space="0" w:color="auto"/>
            </w:tcBorders>
          </w:tcPr>
          <w:p w:rsidR="00BB0941" w:rsidRPr="0066165C" w:rsidRDefault="0066165C" w:rsidP="00137A53">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21,0</w:t>
            </w:r>
          </w:p>
        </w:tc>
      </w:tr>
      <w:tr w:rsidR="00BB0941" w:rsidRPr="00613F2B" w:rsidTr="0066165C">
        <w:trPr>
          <w:trHeight w:val="340"/>
        </w:trPr>
        <w:tc>
          <w:tcPr>
            <w:tcW w:w="3933" w:type="dxa"/>
            <w:tcBorders>
              <w:left w:val="single" w:sz="12" w:space="0" w:color="auto"/>
              <w:bottom w:val="single" w:sz="12" w:space="0" w:color="auto"/>
              <w:right w:val="single" w:sz="12" w:space="0" w:color="auto"/>
            </w:tcBorders>
          </w:tcPr>
          <w:p w:rsidR="00BB0941" w:rsidRPr="00613F2B" w:rsidRDefault="00BB0941" w:rsidP="00892428">
            <w:pPr>
              <w:spacing w:after="60" w:line="290" w:lineRule="exact"/>
              <w:jc w:val="both"/>
              <w:rPr>
                <w:rFonts w:ascii="Arial Narrow" w:hAnsi="Arial Narrow" w:cs="Times New Roman"/>
                <w:sz w:val="20"/>
                <w:szCs w:val="20"/>
              </w:rPr>
            </w:pPr>
            <w:r w:rsidRPr="00613F2B">
              <w:rPr>
                <w:rFonts w:ascii="Arial Narrow" w:hAnsi="Arial Narrow" w:cs="Times New Roman"/>
                <w:sz w:val="20"/>
                <w:szCs w:val="20"/>
              </w:rPr>
              <w:t>Věk 81 a více let</w:t>
            </w:r>
          </w:p>
        </w:tc>
        <w:tc>
          <w:tcPr>
            <w:tcW w:w="999" w:type="dxa"/>
            <w:tcBorders>
              <w:left w:val="single" w:sz="12" w:space="0" w:color="auto"/>
              <w:bottom w:val="single" w:sz="12" w:space="0" w:color="auto"/>
              <w:right w:val="single" w:sz="6" w:space="0" w:color="auto"/>
            </w:tcBorders>
          </w:tcPr>
          <w:p w:rsidR="00BB0941" w:rsidRPr="0066165C" w:rsidRDefault="00BB0941" w:rsidP="00F56699">
            <w:pPr>
              <w:spacing w:after="60" w:line="290" w:lineRule="exact"/>
              <w:jc w:val="center"/>
              <w:rPr>
                <w:rFonts w:ascii="Arial Narrow" w:hAnsi="Arial Narrow" w:cs="Times New Roman"/>
                <w:sz w:val="18"/>
                <w:szCs w:val="18"/>
              </w:rPr>
            </w:pPr>
            <w:r w:rsidRPr="0066165C">
              <w:rPr>
                <w:rFonts w:ascii="Arial Narrow" w:hAnsi="Arial Narrow" w:cs="Times New Roman"/>
                <w:sz w:val="18"/>
                <w:szCs w:val="18"/>
              </w:rPr>
              <w:t>2.711</w:t>
            </w:r>
          </w:p>
        </w:tc>
        <w:tc>
          <w:tcPr>
            <w:tcW w:w="1022" w:type="dxa"/>
            <w:tcBorders>
              <w:left w:val="single" w:sz="6" w:space="0" w:color="auto"/>
              <w:bottom w:val="single" w:sz="12" w:space="0" w:color="auto"/>
              <w:right w:val="single" w:sz="12" w:space="0" w:color="auto"/>
            </w:tcBorders>
          </w:tcPr>
          <w:p w:rsidR="00BB0941" w:rsidRPr="0066165C" w:rsidRDefault="0066165C" w:rsidP="00CE1E69">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54,72</w:t>
            </w:r>
          </w:p>
        </w:tc>
        <w:tc>
          <w:tcPr>
            <w:tcW w:w="1116" w:type="dxa"/>
            <w:tcBorders>
              <w:left w:val="single" w:sz="12" w:space="0" w:color="auto"/>
              <w:bottom w:val="single" w:sz="12" w:space="0" w:color="auto"/>
              <w:right w:val="single" w:sz="6" w:space="0" w:color="auto"/>
            </w:tcBorders>
          </w:tcPr>
          <w:p w:rsidR="00BB0941" w:rsidRPr="0066165C" w:rsidRDefault="00BB0941" w:rsidP="00CE1E69">
            <w:pPr>
              <w:spacing w:after="60" w:line="290" w:lineRule="exact"/>
              <w:jc w:val="center"/>
              <w:rPr>
                <w:rFonts w:ascii="Arial Narrow" w:hAnsi="Arial Narrow" w:cs="Times New Roman"/>
                <w:sz w:val="18"/>
                <w:szCs w:val="18"/>
              </w:rPr>
            </w:pPr>
            <w:r w:rsidRPr="0066165C">
              <w:rPr>
                <w:rFonts w:ascii="Arial Narrow" w:hAnsi="Arial Narrow" w:cs="Times New Roman"/>
                <w:sz w:val="18"/>
                <w:szCs w:val="18"/>
              </w:rPr>
              <w:t>2.417</w:t>
            </w:r>
          </w:p>
        </w:tc>
        <w:tc>
          <w:tcPr>
            <w:tcW w:w="998" w:type="dxa"/>
            <w:tcBorders>
              <w:left w:val="single" w:sz="6" w:space="0" w:color="auto"/>
              <w:bottom w:val="single" w:sz="12" w:space="0" w:color="auto"/>
              <w:right w:val="single" w:sz="12" w:space="0" w:color="auto"/>
            </w:tcBorders>
          </w:tcPr>
          <w:p w:rsidR="00BB0941" w:rsidRPr="0066165C" w:rsidRDefault="0066165C" w:rsidP="00892428">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49,48</w:t>
            </w:r>
          </w:p>
        </w:tc>
        <w:tc>
          <w:tcPr>
            <w:tcW w:w="1140" w:type="dxa"/>
            <w:tcBorders>
              <w:left w:val="single" w:sz="12" w:space="0" w:color="auto"/>
              <w:bottom w:val="single" w:sz="12" w:space="0" w:color="auto"/>
              <w:right w:val="single" w:sz="6" w:space="0" w:color="auto"/>
            </w:tcBorders>
          </w:tcPr>
          <w:p w:rsidR="00BB0941" w:rsidRPr="0066165C" w:rsidRDefault="00BB0941" w:rsidP="00137A53">
            <w:pPr>
              <w:spacing w:after="60" w:line="290" w:lineRule="exact"/>
              <w:jc w:val="center"/>
              <w:rPr>
                <w:rFonts w:ascii="Arial Narrow" w:hAnsi="Arial Narrow" w:cs="Times New Roman"/>
                <w:sz w:val="18"/>
                <w:szCs w:val="18"/>
              </w:rPr>
            </w:pPr>
            <w:r w:rsidRPr="0066165C">
              <w:rPr>
                <w:rFonts w:ascii="Arial Narrow" w:hAnsi="Arial Narrow" w:cs="Times New Roman"/>
                <w:sz w:val="18"/>
                <w:szCs w:val="18"/>
              </w:rPr>
              <w:t>2.1</w:t>
            </w:r>
            <w:r w:rsidR="00137A53">
              <w:rPr>
                <w:rFonts w:ascii="Arial Narrow" w:hAnsi="Arial Narrow" w:cs="Times New Roman"/>
                <w:sz w:val="18"/>
                <w:szCs w:val="18"/>
              </w:rPr>
              <w:t>09</w:t>
            </w:r>
          </w:p>
        </w:tc>
        <w:tc>
          <w:tcPr>
            <w:tcW w:w="998" w:type="dxa"/>
            <w:tcBorders>
              <w:left w:val="single" w:sz="6" w:space="0" w:color="auto"/>
              <w:bottom w:val="single" w:sz="12" w:space="0" w:color="auto"/>
              <w:right w:val="single" w:sz="12" w:space="0" w:color="auto"/>
            </w:tcBorders>
          </w:tcPr>
          <w:p w:rsidR="00BB0941" w:rsidRPr="0066165C" w:rsidRDefault="0066165C" w:rsidP="00137A53">
            <w:pPr>
              <w:spacing w:after="60" w:line="290" w:lineRule="exact"/>
              <w:jc w:val="center"/>
              <w:rPr>
                <w:rFonts w:ascii="Arial Narrow" w:hAnsi="Arial Narrow" w:cs="Times New Roman"/>
                <w:i/>
                <w:sz w:val="18"/>
                <w:szCs w:val="18"/>
              </w:rPr>
            </w:pPr>
            <w:r w:rsidRPr="0066165C">
              <w:rPr>
                <w:rFonts w:ascii="Arial Narrow" w:hAnsi="Arial Narrow" w:cs="Times New Roman"/>
                <w:i/>
                <w:sz w:val="18"/>
                <w:szCs w:val="18"/>
              </w:rPr>
              <w:t>44,</w:t>
            </w:r>
            <w:r w:rsidR="00137A53">
              <w:rPr>
                <w:rFonts w:ascii="Arial Narrow" w:hAnsi="Arial Narrow" w:cs="Times New Roman"/>
                <w:i/>
                <w:sz w:val="18"/>
                <w:szCs w:val="18"/>
              </w:rPr>
              <w:t>3</w:t>
            </w:r>
          </w:p>
        </w:tc>
      </w:tr>
    </w:tbl>
    <w:p w:rsidR="000E7CB7" w:rsidRPr="00613F2B" w:rsidRDefault="000E7CB7" w:rsidP="00892428">
      <w:pPr>
        <w:spacing w:before="240" w:after="60" w:line="290" w:lineRule="exact"/>
        <w:ind w:right="-57"/>
        <w:jc w:val="both"/>
        <w:rPr>
          <w:rFonts w:ascii="Arial Narrow" w:hAnsi="Arial Narrow" w:cs="Times New Roman"/>
          <w:sz w:val="26"/>
          <w:szCs w:val="26"/>
        </w:rPr>
      </w:pPr>
      <w:r w:rsidRPr="00613F2B">
        <w:rPr>
          <w:rFonts w:ascii="Arial Narrow" w:hAnsi="Arial Narrow" w:cs="Times New Roman"/>
          <w:sz w:val="26"/>
          <w:szCs w:val="26"/>
        </w:rPr>
        <w:t>Přehled členů ČSBS podle příslušnosti k jednotlivým druhům odboje: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12"/>
        <w:gridCol w:w="1050"/>
        <w:gridCol w:w="1048"/>
        <w:gridCol w:w="1077"/>
        <w:gridCol w:w="993"/>
        <w:gridCol w:w="1134"/>
        <w:gridCol w:w="992"/>
      </w:tblGrid>
      <w:tr w:rsidR="000E7CB7" w:rsidRPr="00613F2B" w:rsidTr="00107C00">
        <w:tc>
          <w:tcPr>
            <w:tcW w:w="3912" w:type="dxa"/>
            <w:vMerge w:val="restart"/>
            <w:tcBorders>
              <w:top w:val="single" w:sz="12" w:space="0" w:color="auto"/>
              <w:left w:val="single" w:sz="12" w:space="0" w:color="auto"/>
              <w:right w:val="single" w:sz="12" w:space="0" w:color="auto"/>
            </w:tcBorders>
          </w:tcPr>
          <w:p w:rsidR="000E7CB7" w:rsidRPr="00613F2B" w:rsidRDefault="000E7CB7" w:rsidP="00684FE8">
            <w:pPr>
              <w:spacing w:before="120" w:line="290" w:lineRule="exact"/>
              <w:jc w:val="center"/>
              <w:rPr>
                <w:rFonts w:ascii="Arial Narrow" w:hAnsi="Arial Narrow" w:cs="Times New Roman"/>
                <w:b/>
                <w:bCs/>
                <w:sz w:val="20"/>
                <w:szCs w:val="20"/>
              </w:rPr>
            </w:pPr>
            <w:r w:rsidRPr="00613F2B">
              <w:rPr>
                <w:rFonts w:ascii="Arial Narrow" w:hAnsi="Arial Narrow" w:cs="Times New Roman"/>
                <w:b/>
                <w:bCs/>
                <w:sz w:val="20"/>
                <w:szCs w:val="20"/>
              </w:rPr>
              <w:t>Druh odboje</w:t>
            </w:r>
          </w:p>
        </w:tc>
        <w:tc>
          <w:tcPr>
            <w:tcW w:w="2098" w:type="dxa"/>
            <w:gridSpan w:val="2"/>
            <w:tcBorders>
              <w:top w:val="single" w:sz="12" w:space="0" w:color="auto"/>
              <w:left w:val="single" w:sz="12" w:space="0" w:color="auto"/>
              <w:right w:val="single" w:sz="12" w:space="0" w:color="auto"/>
            </w:tcBorders>
          </w:tcPr>
          <w:p w:rsidR="000E7CB7" w:rsidRPr="00613F2B" w:rsidRDefault="000E7CB7" w:rsidP="00684FE8">
            <w:pPr>
              <w:spacing w:before="40"/>
              <w:jc w:val="center"/>
              <w:rPr>
                <w:rFonts w:ascii="Arial Narrow" w:hAnsi="Arial Narrow" w:cs="Times New Roman"/>
                <w:b/>
                <w:bCs/>
                <w:sz w:val="18"/>
                <w:szCs w:val="18"/>
              </w:rPr>
            </w:pPr>
            <w:r w:rsidRPr="00613F2B">
              <w:rPr>
                <w:rFonts w:ascii="Arial Narrow" w:hAnsi="Arial Narrow" w:cs="Times New Roman"/>
                <w:b/>
                <w:bCs/>
                <w:sz w:val="18"/>
                <w:szCs w:val="18"/>
              </w:rPr>
              <w:t>2013</w:t>
            </w:r>
          </w:p>
        </w:tc>
        <w:tc>
          <w:tcPr>
            <w:tcW w:w="2070" w:type="dxa"/>
            <w:gridSpan w:val="2"/>
            <w:tcBorders>
              <w:top w:val="single" w:sz="12" w:space="0" w:color="auto"/>
              <w:left w:val="single" w:sz="12" w:space="0" w:color="auto"/>
              <w:right w:val="single" w:sz="12" w:space="0" w:color="auto"/>
            </w:tcBorders>
          </w:tcPr>
          <w:p w:rsidR="000E7CB7" w:rsidRPr="00613F2B" w:rsidRDefault="000E7CB7" w:rsidP="00684FE8">
            <w:pPr>
              <w:spacing w:before="40"/>
              <w:jc w:val="center"/>
              <w:rPr>
                <w:rFonts w:ascii="Arial Narrow" w:hAnsi="Arial Narrow" w:cs="Times New Roman"/>
                <w:b/>
                <w:bCs/>
                <w:sz w:val="18"/>
                <w:szCs w:val="18"/>
              </w:rPr>
            </w:pPr>
            <w:r w:rsidRPr="00613F2B">
              <w:rPr>
                <w:rFonts w:ascii="Arial Narrow" w:hAnsi="Arial Narrow" w:cs="Times New Roman"/>
                <w:b/>
                <w:bCs/>
                <w:sz w:val="18"/>
                <w:szCs w:val="18"/>
              </w:rPr>
              <w:t>2014</w:t>
            </w:r>
          </w:p>
        </w:tc>
        <w:tc>
          <w:tcPr>
            <w:tcW w:w="2126" w:type="dxa"/>
            <w:gridSpan w:val="2"/>
            <w:tcBorders>
              <w:top w:val="single" w:sz="12" w:space="0" w:color="auto"/>
              <w:left w:val="single" w:sz="12" w:space="0" w:color="auto"/>
              <w:right w:val="single" w:sz="12" w:space="0" w:color="auto"/>
            </w:tcBorders>
          </w:tcPr>
          <w:p w:rsidR="000E7CB7" w:rsidRPr="00613F2B" w:rsidRDefault="000E7CB7" w:rsidP="00684FE8">
            <w:pPr>
              <w:spacing w:before="40"/>
              <w:jc w:val="center"/>
              <w:rPr>
                <w:rFonts w:ascii="Arial Narrow" w:hAnsi="Arial Narrow" w:cs="Times New Roman"/>
                <w:b/>
                <w:bCs/>
                <w:sz w:val="18"/>
                <w:szCs w:val="18"/>
              </w:rPr>
            </w:pPr>
            <w:r w:rsidRPr="00613F2B">
              <w:rPr>
                <w:rFonts w:ascii="Arial Narrow" w:hAnsi="Arial Narrow" w:cs="Times New Roman"/>
                <w:b/>
                <w:bCs/>
                <w:sz w:val="18"/>
                <w:szCs w:val="18"/>
              </w:rPr>
              <w:t>2015</w:t>
            </w:r>
          </w:p>
        </w:tc>
      </w:tr>
      <w:tr w:rsidR="000E7CB7" w:rsidRPr="00613F2B" w:rsidTr="00107C00">
        <w:trPr>
          <w:trHeight w:val="264"/>
        </w:trPr>
        <w:tc>
          <w:tcPr>
            <w:tcW w:w="3912" w:type="dxa"/>
            <w:vMerge/>
            <w:tcBorders>
              <w:left w:val="single" w:sz="12" w:space="0" w:color="auto"/>
              <w:bottom w:val="single" w:sz="12" w:space="0" w:color="auto"/>
              <w:right w:val="single" w:sz="12" w:space="0" w:color="auto"/>
            </w:tcBorders>
          </w:tcPr>
          <w:p w:rsidR="000E7CB7" w:rsidRPr="00613F2B" w:rsidRDefault="000E7CB7" w:rsidP="00684FE8">
            <w:pPr>
              <w:spacing w:line="290" w:lineRule="exact"/>
              <w:ind w:right="-57"/>
              <w:jc w:val="both"/>
              <w:rPr>
                <w:rFonts w:ascii="Arial Narrow" w:hAnsi="Arial Narrow" w:cs="Times New Roman"/>
                <w:sz w:val="20"/>
                <w:szCs w:val="20"/>
              </w:rPr>
            </w:pPr>
          </w:p>
        </w:tc>
        <w:tc>
          <w:tcPr>
            <w:tcW w:w="1050" w:type="dxa"/>
            <w:tcBorders>
              <w:left w:val="single" w:sz="12" w:space="0" w:color="auto"/>
              <w:bottom w:val="single" w:sz="12" w:space="0" w:color="auto"/>
            </w:tcBorders>
          </w:tcPr>
          <w:p w:rsidR="000E7CB7" w:rsidRPr="00613F2B" w:rsidRDefault="000E7CB7" w:rsidP="00684FE8">
            <w:pPr>
              <w:spacing w:before="40"/>
              <w:ind w:right="-57"/>
              <w:jc w:val="center"/>
              <w:rPr>
                <w:rFonts w:ascii="Arial Narrow" w:hAnsi="Arial Narrow" w:cs="Times New Roman"/>
                <w:b/>
                <w:bCs/>
                <w:sz w:val="16"/>
                <w:szCs w:val="16"/>
              </w:rPr>
            </w:pPr>
            <w:r w:rsidRPr="00613F2B">
              <w:rPr>
                <w:rFonts w:ascii="Arial Narrow" w:hAnsi="Arial Narrow" w:cs="Times New Roman"/>
                <w:b/>
                <w:bCs/>
                <w:sz w:val="16"/>
                <w:szCs w:val="16"/>
              </w:rPr>
              <w:t>Členů</w:t>
            </w:r>
          </w:p>
        </w:tc>
        <w:tc>
          <w:tcPr>
            <w:tcW w:w="1048" w:type="dxa"/>
            <w:tcBorders>
              <w:bottom w:val="single" w:sz="12" w:space="0" w:color="auto"/>
              <w:right w:val="single" w:sz="12" w:space="0" w:color="auto"/>
            </w:tcBorders>
          </w:tcPr>
          <w:p w:rsidR="000E7CB7" w:rsidRPr="00613F2B" w:rsidRDefault="000E7CB7" w:rsidP="00684FE8">
            <w:pPr>
              <w:spacing w:before="40"/>
              <w:ind w:right="-57"/>
              <w:jc w:val="center"/>
              <w:rPr>
                <w:rFonts w:ascii="Arial Narrow" w:hAnsi="Arial Narrow" w:cs="Times New Roman"/>
                <w:b/>
                <w:bCs/>
                <w:sz w:val="16"/>
                <w:szCs w:val="16"/>
              </w:rPr>
            </w:pPr>
            <w:r w:rsidRPr="00613F2B">
              <w:rPr>
                <w:rFonts w:ascii="Arial Narrow" w:hAnsi="Arial Narrow" w:cs="Times New Roman"/>
                <w:b/>
                <w:bCs/>
                <w:sz w:val="16"/>
                <w:szCs w:val="16"/>
              </w:rPr>
              <w:t>%</w:t>
            </w:r>
          </w:p>
        </w:tc>
        <w:tc>
          <w:tcPr>
            <w:tcW w:w="1077" w:type="dxa"/>
            <w:tcBorders>
              <w:left w:val="single" w:sz="12" w:space="0" w:color="auto"/>
              <w:bottom w:val="single" w:sz="12" w:space="0" w:color="auto"/>
            </w:tcBorders>
          </w:tcPr>
          <w:p w:rsidR="000E7CB7" w:rsidRPr="00613F2B" w:rsidRDefault="000E7CB7" w:rsidP="00684FE8">
            <w:pPr>
              <w:spacing w:before="40"/>
              <w:ind w:right="-57"/>
              <w:jc w:val="center"/>
              <w:rPr>
                <w:rFonts w:ascii="Arial Narrow" w:hAnsi="Arial Narrow" w:cs="Times New Roman"/>
                <w:b/>
                <w:bCs/>
                <w:sz w:val="16"/>
                <w:szCs w:val="16"/>
              </w:rPr>
            </w:pPr>
            <w:r w:rsidRPr="00613F2B">
              <w:rPr>
                <w:rFonts w:ascii="Arial Narrow" w:hAnsi="Arial Narrow" w:cs="Times New Roman"/>
                <w:b/>
                <w:bCs/>
                <w:sz w:val="16"/>
                <w:szCs w:val="16"/>
              </w:rPr>
              <w:t>Členů</w:t>
            </w:r>
          </w:p>
        </w:tc>
        <w:tc>
          <w:tcPr>
            <w:tcW w:w="993" w:type="dxa"/>
            <w:tcBorders>
              <w:bottom w:val="single" w:sz="12" w:space="0" w:color="auto"/>
              <w:right w:val="single" w:sz="12" w:space="0" w:color="auto"/>
            </w:tcBorders>
          </w:tcPr>
          <w:p w:rsidR="000E7CB7" w:rsidRPr="00613F2B" w:rsidRDefault="000E7CB7" w:rsidP="00684FE8">
            <w:pPr>
              <w:spacing w:before="40"/>
              <w:ind w:right="-57"/>
              <w:jc w:val="center"/>
              <w:rPr>
                <w:rFonts w:ascii="Arial Narrow" w:hAnsi="Arial Narrow" w:cs="Times New Roman"/>
                <w:b/>
                <w:bCs/>
                <w:sz w:val="16"/>
                <w:szCs w:val="16"/>
              </w:rPr>
            </w:pPr>
            <w:r w:rsidRPr="00613F2B">
              <w:rPr>
                <w:rFonts w:ascii="Arial Narrow" w:hAnsi="Arial Narrow" w:cs="Times New Roman"/>
                <w:b/>
                <w:bCs/>
                <w:sz w:val="16"/>
                <w:szCs w:val="16"/>
              </w:rPr>
              <w:t>%</w:t>
            </w:r>
          </w:p>
        </w:tc>
        <w:tc>
          <w:tcPr>
            <w:tcW w:w="1134" w:type="dxa"/>
            <w:tcBorders>
              <w:left w:val="single" w:sz="12" w:space="0" w:color="auto"/>
              <w:bottom w:val="single" w:sz="12" w:space="0" w:color="auto"/>
            </w:tcBorders>
          </w:tcPr>
          <w:p w:rsidR="000E7CB7" w:rsidRPr="00613F2B" w:rsidRDefault="000E7CB7" w:rsidP="00684FE8">
            <w:pPr>
              <w:spacing w:before="40"/>
              <w:ind w:right="-57"/>
              <w:jc w:val="center"/>
              <w:rPr>
                <w:rFonts w:ascii="Arial Narrow" w:hAnsi="Arial Narrow" w:cs="Times New Roman"/>
                <w:b/>
                <w:bCs/>
                <w:sz w:val="16"/>
                <w:szCs w:val="16"/>
              </w:rPr>
            </w:pPr>
            <w:r w:rsidRPr="00613F2B">
              <w:rPr>
                <w:rFonts w:ascii="Arial Narrow" w:hAnsi="Arial Narrow" w:cs="Times New Roman"/>
                <w:b/>
                <w:bCs/>
                <w:sz w:val="16"/>
                <w:szCs w:val="16"/>
              </w:rPr>
              <w:t>Členů</w:t>
            </w:r>
          </w:p>
        </w:tc>
        <w:tc>
          <w:tcPr>
            <w:tcW w:w="992" w:type="dxa"/>
            <w:tcBorders>
              <w:bottom w:val="single" w:sz="12" w:space="0" w:color="auto"/>
              <w:right w:val="single" w:sz="12" w:space="0" w:color="auto"/>
            </w:tcBorders>
          </w:tcPr>
          <w:p w:rsidR="000E7CB7" w:rsidRPr="00613F2B" w:rsidRDefault="000E7CB7" w:rsidP="00684FE8">
            <w:pPr>
              <w:spacing w:before="40"/>
              <w:ind w:right="-57"/>
              <w:jc w:val="center"/>
              <w:rPr>
                <w:rFonts w:ascii="Arial Narrow" w:hAnsi="Arial Narrow" w:cs="Times New Roman"/>
                <w:b/>
                <w:bCs/>
                <w:sz w:val="16"/>
                <w:szCs w:val="16"/>
              </w:rPr>
            </w:pPr>
            <w:r w:rsidRPr="00613F2B">
              <w:rPr>
                <w:rFonts w:ascii="Arial Narrow" w:hAnsi="Arial Narrow" w:cs="Times New Roman"/>
                <w:b/>
                <w:bCs/>
                <w:sz w:val="16"/>
                <w:szCs w:val="16"/>
              </w:rPr>
              <w:t>%</w:t>
            </w:r>
          </w:p>
        </w:tc>
      </w:tr>
      <w:tr w:rsidR="000E7CB7" w:rsidRPr="00613F2B" w:rsidTr="00107C00">
        <w:trPr>
          <w:trHeight w:val="340"/>
        </w:trPr>
        <w:tc>
          <w:tcPr>
            <w:tcW w:w="3912" w:type="dxa"/>
            <w:tcBorders>
              <w:top w:val="single" w:sz="12" w:space="0" w:color="auto"/>
              <w:left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Účastníci s osvědčením 255/1946 Sb.</w:t>
            </w:r>
          </w:p>
        </w:tc>
        <w:tc>
          <w:tcPr>
            <w:tcW w:w="1050" w:type="dxa"/>
            <w:tcBorders>
              <w:top w:val="single" w:sz="12" w:space="0" w:color="auto"/>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1.570</w:t>
            </w:r>
          </w:p>
        </w:tc>
        <w:tc>
          <w:tcPr>
            <w:tcW w:w="1048" w:type="dxa"/>
            <w:tcBorders>
              <w:top w:val="single" w:sz="12" w:space="0" w:color="auto"/>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31,67</w:t>
            </w:r>
          </w:p>
        </w:tc>
        <w:tc>
          <w:tcPr>
            <w:tcW w:w="1077" w:type="dxa"/>
            <w:tcBorders>
              <w:top w:val="single" w:sz="12" w:space="0" w:color="auto"/>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1.381</w:t>
            </w:r>
          </w:p>
        </w:tc>
        <w:tc>
          <w:tcPr>
            <w:tcW w:w="993" w:type="dxa"/>
            <w:tcBorders>
              <w:top w:val="single" w:sz="12" w:space="0" w:color="auto"/>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28,27</w:t>
            </w:r>
          </w:p>
        </w:tc>
        <w:tc>
          <w:tcPr>
            <w:tcW w:w="1134" w:type="dxa"/>
            <w:tcBorders>
              <w:top w:val="single" w:sz="12" w:space="0" w:color="auto"/>
              <w:left w:val="single" w:sz="12" w:space="0" w:color="auto"/>
            </w:tcBorders>
          </w:tcPr>
          <w:p w:rsidR="000E7CB7" w:rsidRPr="00613F2B" w:rsidRDefault="000521DE" w:rsidP="00137A53">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1.12</w:t>
            </w:r>
            <w:r w:rsidR="00137A53">
              <w:rPr>
                <w:rFonts w:ascii="Arial Narrow" w:hAnsi="Arial Narrow" w:cs="Times New Roman"/>
                <w:sz w:val="18"/>
                <w:szCs w:val="18"/>
              </w:rPr>
              <w:t>7</w:t>
            </w:r>
          </w:p>
        </w:tc>
        <w:tc>
          <w:tcPr>
            <w:tcW w:w="992" w:type="dxa"/>
            <w:tcBorders>
              <w:top w:val="single" w:sz="12" w:space="0" w:color="auto"/>
              <w:right w:val="single" w:sz="12" w:space="0" w:color="auto"/>
            </w:tcBorders>
          </w:tcPr>
          <w:p w:rsidR="000E7CB7" w:rsidRPr="0066165C" w:rsidRDefault="009A4FCC" w:rsidP="00137A53">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23,7</w:t>
            </w:r>
            <w:r w:rsidR="00E03B29">
              <w:rPr>
                <w:rFonts w:ascii="Arial Narrow" w:hAnsi="Arial Narrow" w:cs="Times New Roman"/>
                <w:i/>
                <w:sz w:val="18"/>
                <w:szCs w:val="18"/>
              </w:rPr>
              <w:t>0</w:t>
            </w:r>
          </w:p>
        </w:tc>
      </w:tr>
      <w:tr w:rsidR="000E7CB7" w:rsidRPr="00613F2B" w:rsidTr="00107C00">
        <w:trPr>
          <w:trHeight w:val="340"/>
        </w:trPr>
        <w:tc>
          <w:tcPr>
            <w:tcW w:w="3912" w:type="dxa"/>
            <w:tcBorders>
              <w:left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Účastníci bez osvědčení 255/1946 Sb.</w:t>
            </w:r>
          </w:p>
        </w:tc>
        <w:tc>
          <w:tcPr>
            <w:tcW w:w="1050" w:type="dxa"/>
            <w:tcBorders>
              <w:left w:val="single" w:sz="12" w:space="0" w:color="auto"/>
            </w:tcBorders>
          </w:tcPr>
          <w:p w:rsidR="000E7CB7" w:rsidRPr="00613F2B" w:rsidRDefault="000E7CB7" w:rsidP="00A41827">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1</w:t>
            </w:r>
            <w:r w:rsidR="00A41827">
              <w:rPr>
                <w:rFonts w:ascii="Arial Narrow" w:hAnsi="Arial Narrow" w:cs="Times New Roman"/>
                <w:sz w:val="18"/>
                <w:szCs w:val="18"/>
              </w:rPr>
              <w:t>30</w:t>
            </w:r>
          </w:p>
        </w:tc>
        <w:tc>
          <w:tcPr>
            <w:tcW w:w="1048" w:type="dxa"/>
            <w:tcBorders>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2,62</w:t>
            </w:r>
          </w:p>
        </w:tc>
        <w:tc>
          <w:tcPr>
            <w:tcW w:w="1077" w:type="dxa"/>
            <w:tcBorders>
              <w:left w:val="single" w:sz="12" w:space="0" w:color="auto"/>
            </w:tcBorders>
          </w:tcPr>
          <w:p w:rsidR="000E7CB7" w:rsidRPr="00613F2B" w:rsidRDefault="000E7CB7" w:rsidP="00A41827">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1</w:t>
            </w:r>
            <w:r w:rsidR="00A41827">
              <w:rPr>
                <w:rFonts w:ascii="Arial Narrow" w:hAnsi="Arial Narrow" w:cs="Times New Roman"/>
                <w:sz w:val="18"/>
                <w:szCs w:val="18"/>
              </w:rPr>
              <w:t>41</w:t>
            </w:r>
          </w:p>
        </w:tc>
        <w:tc>
          <w:tcPr>
            <w:tcW w:w="993" w:type="dxa"/>
            <w:tcBorders>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2,88</w:t>
            </w:r>
          </w:p>
        </w:tc>
        <w:tc>
          <w:tcPr>
            <w:tcW w:w="1134" w:type="dxa"/>
            <w:tcBorders>
              <w:left w:val="single" w:sz="12" w:space="0" w:color="auto"/>
            </w:tcBorders>
          </w:tcPr>
          <w:p w:rsidR="000E7CB7" w:rsidRPr="00613F2B" w:rsidRDefault="000521DE" w:rsidP="00137A53">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10</w:t>
            </w:r>
            <w:r w:rsidR="00137A53">
              <w:rPr>
                <w:rFonts w:ascii="Arial Narrow" w:hAnsi="Arial Narrow" w:cs="Times New Roman"/>
                <w:sz w:val="18"/>
                <w:szCs w:val="18"/>
              </w:rPr>
              <w:t>1</w:t>
            </w:r>
          </w:p>
        </w:tc>
        <w:tc>
          <w:tcPr>
            <w:tcW w:w="992" w:type="dxa"/>
            <w:tcBorders>
              <w:right w:val="single" w:sz="12" w:space="0" w:color="auto"/>
            </w:tcBorders>
          </w:tcPr>
          <w:p w:rsidR="000E7CB7" w:rsidRPr="0066165C" w:rsidRDefault="009A4FCC" w:rsidP="00137A53">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2,1</w:t>
            </w:r>
            <w:r w:rsidR="00E03B29">
              <w:rPr>
                <w:rFonts w:ascii="Arial Narrow" w:hAnsi="Arial Narrow" w:cs="Times New Roman"/>
                <w:i/>
                <w:sz w:val="18"/>
                <w:szCs w:val="18"/>
              </w:rPr>
              <w:t>0</w:t>
            </w:r>
          </w:p>
        </w:tc>
      </w:tr>
      <w:tr w:rsidR="000E7CB7" w:rsidRPr="00613F2B" w:rsidTr="00107C00">
        <w:trPr>
          <w:trHeight w:val="340"/>
        </w:trPr>
        <w:tc>
          <w:tcPr>
            <w:tcW w:w="3912" w:type="dxa"/>
            <w:tcBorders>
              <w:left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Vdovy, vdovci a sirotci</w:t>
            </w:r>
          </w:p>
        </w:tc>
        <w:tc>
          <w:tcPr>
            <w:tcW w:w="1050"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726</w:t>
            </w:r>
          </w:p>
        </w:tc>
        <w:tc>
          <w:tcPr>
            <w:tcW w:w="1048" w:type="dxa"/>
            <w:tcBorders>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14,64</w:t>
            </w:r>
          </w:p>
        </w:tc>
        <w:tc>
          <w:tcPr>
            <w:tcW w:w="1077"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697</w:t>
            </w:r>
          </w:p>
        </w:tc>
        <w:tc>
          <w:tcPr>
            <w:tcW w:w="993" w:type="dxa"/>
            <w:tcBorders>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14,27</w:t>
            </w:r>
          </w:p>
        </w:tc>
        <w:tc>
          <w:tcPr>
            <w:tcW w:w="1134" w:type="dxa"/>
            <w:tcBorders>
              <w:left w:val="single" w:sz="12" w:space="0" w:color="auto"/>
            </w:tcBorders>
          </w:tcPr>
          <w:p w:rsidR="000E7CB7" w:rsidRPr="00613F2B" w:rsidRDefault="000521DE" w:rsidP="00892428">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616</w:t>
            </w:r>
          </w:p>
        </w:tc>
        <w:tc>
          <w:tcPr>
            <w:tcW w:w="992" w:type="dxa"/>
            <w:tcBorders>
              <w:right w:val="single" w:sz="12" w:space="0" w:color="auto"/>
            </w:tcBorders>
          </w:tcPr>
          <w:p w:rsidR="000E7CB7" w:rsidRPr="0066165C" w:rsidRDefault="009A4FCC" w:rsidP="00137A53">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12,9</w:t>
            </w:r>
            <w:r w:rsidR="00E03B29">
              <w:rPr>
                <w:rFonts w:ascii="Arial Narrow" w:hAnsi="Arial Narrow" w:cs="Times New Roman"/>
                <w:i/>
                <w:sz w:val="18"/>
                <w:szCs w:val="18"/>
              </w:rPr>
              <w:t>0</w:t>
            </w:r>
          </w:p>
        </w:tc>
      </w:tr>
      <w:tr w:rsidR="000E7CB7" w:rsidRPr="00613F2B" w:rsidTr="00107C00">
        <w:trPr>
          <w:trHeight w:val="340"/>
        </w:trPr>
        <w:tc>
          <w:tcPr>
            <w:tcW w:w="3912" w:type="dxa"/>
            <w:tcBorders>
              <w:left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Ostatní pozůstalí a rodinní příslušníci</w:t>
            </w:r>
          </w:p>
        </w:tc>
        <w:tc>
          <w:tcPr>
            <w:tcW w:w="1050"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1.261</w:t>
            </w:r>
          </w:p>
        </w:tc>
        <w:tc>
          <w:tcPr>
            <w:tcW w:w="1048" w:type="dxa"/>
            <w:tcBorders>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25,44</w:t>
            </w:r>
          </w:p>
        </w:tc>
        <w:tc>
          <w:tcPr>
            <w:tcW w:w="1077"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1.248</w:t>
            </w:r>
          </w:p>
        </w:tc>
        <w:tc>
          <w:tcPr>
            <w:tcW w:w="993" w:type="dxa"/>
            <w:tcBorders>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25,55</w:t>
            </w:r>
          </w:p>
        </w:tc>
        <w:tc>
          <w:tcPr>
            <w:tcW w:w="1134" w:type="dxa"/>
            <w:tcBorders>
              <w:left w:val="single" w:sz="12" w:space="0" w:color="auto"/>
            </w:tcBorders>
          </w:tcPr>
          <w:p w:rsidR="000E7CB7" w:rsidRPr="00613F2B" w:rsidRDefault="000521DE" w:rsidP="00892428">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1.219</w:t>
            </w:r>
          </w:p>
        </w:tc>
        <w:tc>
          <w:tcPr>
            <w:tcW w:w="992" w:type="dxa"/>
            <w:tcBorders>
              <w:right w:val="single" w:sz="12" w:space="0" w:color="auto"/>
            </w:tcBorders>
          </w:tcPr>
          <w:p w:rsidR="000E7CB7" w:rsidRPr="0066165C" w:rsidRDefault="009A4FCC" w:rsidP="00137A53">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25,6</w:t>
            </w:r>
            <w:r w:rsidR="00E03B29">
              <w:rPr>
                <w:rFonts w:ascii="Arial Narrow" w:hAnsi="Arial Narrow" w:cs="Times New Roman"/>
                <w:i/>
                <w:sz w:val="18"/>
                <w:szCs w:val="18"/>
              </w:rPr>
              <w:t>0</w:t>
            </w:r>
          </w:p>
        </w:tc>
      </w:tr>
      <w:tr w:rsidR="000E7CB7" w:rsidRPr="00613F2B" w:rsidTr="00107C00">
        <w:trPr>
          <w:trHeight w:val="340"/>
        </w:trPr>
        <w:tc>
          <w:tcPr>
            <w:tcW w:w="3912" w:type="dxa"/>
            <w:tcBorders>
              <w:left w:val="single" w:sz="12" w:space="0" w:color="auto"/>
              <w:bottom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Ostatní členové ČSBS</w:t>
            </w:r>
          </w:p>
        </w:tc>
        <w:tc>
          <w:tcPr>
            <w:tcW w:w="1050" w:type="dxa"/>
            <w:tcBorders>
              <w:left w:val="single" w:sz="12" w:space="0" w:color="auto"/>
              <w:bottom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1.269</w:t>
            </w:r>
          </w:p>
        </w:tc>
        <w:tc>
          <w:tcPr>
            <w:tcW w:w="1048" w:type="dxa"/>
            <w:tcBorders>
              <w:bottom w:val="single" w:sz="12" w:space="0" w:color="auto"/>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25,63</w:t>
            </w:r>
          </w:p>
        </w:tc>
        <w:tc>
          <w:tcPr>
            <w:tcW w:w="1077" w:type="dxa"/>
            <w:tcBorders>
              <w:left w:val="single" w:sz="12" w:space="0" w:color="auto"/>
              <w:bottom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1.433</w:t>
            </w:r>
          </w:p>
        </w:tc>
        <w:tc>
          <w:tcPr>
            <w:tcW w:w="993" w:type="dxa"/>
            <w:tcBorders>
              <w:bottom w:val="single" w:sz="12" w:space="0" w:color="auto"/>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29,03</w:t>
            </w:r>
          </w:p>
        </w:tc>
        <w:tc>
          <w:tcPr>
            <w:tcW w:w="1134" w:type="dxa"/>
            <w:tcBorders>
              <w:left w:val="single" w:sz="12" w:space="0" w:color="auto"/>
              <w:bottom w:val="single" w:sz="12" w:space="0" w:color="auto"/>
            </w:tcBorders>
          </w:tcPr>
          <w:p w:rsidR="000E7CB7" w:rsidRPr="00613F2B" w:rsidRDefault="000521DE" w:rsidP="00137A53">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1.6</w:t>
            </w:r>
            <w:r w:rsidR="00137A53">
              <w:rPr>
                <w:rFonts w:ascii="Arial Narrow" w:hAnsi="Arial Narrow" w:cs="Times New Roman"/>
                <w:sz w:val="18"/>
                <w:szCs w:val="18"/>
              </w:rPr>
              <w:t>97</w:t>
            </w:r>
          </w:p>
        </w:tc>
        <w:tc>
          <w:tcPr>
            <w:tcW w:w="992" w:type="dxa"/>
            <w:tcBorders>
              <w:bottom w:val="single" w:sz="12" w:space="0" w:color="auto"/>
              <w:right w:val="single" w:sz="12" w:space="0" w:color="auto"/>
            </w:tcBorders>
          </w:tcPr>
          <w:p w:rsidR="000E7CB7" w:rsidRPr="0066165C" w:rsidRDefault="009A4FCC" w:rsidP="00137A53">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35,</w:t>
            </w:r>
            <w:r w:rsidR="00137A53">
              <w:rPr>
                <w:rFonts w:ascii="Arial Narrow" w:hAnsi="Arial Narrow" w:cs="Times New Roman"/>
                <w:i/>
                <w:sz w:val="18"/>
                <w:szCs w:val="18"/>
              </w:rPr>
              <w:t>7</w:t>
            </w:r>
            <w:r w:rsidR="00E03B29">
              <w:rPr>
                <w:rFonts w:ascii="Arial Narrow" w:hAnsi="Arial Narrow" w:cs="Times New Roman"/>
                <w:i/>
                <w:sz w:val="18"/>
                <w:szCs w:val="18"/>
              </w:rPr>
              <w:t>0</w:t>
            </w:r>
          </w:p>
        </w:tc>
      </w:tr>
    </w:tbl>
    <w:p w:rsidR="000E7CB7" w:rsidRPr="00892428" w:rsidRDefault="000E7CB7" w:rsidP="000E7CB7">
      <w:pPr>
        <w:rPr>
          <w:rFonts w:ascii="Arial Narrow" w:hAnsi="Arial Narrow"/>
          <w:sz w:val="16"/>
          <w:szCs w:val="16"/>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75"/>
        <w:gridCol w:w="1067"/>
        <w:gridCol w:w="1068"/>
        <w:gridCol w:w="1077"/>
        <w:gridCol w:w="993"/>
        <w:gridCol w:w="1134"/>
        <w:gridCol w:w="992"/>
      </w:tblGrid>
      <w:tr w:rsidR="000E7CB7" w:rsidRPr="00613F2B" w:rsidTr="00107C00">
        <w:trPr>
          <w:trHeight w:val="284"/>
        </w:trPr>
        <w:tc>
          <w:tcPr>
            <w:tcW w:w="3875" w:type="dxa"/>
            <w:tcBorders>
              <w:top w:val="single" w:sz="12" w:space="0" w:color="auto"/>
              <w:left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7"/>
                <w:szCs w:val="17"/>
              </w:rPr>
            </w:pPr>
            <w:proofErr w:type="gramStart"/>
            <w:r w:rsidRPr="00613F2B">
              <w:rPr>
                <w:rFonts w:ascii="Arial Narrow" w:hAnsi="Arial Narrow" w:cs="Times New Roman"/>
                <w:sz w:val="17"/>
                <w:szCs w:val="17"/>
              </w:rPr>
              <w:t>Vojáci</w:t>
            </w:r>
            <w:proofErr w:type="gramEnd"/>
            <w:r w:rsidRPr="00613F2B">
              <w:rPr>
                <w:rFonts w:ascii="Arial Narrow" w:hAnsi="Arial Narrow" w:cs="Times New Roman"/>
                <w:sz w:val="17"/>
                <w:szCs w:val="17"/>
              </w:rPr>
              <w:t xml:space="preserve"> v </w:t>
            </w:r>
            <w:proofErr w:type="spellStart"/>
            <w:r w:rsidRPr="00613F2B">
              <w:rPr>
                <w:rFonts w:ascii="Arial Narrow" w:hAnsi="Arial Narrow" w:cs="Times New Roman"/>
                <w:sz w:val="17"/>
                <w:szCs w:val="17"/>
              </w:rPr>
              <w:t>čs</w:t>
            </w:r>
            <w:proofErr w:type="spellEnd"/>
            <w:r w:rsidRPr="00613F2B">
              <w:rPr>
                <w:rFonts w:ascii="Arial Narrow" w:hAnsi="Arial Narrow" w:cs="Times New Roman"/>
                <w:sz w:val="17"/>
                <w:szCs w:val="17"/>
              </w:rPr>
              <w:t xml:space="preserve"> armádě, ve spoj. </w:t>
            </w:r>
            <w:proofErr w:type="gramStart"/>
            <w:r w:rsidRPr="00613F2B">
              <w:rPr>
                <w:rFonts w:ascii="Arial Narrow" w:hAnsi="Arial Narrow" w:cs="Times New Roman"/>
                <w:sz w:val="17"/>
                <w:szCs w:val="17"/>
              </w:rPr>
              <w:t>armádě</w:t>
            </w:r>
            <w:proofErr w:type="gramEnd"/>
          </w:p>
        </w:tc>
        <w:tc>
          <w:tcPr>
            <w:tcW w:w="1067" w:type="dxa"/>
            <w:tcBorders>
              <w:top w:val="single" w:sz="12" w:space="0" w:color="auto"/>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256</w:t>
            </w:r>
          </w:p>
        </w:tc>
        <w:tc>
          <w:tcPr>
            <w:tcW w:w="1068" w:type="dxa"/>
            <w:tcBorders>
              <w:top w:val="single" w:sz="12" w:space="0" w:color="auto"/>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5,16</w:t>
            </w:r>
          </w:p>
        </w:tc>
        <w:tc>
          <w:tcPr>
            <w:tcW w:w="1077" w:type="dxa"/>
            <w:tcBorders>
              <w:top w:val="single" w:sz="12" w:space="0" w:color="auto"/>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219</w:t>
            </w:r>
          </w:p>
        </w:tc>
        <w:tc>
          <w:tcPr>
            <w:tcW w:w="993" w:type="dxa"/>
            <w:tcBorders>
              <w:top w:val="single" w:sz="12" w:space="0" w:color="auto"/>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4,48</w:t>
            </w:r>
          </w:p>
        </w:tc>
        <w:tc>
          <w:tcPr>
            <w:tcW w:w="1134" w:type="dxa"/>
            <w:tcBorders>
              <w:top w:val="single" w:sz="12" w:space="0" w:color="auto"/>
              <w:left w:val="single" w:sz="12" w:space="0" w:color="auto"/>
            </w:tcBorders>
          </w:tcPr>
          <w:p w:rsidR="000E7CB7" w:rsidRPr="00613F2B" w:rsidRDefault="00D56DD9" w:rsidP="00E03B29">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13</w:t>
            </w:r>
            <w:r w:rsidR="00E03B29">
              <w:rPr>
                <w:rFonts w:ascii="Arial Narrow" w:hAnsi="Arial Narrow" w:cs="Times New Roman"/>
                <w:sz w:val="18"/>
                <w:szCs w:val="18"/>
              </w:rPr>
              <w:t>0</w:t>
            </w:r>
          </w:p>
        </w:tc>
        <w:tc>
          <w:tcPr>
            <w:tcW w:w="992" w:type="dxa"/>
            <w:tcBorders>
              <w:top w:val="single" w:sz="12" w:space="0" w:color="auto"/>
              <w:right w:val="single" w:sz="12" w:space="0" w:color="auto"/>
            </w:tcBorders>
          </w:tcPr>
          <w:p w:rsidR="000E7CB7" w:rsidRPr="0066165C" w:rsidRDefault="009A4FCC" w:rsidP="00E03B29">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2,7</w:t>
            </w:r>
            <w:r w:rsidR="00E03B29">
              <w:rPr>
                <w:rFonts w:ascii="Arial Narrow" w:hAnsi="Arial Narrow" w:cs="Times New Roman"/>
                <w:i/>
                <w:sz w:val="18"/>
                <w:szCs w:val="18"/>
              </w:rPr>
              <w:t>0</w:t>
            </w:r>
          </w:p>
        </w:tc>
      </w:tr>
      <w:tr w:rsidR="000E7CB7" w:rsidRPr="00613F2B" w:rsidTr="00107C00">
        <w:trPr>
          <w:trHeight w:val="284"/>
        </w:trPr>
        <w:tc>
          <w:tcPr>
            <w:tcW w:w="3875" w:type="dxa"/>
            <w:tcBorders>
              <w:left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SNP</w:t>
            </w:r>
          </w:p>
        </w:tc>
        <w:tc>
          <w:tcPr>
            <w:tcW w:w="1067"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59</w:t>
            </w:r>
          </w:p>
        </w:tc>
        <w:tc>
          <w:tcPr>
            <w:tcW w:w="1068" w:type="dxa"/>
            <w:tcBorders>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1,19</w:t>
            </w:r>
          </w:p>
        </w:tc>
        <w:tc>
          <w:tcPr>
            <w:tcW w:w="1077"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56</w:t>
            </w:r>
          </w:p>
        </w:tc>
        <w:tc>
          <w:tcPr>
            <w:tcW w:w="993" w:type="dxa"/>
            <w:tcBorders>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1,14</w:t>
            </w:r>
          </w:p>
        </w:tc>
        <w:tc>
          <w:tcPr>
            <w:tcW w:w="1134" w:type="dxa"/>
            <w:tcBorders>
              <w:left w:val="single" w:sz="12" w:space="0" w:color="auto"/>
            </w:tcBorders>
          </w:tcPr>
          <w:p w:rsidR="000E7CB7" w:rsidRPr="00613F2B" w:rsidRDefault="00D56DD9" w:rsidP="00892428">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48</w:t>
            </w:r>
          </w:p>
        </w:tc>
        <w:tc>
          <w:tcPr>
            <w:tcW w:w="992" w:type="dxa"/>
            <w:tcBorders>
              <w:right w:val="single" w:sz="12" w:space="0" w:color="auto"/>
            </w:tcBorders>
          </w:tcPr>
          <w:p w:rsidR="000E7CB7" w:rsidRPr="0066165C" w:rsidRDefault="009A4FCC" w:rsidP="00E03B29">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w:t>
            </w:r>
            <w:r w:rsidR="00E03B29">
              <w:rPr>
                <w:rFonts w:ascii="Arial Narrow" w:hAnsi="Arial Narrow" w:cs="Times New Roman"/>
                <w:i/>
                <w:sz w:val="18"/>
                <w:szCs w:val="18"/>
              </w:rPr>
              <w:t>00</w:t>
            </w:r>
          </w:p>
        </w:tc>
      </w:tr>
      <w:tr w:rsidR="000E7CB7" w:rsidRPr="00613F2B" w:rsidTr="00107C00">
        <w:trPr>
          <w:trHeight w:val="284"/>
        </w:trPr>
        <w:tc>
          <w:tcPr>
            <w:tcW w:w="3875" w:type="dxa"/>
            <w:tcBorders>
              <w:left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Partyzáni</w:t>
            </w:r>
          </w:p>
        </w:tc>
        <w:tc>
          <w:tcPr>
            <w:tcW w:w="1067"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245</w:t>
            </w:r>
          </w:p>
        </w:tc>
        <w:tc>
          <w:tcPr>
            <w:tcW w:w="1068" w:type="dxa"/>
            <w:tcBorders>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4,94</w:t>
            </w:r>
          </w:p>
        </w:tc>
        <w:tc>
          <w:tcPr>
            <w:tcW w:w="1077"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223</w:t>
            </w:r>
          </w:p>
        </w:tc>
        <w:tc>
          <w:tcPr>
            <w:tcW w:w="993" w:type="dxa"/>
            <w:tcBorders>
              <w:right w:val="single" w:sz="12" w:space="0" w:color="auto"/>
            </w:tcBorders>
          </w:tcPr>
          <w:p w:rsidR="000E7CB7" w:rsidRPr="0066165C" w:rsidRDefault="009A4FCC"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4,56</w:t>
            </w:r>
          </w:p>
        </w:tc>
        <w:tc>
          <w:tcPr>
            <w:tcW w:w="1134" w:type="dxa"/>
            <w:tcBorders>
              <w:left w:val="single" w:sz="12" w:space="0" w:color="auto"/>
            </w:tcBorders>
          </w:tcPr>
          <w:p w:rsidR="000E7CB7" w:rsidRPr="00613F2B" w:rsidRDefault="00D56DD9" w:rsidP="00892428">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204</w:t>
            </w:r>
          </w:p>
        </w:tc>
        <w:tc>
          <w:tcPr>
            <w:tcW w:w="992" w:type="dxa"/>
            <w:tcBorders>
              <w:right w:val="single" w:sz="12" w:space="0" w:color="auto"/>
            </w:tcBorders>
          </w:tcPr>
          <w:p w:rsidR="000E7CB7" w:rsidRPr="0066165C" w:rsidRDefault="004049D9" w:rsidP="00E03B29">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4,</w:t>
            </w:r>
            <w:r w:rsidR="00E03B29">
              <w:rPr>
                <w:rFonts w:ascii="Arial Narrow" w:hAnsi="Arial Narrow" w:cs="Times New Roman"/>
                <w:i/>
                <w:sz w:val="18"/>
                <w:szCs w:val="18"/>
              </w:rPr>
              <w:t>30</w:t>
            </w:r>
          </w:p>
        </w:tc>
      </w:tr>
      <w:tr w:rsidR="000E7CB7" w:rsidRPr="00613F2B" w:rsidTr="00107C00">
        <w:trPr>
          <w:trHeight w:val="284"/>
        </w:trPr>
        <w:tc>
          <w:tcPr>
            <w:tcW w:w="3875" w:type="dxa"/>
            <w:tcBorders>
              <w:left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Účastníci domácího a zahraničního odboje</w:t>
            </w:r>
          </w:p>
        </w:tc>
        <w:tc>
          <w:tcPr>
            <w:tcW w:w="1067"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488</w:t>
            </w:r>
          </w:p>
        </w:tc>
        <w:tc>
          <w:tcPr>
            <w:tcW w:w="1068" w:type="dxa"/>
            <w:tcBorders>
              <w:right w:val="single" w:sz="12" w:space="0" w:color="auto"/>
            </w:tcBorders>
          </w:tcPr>
          <w:p w:rsidR="000E7CB7" w:rsidRPr="0066165C" w:rsidRDefault="004049D9"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9,84</w:t>
            </w:r>
          </w:p>
        </w:tc>
        <w:tc>
          <w:tcPr>
            <w:tcW w:w="1077"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413</w:t>
            </w:r>
          </w:p>
        </w:tc>
        <w:tc>
          <w:tcPr>
            <w:tcW w:w="993" w:type="dxa"/>
            <w:tcBorders>
              <w:right w:val="single" w:sz="12" w:space="0" w:color="auto"/>
            </w:tcBorders>
          </w:tcPr>
          <w:p w:rsidR="000E7CB7" w:rsidRPr="0066165C" w:rsidRDefault="004049D9"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8,45</w:t>
            </w:r>
          </w:p>
        </w:tc>
        <w:tc>
          <w:tcPr>
            <w:tcW w:w="1134" w:type="dxa"/>
            <w:tcBorders>
              <w:left w:val="single" w:sz="12" w:space="0" w:color="auto"/>
            </w:tcBorders>
          </w:tcPr>
          <w:p w:rsidR="000E7CB7" w:rsidRPr="00613F2B" w:rsidRDefault="00D56DD9" w:rsidP="00892428">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333</w:t>
            </w:r>
          </w:p>
        </w:tc>
        <w:tc>
          <w:tcPr>
            <w:tcW w:w="992" w:type="dxa"/>
            <w:tcBorders>
              <w:right w:val="single" w:sz="12" w:space="0" w:color="auto"/>
            </w:tcBorders>
          </w:tcPr>
          <w:p w:rsidR="000E7CB7" w:rsidRPr="0066165C" w:rsidRDefault="004049D9" w:rsidP="00E03B29">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7,0</w:t>
            </w:r>
            <w:r w:rsidR="00E03B29">
              <w:rPr>
                <w:rFonts w:ascii="Arial Narrow" w:hAnsi="Arial Narrow" w:cs="Times New Roman"/>
                <w:i/>
                <w:sz w:val="18"/>
                <w:szCs w:val="18"/>
              </w:rPr>
              <w:t>0</w:t>
            </w:r>
          </w:p>
        </w:tc>
      </w:tr>
      <w:tr w:rsidR="000E7CB7" w:rsidRPr="00613F2B" w:rsidTr="00107C00">
        <w:trPr>
          <w:trHeight w:val="284"/>
        </w:trPr>
        <w:tc>
          <w:tcPr>
            <w:tcW w:w="3875" w:type="dxa"/>
            <w:tcBorders>
              <w:left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Čs. političtí vězni</w:t>
            </w:r>
          </w:p>
        </w:tc>
        <w:tc>
          <w:tcPr>
            <w:tcW w:w="1067"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771</w:t>
            </w:r>
          </w:p>
        </w:tc>
        <w:tc>
          <w:tcPr>
            <w:tcW w:w="1068" w:type="dxa"/>
            <w:tcBorders>
              <w:right w:val="single" w:sz="12" w:space="0" w:color="auto"/>
            </w:tcBorders>
          </w:tcPr>
          <w:p w:rsidR="000E7CB7" w:rsidRPr="0066165C" w:rsidRDefault="004049D9"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15,55</w:t>
            </w:r>
          </w:p>
        </w:tc>
        <w:tc>
          <w:tcPr>
            <w:tcW w:w="1077" w:type="dxa"/>
            <w:tcBorders>
              <w:left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615</w:t>
            </w:r>
          </w:p>
        </w:tc>
        <w:tc>
          <w:tcPr>
            <w:tcW w:w="993" w:type="dxa"/>
            <w:tcBorders>
              <w:right w:val="single" w:sz="12" w:space="0" w:color="auto"/>
            </w:tcBorders>
          </w:tcPr>
          <w:p w:rsidR="000E7CB7" w:rsidRPr="0066165C" w:rsidRDefault="004049D9"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12,59</w:t>
            </w:r>
          </w:p>
        </w:tc>
        <w:tc>
          <w:tcPr>
            <w:tcW w:w="1134" w:type="dxa"/>
            <w:tcBorders>
              <w:left w:val="single" w:sz="12" w:space="0" w:color="auto"/>
            </w:tcBorders>
          </w:tcPr>
          <w:p w:rsidR="000E7CB7" w:rsidRPr="00613F2B" w:rsidRDefault="00D56DD9" w:rsidP="00E03B29">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5</w:t>
            </w:r>
            <w:r w:rsidR="00E03B29">
              <w:rPr>
                <w:rFonts w:ascii="Arial Narrow" w:hAnsi="Arial Narrow" w:cs="Times New Roman"/>
                <w:sz w:val="18"/>
                <w:szCs w:val="18"/>
              </w:rPr>
              <w:t>30</w:t>
            </w:r>
          </w:p>
        </w:tc>
        <w:tc>
          <w:tcPr>
            <w:tcW w:w="992" w:type="dxa"/>
            <w:tcBorders>
              <w:right w:val="single" w:sz="12" w:space="0" w:color="auto"/>
            </w:tcBorders>
          </w:tcPr>
          <w:p w:rsidR="000E7CB7" w:rsidRPr="0066165C" w:rsidRDefault="004049D9" w:rsidP="00E03B29">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w:t>
            </w:r>
            <w:r w:rsidR="00E03B29">
              <w:rPr>
                <w:rFonts w:ascii="Arial Narrow" w:hAnsi="Arial Narrow" w:cs="Times New Roman"/>
                <w:i/>
                <w:sz w:val="18"/>
                <w:szCs w:val="18"/>
              </w:rPr>
              <w:t>1</w:t>
            </w:r>
            <w:r w:rsidRPr="0066165C">
              <w:rPr>
                <w:rFonts w:ascii="Arial Narrow" w:hAnsi="Arial Narrow" w:cs="Times New Roman"/>
                <w:i/>
                <w:sz w:val="18"/>
                <w:szCs w:val="18"/>
              </w:rPr>
              <w:t>,</w:t>
            </w:r>
            <w:r w:rsidR="00E03B29">
              <w:rPr>
                <w:rFonts w:ascii="Arial Narrow" w:hAnsi="Arial Narrow" w:cs="Times New Roman"/>
                <w:i/>
                <w:sz w:val="18"/>
                <w:szCs w:val="18"/>
              </w:rPr>
              <w:t>10</w:t>
            </w:r>
          </w:p>
        </w:tc>
      </w:tr>
      <w:tr w:rsidR="000E7CB7" w:rsidRPr="00613F2B" w:rsidTr="00107C00">
        <w:trPr>
          <w:trHeight w:val="284"/>
        </w:trPr>
        <w:tc>
          <w:tcPr>
            <w:tcW w:w="3875" w:type="dxa"/>
            <w:tcBorders>
              <w:left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Účastníci ČNP</w:t>
            </w:r>
            <w:r w:rsidR="00A41827">
              <w:rPr>
                <w:rFonts w:ascii="Arial Narrow" w:hAnsi="Arial Narrow" w:cs="Times New Roman"/>
                <w:sz w:val="18"/>
                <w:szCs w:val="18"/>
              </w:rPr>
              <w:t xml:space="preserve"> s Potvrzením 357/2005 </w:t>
            </w:r>
          </w:p>
        </w:tc>
        <w:tc>
          <w:tcPr>
            <w:tcW w:w="1067" w:type="dxa"/>
            <w:tcBorders>
              <w:left w:val="single" w:sz="12" w:space="0" w:color="auto"/>
            </w:tcBorders>
          </w:tcPr>
          <w:p w:rsidR="000E7CB7" w:rsidRPr="00613F2B" w:rsidRDefault="00CD3E20" w:rsidP="00CD3E20">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50</w:t>
            </w:r>
          </w:p>
        </w:tc>
        <w:tc>
          <w:tcPr>
            <w:tcW w:w="1068" w:type="dxa"/>
            <w:tcBorders>
              <w:right w:val="single" w:sz="12" w:space="0" w:color="auto"/>
            </w:tcBorders>
          </w:tcPr>
          <w:p w:rsidR="000E7CB7" w:rsidRPr="0066165C" w:rsidRDefault="004049D9"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1,00</w:t>
            </w:r>
          </w:p>
        </w:tc>
        <w:tc>
          <w:tcPr>
            <w:tcW w:w="1077" w:type="dxa"/>
            <w:tcBorders>
              <w:left w:val="single" w:sz="12" w:space="0" w:color="auto"/>
            </w:tcBorders>
          </w:tcPr>
          <w:p w:rsidR="000E7CB7" w:rsidRPr="00613F2B" w:rsidRDefault="00A41827" w:rsidP="00A41827">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 xml:space="preserve">     84</w:t>
            </w:r>
          </w:p>
        </w:tc>
        <w:tc>
          <w:tcPr>
            <w:tcW w:w="993" w:type="dxa"/>
            <w:tcBorders>
              <w:right w:val="single" w:sz="12" w:space="0" w:color="auto"/>
            </w:tcBorders>
          </w:tcPr>
          <w:p w:rsidR="000E7CB7" w:rsidRPr="0066165C" w:rsidRDefault="004049D9"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1,71</w:t>
            </w:r>
          </w:p>
        </w:tc>
        <w:tc>
          <w:tcPr>
            <w:tcW w:w="1134" w:type="dxa"/>
            <w:tcBorders>
              <w:left w:val="single" w:sz="12" w:space="0" w:color="auto"/>
            </w:tcBorders>
          </w:tcPr>
          <w:p w:rsidR="000E7CB7" w:rsidRPr="00613F2B" w:rsidRDefault="00A41827" w:rsidP="00A41827">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 xml:space="preserve">  94</w:t>
            </w:r>
          </w:p>
        </w:tc>
        <w:tc>
          <w:tcPr>
            <w:tcW w:w="992" w:type="dxa"/>
            <w:tcBorders>
              <w:right w:val="single" w:sz="12" w:space="0" w:color="auto"/>
            </w:tcBorders>
          </w:tcPr>
          <w:p w:rsidR="000E7CB7" w:rsidRPr="0066165C" w:rsidRDefault="004049D9" w:rsidP="00E03B29">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1,9</w:t>
            </w:r>
            <w:r w:rsidR="00E03B29">
              <w:rPr>
                <w:rFonts w:ascii="Arial Narrow" w:hAnsi="Arial Narrow" w:cs="Times New Roman"/>
                <w:i/>
                <w:sz w:val="18"/>
                <w:szCs w:val="18"/>
              </w:rPr>
              <w:t>0</w:t>
            </w:r>
          </w:p>
        </w:tc>
      </w:tr>
      <w:tr w:rsidR="00A41827" w:rsidRPr="00613F2B" w:rsidTr="00107C00">
        <w:trPr>
          <w:trHeight w:val="284"/>
        </w:trPr>
        <w:tc>
          <w:tcPr>
            <w:tcW w:w="3875" w:type="dxa"/>
            <w:tcBorders>
              <w:left w:val="single" w:sz="12" w:space="0" w:color="auto"/>
              <w:right w:val="single" w:sz="12" w:space="0" w:color="auto"/>
            </w:tcBorders>
          </w:tcPr>
          <w:p w:rsidR="00A41827" w:rsidRPr="00613F2B" w:rsidRDefault="00A41827" w:rsidP="00A41827">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Účastníci ČNP</w:t>
            </w:r>
            <w:r>
              <w:rPr>
                <w:rFonts w:ascii="Arial Narrow" w:hAnsi="Arial Narrow" w:cs="Times New Roman"/>
                <w:sz w:val="18"/>
                <w:szCs w:val="18"/>
              </w:rPr>
              <w:t xml:space="preserve"> bez Potvrzení 357/2005</w:t>
            </w:r>
          </w:p>
        </w:tc>
        <w:tc>
          <w:tcPr>
            <w:tcW w:w="1067" w:type="dxa"/>
            <w:tcBorders>
              <w:left w:val="single" w:sz="12" w:space="0" w:color="auto"/>
            </w:tcBorders>
          </w:tcPr>
          <w:p w:rsidR="00A41827" w:rsidRPr="00613F2B" w:rsidRDefault="00CD3E20" w:rsidP="00A41827">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 xml:space="preserve">     35</w:t>
            </w:r>
          </w:p>
        </w:tc>
        <w:tc>
          <w:tcPr>
            <w:tcW w:w="1068" w:type="dxa"/>
            <w:tcBorders>
              <w:right w:val="single" w:sz="12" w:space="0" w:color="auto"/>
            </w:tcBorders>
          </w:tcPr>
          <w:p w:rsidR="00A41827" w:rsidRPr="0066165C" w:rsidRDefault="004049D9"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0,70</w:t>
            </w:r>
          </w:p>
        </w:tc>
        <w:tc>
          <w:tcPr>
            <w:tcW w:w="1077" w:type="dxa"/>
            <w:tcBorders>
              <w:left w:val="single" w:sz="12" w:space="0" w:color="auto"/>
            </w:tcBorders>
          </w:tcPr>
          <w:p w:rsidR="00A41827" w:rsidRDefault="00A41827" w:rsidP="00A41827">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 xml:space="preserve">    57</w:t>
            </w:r>
          </w:p>
        </w:tc>
        <w:tc>
          <w:tcPr>
            <w:tcW w:w="993" w:type="dxa"/>
            <w:tcBorders>
              <w:right w:val="single" w:sz="12" w:space="0" w:color="auto"/>
            </w:tcBorders>
          </w:tcPr>
          <w:p w:rsidR="00A41827" w:rsidRPr="0066165C" w:rsidRDefault="004049D9"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1,16</w:t>
            </w:r>
          </w:p>
        </w:tc>
        <w:tc>
          <w:tcPr>
            <w:tcW w:w="1134" w:type="dxa"/>
            <w:tcBorders>
              <w:left w:val="single" w:sz="12" w:space="0" w:color="auto"/>
            </w:tcBorders>
          </w:tcPr>
          <w:p w:rsidR="00A41827" w:rsidRDefault="00A41827" w:rsidP="00A41827">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 xml:space="preserve">  32</w:t>
            </w:r>
          </w:p>
        </w:tc>
        <w:tc>
          <w:tcPr>
            <w:tcW w:w="992" w:type="dxa"/>
            <w:tcBorders>
              <w:right w:val="single" w:sz="12" w:space="0" w:color="auto"/>
            </w:tcBorders>
          </w:tcPr>
          <w:p w:rsidR="00A41827" w:rsidRPr="0066165C" w:rsidRDefault="004049D9"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0,67</w:t>
            </w:r>
          </w:p>
        </w:tc>
      </w:tr>
      <w:tr w:rsidR="000E7CB7" w:rsidRPr="00613F2B" w:rsidTr="00107C00">
        <w:trPr>
          <w:trHeight w:val="284"/>
        </w:trPr>
        <w:tc>
          <w:tcPr>
            <w:tcW w:w="3875" w:type="dxa"/>
            <w:tcBorders>
              <w:left w:val="single" w:sz="12" w:space="0" w:color="auto"/>
              <w:bottom w:val="single" w:sz="12" w:space="0" w:color="auto"/>
              <w:right w:val="single" w:sz="12" w:space="0" w:color="auto"/>
            </w:tcBorders>
          </w:tcPr>
          <w:p w:rsidR="000E7CB7" w:rsidRPr="00613F2B" w:rsidRDefault="000E7CB7" w:rsidP="00892428">
            <w:pPr>
              <w:spacing w:after="60" w:line="290" w:lineRule="exact"/>
              <w:ind w:right="-57"/>
              <w:jc w:val="both"/>
              <w:rPr>
                <w:rFonts w:ascii="Arial Narrow" w:hAnsi="Arial Narrow" w:cs="Times New Roman"/>
                <w:sz w:val="18"/>
                <w:szCs w:val="18"/>
              </w:rPr>
            </w:pPr>
            <w:r w:rsidRPr="00613F2B">
              <w:rPr>
                <w:rFonts w:ascii="Arial Narrow" w:hAnsi="Arial Narrow" w:cs="Times New Roman"/>
                <w:sz w:val="18"/>
                <w:szCs w:val="18"/>
              </w:rPr>
              <w:t>Váleční veteráni</w:t>
            </w:r>
          </w:p>
        </w:tc>
        <w:tc>
          <w:tcPr>
            <w:tcW w:w="1067" w:type="dxa"/>
            <w:tcBorders>
              <w:left w:val="single" w:sz="12" w:space="0" w:color="auto"/>
              <w:bottom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772</w:t>
            </w:r>
          </w:p>
        </w:tc>
        <w:tc>
          <w:tcPr>
            <w:tcW w:w="1068" w:type="dxa"/>
            <w:tcBorders>
              <w:bottom w:val="single" w:sz="12" w:space="0" w:color="auto"/>
              <w:right w:val="single" w:sz="12" w:space="0" w:color="auto"/>
            </w:tcBorders>
          </w:tcPr>
          <w:p w:rsidR="000E7CB7" w:rsidRPr="0066165C" w:rsidRDefault="004049D9"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15,57</w:t>
            </w:r>
          </w:p>
        </w:tc>
        <w:tc>
          <w:tcPr>
            <w:tcW w:w="1077" w:type="dxa"/>
            <w:tcBorders>
              <w:left w:val="single" w:sz="12" w:space="0" w:color="auto"/>
              <w:bottom w:val="single" w:sz="12" w:space="0" w:color="auto"/>
            </w:tcBorders>
          </w:tcPr>
          <w:p w:rsidR="000E7CB7" w:rsidRPr="00613F2B" w:rsidRDefault="000E7CB7" w:rsidP="00892428">
            <w:pPr>
              <w:spacing w:after="60" w:line="290" w:lineRule="exact"/>
              <w:ind w:right="-57"/>
              <w:jc w:val="center"/>
              <w:rPr>
                <w:rFonts w:ascii="Arial Narrow" w:hAnsi="Arial Narrow" w:cs="Times New Roman"/>
                <w:sz w:val="18"/>
                <w:szCs w:val="18"/>
              </w:rPr>
            </w:pPr>
            <w:r w:rsidRPr="00613F2B">
              <w:rPr>
                <w:rFonts w:ascii="Arial Narrow" w:hAnsi="Arial Narrow" w:cs="Times New Roman"/>
                <w:sz w:val="18"/>
                <w:szCs w:val="18"/>
              </w:rPr>
              <w:t xml:space="preserve">   659</w:t>
            </w:r>
          </w:p>
        </w:tc>
        <w:tc>
          <w:tcPr>
            <w:tcW w:w="993" w:type="dxa"/>
            <w:tcBorders>
              <w:bottom w:val="single" w:sz="12" w:space="0" w:color="auto"/>
              <w:right w:val="single" w:sz="12" w:space="0" w:color="auto"/>
            </w:tcBorders>
          </w:tcPr>
          <w:p w:rsidR="000E7CB7" w:rsidRPr="0066165C" w:rsidRDefault="004049D9" w:rsidP="00892428">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13,49</w:t>
            </w:r>
          </w:p>
        </w:tc>
        <w:tc>
          <w:tcPr>
            <w:tcW w:w="1134" w:type="dxa"/>
            <w:tcBorders>
              <w:left w:val="single" w:sz="12" w:space="0" w:color="auto"/>
              <w:bottom w:val="single" w:sz="12" w:space="0" w:color="auto"/>
            </w:tcBorders>
          </w:tcPr>
          <w:p w:rsidR="000E7CB7" w:rsidRPr="00613F2B" w:rsidRDefault="00D56DD9" w:rsidP="00E03B29">
            <w:pPr>
              <w:spacing w:after="60" w:line="290" w:lineRule="exact"/>
              <w:ind w:right="-57"/>
              <w:jc w:val="center"/>
              <w:rPr>
                <w:rFonts w:ascii="Arial Narrow" w:hAnsi="Arial Narrow" w:cs="Times New Roman"/>
                <w:sz w:val="18"/>
                <w:szCs w:val="18"/>
              </w:rPr>
            </w:pPr>
            <w:r>
              <w:rPr>
                <w:rFonts w:ascii="Arial Narrow" w:hAnsi="Arial Narrow" w:cs="Times New Roman"/>
                <w:sz w:val="18"/>
                <w:szCs w:val="18"/>
              </w:rPr>
              <w:t>58</w:t>
            </w:r>
            <w:r w:rsidR="00E03B29">
              <w:rPr>
                <w:rFonts w:ascii="Arial Narrow" w:hAnsi="Arial Narrow" w:cs="Times New Roman"/>
                <w:sz w:val="18"/>
                <w:szCs w:val="18"/>
              </w:rPr>
              <w:t>8</w:t>
            </w:r>
          </w:p>
        </w:tc>
        <w:tc>
          <w:tcPr>
            <w:tcW w:w="992" w:type="dxa"/>
            <w:tcBorders>
              <w:bottom w:val="single" w:sz="12" w:space="0" w:color="auto"/>
              <w:right w:val="single" w:sz="12" w:space="0" w:color="auto"/>
            </w:tcBorders>
          </w:tcPr>
          <w:p w:rsidR="000E7CB7" w:rsidRPr="0066165C" w:rsidRDefault="004049D9" w:rsidP="00E03B29">
            <w:pPr>
              <w:spacing w:after="60" w:line="290" w:lineRule="exact"/>
              <w:ind w:right="-57"/>
              <w:jc w:val="center"/>
              <w:rPr>
                <w:rFonts w:ascii="Arial Narrow" w:hAnsi="Arial Narrow" w:cs="Times New Roman"/>
                <w:i/>
                <w:sz w:val="18"/>
                <w:szCs w:val="18"/>
              </w:rPr>
            </w:pPr>
            <w:r w:rsidRPr="0066165C">
              <w:rPr>
                <w:rFonts w:ascii="Arial Narrow" w:hAnsi="Arial Narrow" w:cs="Times New Roman"/>
                <w:i/>
                <w:sz w:val="18"/>
                <w:szCs w:val="18"/>
              </w:rPr>
              <w:t>12,3</w:t>
            </w:r>
            <w:r w:rsidR="00E03B29">
              <w:rPr>
                <w:rFonts w:ascii="Arial Narrow" w:hAnsi="Arial Narrow" w:cs="Times New Roman"/>
                <w:i/>
                <w:sz w:val="18"/>
                <w:szCs w:val="18"/>
              </w:rPr>
              <w:t>5</w:t>
            </w:r>
          </w:p>
        </w:tc>
      </w:tr>
    </w:tbl>
    <w:p w:rsidR="000E7CB7" w:rsidRPr="00B260B0" w:rsidRDefault="001E1651" w:rsidP="001E1651">
      <w:pPr>
        <w:spacing w:before="300" w:line="220" w:lineRule="exact"/>
        <w:jc w:val="center"/>
        <w:rPr>
          <w:rFonts w:ascii="Arial Narrow" w:hAnsi="Arial Narrow" w:cs="Times New Roman"/>
          <w:bCs/>
          <w:sz w:val="27"/>
          <w:szCs w:val="27"/>
        </w:rPr>
      </w:pPr>
      <w:r w:rsidRPr="00B260B0">
        <w:rPr>
          <w:rFonts w:ascii="Arial Narrow" w:hAnsi="Arial Narrow" w:cs="Times New Roman"/>
          <w:bCs/>
          <w:sz w:val="27"/>
          <w:szCs w:val="27"/>
        </w:rPr>
        <w:t>- 1</w:t>
      </w:r>
      <w:r w:rsidR="00B260B0">
        <w:rPr>
          <w:rFonts w:ascii="Arial Narrow" w:hAnsi="Arial Narrow" w:cs="Times New Roman"/>
          <w:bCs/>
          <w:sz w:val="27"/>
          <w:szCs w:val="27"/>
        </w:rPr>
        <w:t>2</w:t>
      </w:r>
      <w:r w:rsidRPr="00B260B0">
        <w:rPr>
          <w:rFonts w:ascii="Arial Narrow" w:hAnsi="Arial Narrow" w:cs="Times New Roman"/>
          <w:bCs/>
          <w:sz w:val="27"/>
          <w:szCs w:val="27"/>
        </w:rPr>
        <w:t> -</w:t>
      </w:r>
    </w:p>
    <w:p w:rsidR="004826FA" w:rsidRDefault="004826FA" w:rsidP="004B157A">
      <w:pPr>
        <w:spacing w:line="240" w:lineRule="exact"/>
        <w:jc w:val="center"/>
        <w:rPr>
          <w:rFonts w:ascii="Arial Narrow" w:hAnsi="Arial Narrow" w:cs="Times New Roman"/>
          <w:bCs/>
          <w:sz w:val="27"/>
          <w:szCs w:val="27"/>
        </w:rPr>
      </w:pPr>
    </w:p>
    <w:p w:rsidR="005B1198" w:rsidRPr="00ED64D4" w:rsidRDefault="0098347B" w:rsidP="005B1198">
      <w:pPr>
        <w:spacing w:line="290" w:lineRule="exact"/>
        <w:jc w:val="center"/>
        <w:rPr>
          <w:rFonts w:ascii="Arial Narrow" w:hAnsi="Arial Narrow" w:cs="Times New Roman"/>
          <w:b/>
          <w:bCs/>
          <w:i/>
          <w:sz w:val="28"/>
          <w:szCs w:val="28"/>
        </w:rPr>
      </w:pPr>
      <w:r w:rsidRPr="00ED64D4">
        <w:rPr>
          <w:rFonts w:ascii="Arial Narrow" w:hAnsi="Arial Narrow" w:cs="Times New Roman"/>
          <w:b/>
          <w:bCs/>
          <w:i/>
          <w:sz w:val="28"/>
          <w:szCs w:val="28"/>
        </w:rPr>
        <w:t>Jednání Ústředního výboru ČSBS</w:t>
      </w:r>
    </w:p>
    <w:p w:rsidR="00613F2B" w:rsidRPr="00BC7D3B" w:rsidRDefault="00BC7D3B" w:rsidP="00BC7D3B">
      <w:pPr>
        <w:spacing w:before="200" w:line="300" w:lineRule="exact"/>
        <w:ind w:firstLine="709"/>
        <w:jc w:val="both"/>
        <w:rPr>
          <w:rFonts w:ascii="Arial Narrow" w:hAnsi="Arial Narrow" w:cs="Times New Roman"/>
          <w:bCs/>
          <w:spacing w:val="-4"/>
          <w:sz w:val="27"/>
          <w:szCs w:val="27"/>
        </w:rPr>
      </w:pPr>
      <w:r>
        <w:rPr>
          <w:rFonts w:ascii="Arial Narrow" w:hAnsi="Arial Narrow" w:cs="Times New Roman"/>
          <w:b/>
          <w:bCs/>
          <w:sz w:val="27"/>
          <w:szCs w:val="27"/>
        </w:rPr>
        <w:tab/>
      </w:r>
      <w:r w:rsidR="00553B32" w:rsidRPr="00BC7D3B">
        <w:rPr>
          <w:rFonts w:ascii="Arial Narrow" w:hAnsi="Arial Narrow" w:cs="Times New Roman"/>
          <w:bCs/>
          <w:spacing w:val="-4"/>
          <w:sz w:val="27"/>
          <w:szCs w:val="27"/>
        </w:rPr>
        <w:t xml:space="preserve">Po IX. sjezdu ČSBS v září 2013 </w:t>
      </w:r>
      <w:r w:rsidR="00535C88" w:rsidRPr="00BC7D3B">
        <w:rPr>
          <w:rFonts w:ascii="Arial Narrow" w:hAnsi="Arial Narrow" w:cs="Times New Roman"/>
          <w:bCs/>
          <w:spacing w:val="-4"/>
          <w:sz w:val="27"/>
          <w:szCs w:val="27"/>
        </w:rPr>
        <w:t>zasedal</w:t>
      </w:r>
      <w:r w:rsidR="00553B32" w:rsidRPr="00BC7D3B">
        <w:rPr>
          <w:rFonts w:ascii="Arial Narrow" w:hAnsi="Arial Narrow" w:cs="Times New Roman"/>
          <w:bCs/>
          <w:spacing w:val="-4"/>
          <w:sz w:val="27"/>
          <w:szCs w:val="27"/>
        </w:rPr>
        <w:t xml:space="preserve"> nový Ústřední výbor ČSBS na svém 2. jednání.</w:t>
      </w:r>
      <w:r w:rsidR="00B260B0">
        <w:rPr>
          <w:rFonts w:ascii="Arial Narrow" w:hAnsi="Arial Narrow" w:cs="Times New Roman"/>
          <w:bCs/>
          <w:spacing w:val="-4"/>
          <w:sz w:val="27"/>
          <w:szCs w:val="27"/>
        </w:rPr>
        <w:t xml:space="preserve"> </w:t>
      </w:r>
      <w:r w:rsidR="00553B32" w:rsidRPr="00BC7D3B">
        <w:rPr>
          <w:rFonts w:ascii="Arial Narrow" w:hAnsi="Arial Narrow" w:cs="Times New Roman"/>
          <w:bCs/>
          <w:spacing w:val="-4"/>
          <w:sz w:val="27"/>
          <w:szCs w:val="27"/>
        </w:rPr>
        <w:t>Po delší době</w:t>
      </w:r>
      <w:r w:rsidR="00535C88" w:rsidRPr="00BC7D3B">
        <w:rPr>
          <w:rFonts w:ascii="Arial Narrow" w:hAnsi="Arial Narrow" w:cs="Times New Roman"/>
          <w:bCs/>
          <w:spacing w:val="-4"/>
          <w:sz w:val="27"/>
          <w:szCs w:val="27"/>
        </w:rPr>
        <w:t>,</w:t>
      </w:r>
      <w:r w:rsidR="00553B32" w:rsidRPr="00BC7D3B">
        <w:rPr>
          <w:rFonts w:ascii="Arial Narrow" w:hAnsi="Arial Narrow" w:cs="Times New Roman"/>
          <w:bCs/>
          <w:spacing w:val="-4"/>
          <w:sz w:val="27"/>
          <w:szCs w:val="27"/>
        </w:rPr>
        <w:t xml:space="preserve"> měla každá okresní (obvodní, městská, oblastní) organizace a každé Sdružení ČSBS v Ústředním výboru své zastoupení. Na tomto jednání bylo schváleno rozdělení funkčních náplní předsedy</w:t>
      </w:r>
      <w:r>
        <w:rPr>
          <w:rFonts w:ascii="Arial Narrow" w:hAnsi="Arial Narrow" w:cs="Times New Roman"/>
          <w:bCs/>
          <w:spacing w:val="-4"/>
          <w:sz w:val="27"/>
          <w:szCs w:val="27"/>
        </w:rPr>
        <w:br/>
      </w:r>
      <w:r w:rsidR="00553B32" w:rsidRPr="00BC7D3B">
        <w:rPr>
          <w:rFonts w:ascii="Arial Narrow" w:hAnsi="Arial Narrow" w:cs="Times New Roman"/>
          <w:bCs/>
          <w:spacing w:val="-4"/>
          <w:sz w:val="27"/>
          <w:szCs w:val="27"/>
        </w:rPr>
        <w:t xml:space="preserve">a místopředsedů ÚV ČSBS. </w:t>
      </w:r>
      <w:r w:rsidR="00155C02" w:rsidRPr="00BC7D3B">
        <w:rPr>
          <w:rFonts w:ascii="Arial Narrow" w:hAnsi="Arial Narrow" w:cs="Times New Roman"/>
          <w:bCs/>
          <w:spacing w:val="-4"/>
          <w:sz w:val="27"/>
          <w:szCs w:val="27"/>
        </w:rPr>
        <w:t>By</w:t>
      </w:r>
      <w:r w:rsidR="00553B32" w:rsidRPr="00BC7D3B">
        <w:rPr>
          <w:rFonts w:ascii="Arial Narrow" w:hAnsi="Arial Narrow" w:cs="Times New Roman"/>
          <w:bCs/>
          <w:spacing w:val="-4"/>
          <w:sz w:val="27"/>
          <w:szCs w:val="27"/>
        </w:rPr>
        <w:t xml:space="preserve">ly zavedeny pravidelné měsíční porady </w:t>
      </w:r>
      <w:r w:rsidR="00155C02" w:rsidRPr="00BC7D3B">
        <w:rPr>
          <w:rFonts w:ascii="Arial Narrow" w:hAnsi="Arial Narrow" w:cs="Times New Roman"/>
          <w:bCs/>
          <w:spacing w:val="-4"/>
          <w:sz w:val="27"/>
          <w:szCs w:val="27"/>
        </w:rPr>
        <w:t>předsedy</w:t>
      </w:r>
      <w:r w:rsidR="00B260B0">
        <w:rPr>
          <w:rFonts w:ascii="Arial Narrow" w:hAnsi="Arial Narrow" w:cs="Times New Roman"/>
          <w:bCs/>
          <w:spacing w:val="-4"/>
          <w:sz w:val="27"/>
          <w:szCs w:val="27"/>
        </w:rPr>
        <w:t xml:space="preserve"> </w:t>
      </w:r>
      <w:r w:rsidR="00155C02" w:rsidRPr="00BC7D3B">
        <w:rPr>
          <w:rFonts w:ascii="Arial Narrow" w:hAnsi="Arial Narrow" w:cs="Times New Roman"/>
          <w:bCs/>
          <w:spacing w:val="-4"/>
          <w:sz w:val="27"/>
          <w:szCs w:val="27"/>
        </w:rPr>
        <w:t>a místopředsedů</w:t>
      </w:r>
      <w:r>
        <w:rPr>
          <w:rFonts w:ascii="Arial Narrow" w:hAnsi="Arial Narrow" w:cs="Times New Roman"/>
          <w:bCs/>
          <w:spacing w:val="-4"/>
          <w:sz w:val="27"/>
          <w:szCs w:val="27"/>
        </w:rPr>
        <w:br/>
      </w:r>
      <w:r w:rsidR="00155C02" w:rsidRPr="00BC7D3B">
        <w:rPr>
          <w:rFonts w:ascii="Arial Narrow" w:hAnsi="Arial Narrow" w:cs="Times New Roman"/>
          <w:bCs/>
          <w:spacing w:val="-4"/>
          <w:sz w:val="27"/>
          <w:szCs w:val="27"/>
        </w:rPr>
        <w:t xml:space="preserve">ÚV ČSBS. Bylo schváleno přijímání členů ČSBS od </w:t>
      </w:r>
      <w:proofErr w:type="gramStart"/>
      <w:r w:rsidR="00155C02" w:rsidRPr="00BC7D3B">
        <w:rPr>
          <w:rFonts w:ascii="Arial Narrow" w:hAnsi="Arial Narrow" w:cs="Times New Roman"/>
          <w:bCs/>
          <w:spacing w:val="-4"/>
          <w:sz w:val="27"/>
          <w:szCs w:val="27"/>
        </w:rPr>
        <w:t>15</w:t>
      </w:r>
      <w:proofErr w:type="gramEnd"/>
      <w:r w:rsidR="00155C02" w:rsidRPr="00BC7D3B">
        <w:rPr>
          <w:rFonts w:ascii="Arial Narrow" w:hAnsi="Arial Narrow" w:cs="Times New Roman"/>
          <w:bCs/>
          <w:spacing w:val="-4"/>
          <w:sz w:val="27"/>
          <w:szCs w:val="27"/>
        </w:rPr>
        <w:t>-</w:t>
      </w:r>
      <w:proofErr w:type="gramStart"/>
      <w:r w:rsidR="00155C02" w:rsidRPr="00BC7D3B">
        <w:rPr>
          <w:rFonts w:ascii="Arial Narrow" w:hAnsi="Arial Narrow" w:cs="Times New Roman"/>
          <w:bCs/>
          <w:spacing w:val="-4"/>
          <w:sz w:val="27"/>
          <w:szCs w:val="27"/>
        </w:rPr>
        <w:t>ti</w:t>
      </w:r>
      <w:proofErr w:type="gramEnd"/>
      <w:r w:rsidR="00155C02" w:rsidRPr="00BC7D3B">
        <w:rPr>
          <w:rFonts w:ascii="Arial Narrow" w:hAnsi="Arial Narrow" w:cs="Times New Roman"/>
          <w:bCs/>
          <w:spacing w:val="-4"/>
          <w:sz w:val="27"/>
          <w:szCs w:val="27"/>
        </w:rPr>
        <w:t xml:space="preserve"> let věku s hlasem poradním do 18-ti let, bez placení členských příspěvků v uvedeném období. Pro celé volební období byla schválena výše členských příspěvků. Byla schválena podpora řediteli Památníku Lidice</w:t>
      </w:r>
      <w:r w:rsidR="00B260B0">
        <w:rPr>
          <w:rFonts w:ascii="Arial Narrow" w:hAnsi="Arial Narrow" w:cs="Times New Roman"/>
          <w:bCs/>
          <w:spacing w:val="-4"/>
          <w:sz w:val="27"/>
          <w:szCs w:val="27"/>
        </w:rPr>
        <w:t xml:space="preserve"> </w:t>
      </w:r>
      <w:r w:rsidR="00155C02" w:rsidRPr="00BC7D3B">
        <w:rPr>
          <w:rFonts w:ascii="Arial Narrow" w:hAnsi="Arial Narrow" w:cs="Times New Roman"/>
          <w:bCs/>
          <w:spacing w:val="-4"/>
          <w:sz w:val="27"/>
          <w:szCs w:val="27"/>
        </w:rPr>
        <w:t xml:space="preserve">JUDr. </w:t>
      </w:r>
      <w:proofErr w:type="spellStart"/>
      <w:r w:rsidR="00155C02" w:rsidRPr="00BC7D3B">
        <w:rPr>
          <w:rFonts w:ascii="Arial Narrow" w:hAnsi="Arial Narrow" w:cs="Times New Roman"/>
          <w:bCs/>
          <w:spacing w:val="-4"/>
          <w:sz w:val="27"/>
          <w:szCs w:val="27"/>
        </w:rPr>
        <w:t>Červenclovi</w:t>
      </w:r>
      <w:proofErr w:type="spellEnd"/>
      <w:r w:rsidR="00155C02" w:rsidRPr="00BC7D3B">
        <w:rPr>
          <w:rFonts w:ascii="Arial Narrow" w:hAnsi="Arial Narrow" w:cs="Times New Roman"/>
          <w:bCs/>
          <w:spacing w:val="-4"/>
          <w:sz w:val="27"/>
          <w:szCs w:val="27"/>
        </w:rPr>
        <w:t xml:space="preserve"> způsobem zaslání dopisu ministru kultury ČR. Na Ministerstvo vnitra ČR byl zaslán požadavek, aby </w:t>
      </w:r>
      <w:r w:rsidR="00DF0CEF" w:rsidRPr="00BC7D3B">
        <w:rPr>
          <w:rFonts w:ascii="Arial Narrow" w:hAnsi="Arial Narrow" w:cs="Times New Roman"/>
          <w:bCs/>
          <w:spacing w:val="-4"/>
          <w:sz w:val="27"/>
          <w:szCs w:val="27"/>
        </w:rPr>
        <w:t xml:space="preserve">byla přezkoumána </w:t>
      </w:r>
      <w:r w:rsidR="00155C02" w:rsidRPr="00BC7D3B">
        <w:rPr>
          <w:rFonts w:ascii="Arial Narrow" w:hAnsi="Arial Narrow" w:cs="Times New Roman"/>
          <w:bCs/>
          <w:spacing w:val="-4"/>
          <w:sz w:val="27"/>
          <w:szCs w:val="27"/>
        </w:rPr>
        <w:t xml:space="preserve">činnost organizací (spolků), které jsou odnožemi sudetoněmeckých </w:t>
      </w:r>
      <w:proofErr w:type="spellStart"/>
      <w:r w:rsidR="00155C02" w:rsidRPr="00BC7D3B">
        <w:rPr>
          <w:rFonts w:ascii="Arial Narrow" w:hAnsi="Arial Narrow" w:cs="Times New Roman"/>
          <w:bCs/>
          <w:spacing w:val="-4"/>
          <w:sz w:val="27"/>
          <w:szCs w:val="27"/>
        </w:rPr>
        <w:t>lansmanšaftů</w:t>
      </w:r>
      <w:proofErr w:type="spellEnd"/>
      <w:r w:rsidR="00155C02" w:rsidRPr="00BC7D3B">
        <w:rPr>
          <w:rFonts w:ascii="Arial Narrow" w:hAnsi="Arial Narrow" w:cs="Times New Roman"/>
          <w:bCs/>
          <w:spacing w:val="-4"/>
          <w:sz w:val="27"/>
          <w:szCs w:val="27"/>
        </w:rPr>
        <w:t xml:space="preserve"> v České republice. Rovněž byl schválen protest ÚV ČSBS proti c</w:t>
      </w:r>
      <w:r w:rsidR="006B4AE0" w:rsidRPr="00BC7D3B">
        <w:rPr>
          <w:rFonts w:ascii="Arial Narrow" w:hAnsi="Arial Narrow" w:cs="Times New Roman"/>
          <w:bCs/>
          <w:spacing w:val="-4"/>
          <w:sz w:val="27"/>
          <w:szCs w:val="27"/>
        </w:rPr>
        <w:t>h</w:t>
      </w:r>
      <w:r w:rsidR="00155C02" w:rsidRPr="00BC7D3B">
        <w:rPr>
          <w:rFonts w:ascii="Arial Narrow" w:hAnsi="Arial Narrow" w:cs="Times New Roman"/>
          <w:bCs/>
          <w:spacing w:val="-4"/>
          <w:sz w:val="27"/>
          <w:szCs w:val="27"/>
        </w:rPr>
        <w:t>ování nedemokratické</w:t>
      </w:r>
      <w:r w:rsidR="00B260B0">
        <w:rPr>
          <w:rFonts w:ascii="Arial Narrow" w:hAnsi="Arial Narrow" w:cs="Times New Roman"/>
          <w:bCs/>
          <w:spacing w:val="-4"/>
          <w:sz w:val="27"/>
          <w:szCs w:val="27"/>
        </w:rPr>
        <w:t xml:space="preserve"> </w:t>
      </w:r>
      <w:r w:rsidR="00155C02" w:rsidRPr="00BC7D3B">
        <w:rPr>
          <w:rFonts w:ascii="Arial Narrow" w:hAnsi="Arial Narrow" w:cs="Times New Roman"/>
          <w:bCs/>
          <w:spacing w:val="-4"/>
          <w:sz w:val="27"/>
          <w:szCs w:val="27"/>
        </w:rPr>
        <w:t>a netolerantní části kulturní fronty vůči prezidentu České republiky Miloši Zemanovi.</w:t>
      </w:r>
    </w:p>
    <w:p w:rsidR="00DF0CEF" w:rsidRPr="00BC7D3B" w:rsidRDefault="006B4AE0" w:rsidP="00055889">
      <w:pPr>
        <w:spacing w:before="60" w:line="300" w:lineRule="exact"/>
        <w:ind w:firstLine="709"/>
        <w:jc w:val="both"/>
        <w:rPr>
          <w:rFonts w:ascii="Arial Narrow" w:hAnsi="Arial Narrow" w:cs="Times New Roman"/>
          <w:bCs/>
          <w:spacing w:val="-4"/>
          <w:sz w:val="27"/>
          <w:szCs w:val="27"/>
        </w:rPr>
      </w:pPr>
      <w:r w:rsidRPr="00BC7D3B">
        <w:rPr>
          <w:rFonts w:ascii="Arial Narrow" w:hAnsi="Arial Narrow" w:cs="Times New Roman"/>
          <w:bCs/>
          <w:spacing w:val="-4"/>
          <w:sz w:val="27"/>
          <w:szCs w:val="27"/>
        </w:rPr>
        <w:tab/>
        <w:t>V lednu 2014 byla uzavřena Smlouva se spolkem Asociace nositelů legionářských tradic (ANLET)</w:t>
      </w:r>
      <w:r w:rsidR="00535C88" w:rsidRPr="00BC7D3B">
        <w:rPr>
          <w:rFonts w:ascii="Arial Narrow" w:hAnsi="Arial Narrow" w:cs="Times New Roman"/>
          <w:bCs/>
          <w:spacing w:val="-4"/>
          <w:sz w:val="27"/>
          <w:szCs w:val="27"/>
        </w:rPr>
        <w:t xml:space="preserve"> v souvislosti se spoluúčastí Ústředního výboru ČSBS na udělování čestné ceny</w:t>
      </w:r>
      <w:r w:rsidR="00B260B0">
        <w:rPr>
          <w:rFonts w:ascii="Arial Narrow" w:hAnsi="Arial Narrow" w:cs="Times New Roman"/>
          <w:bCs/>
          <w:spacing w:val="-4"/>
          <w:sz w:val="27"/>
          <w:szCs w:val="27"/>
        </w:rPr>
        <w:t xml:space="preserve"> </w:t>
      </w:r>
      <w:r w:rsidR="00535C88" w:rsidRPr="00BC7D3B">
        <w:rPr>
          <w:rFonts w:ascii="Arial Narrow" w:hAnsi="Arial Narrow" w:cs="Times New Roman"/>
          <w:b/>
          <w:bCs/>
          <w:spacing w:val="-4"/>
          <w:sz w:val="27"/>
          <w:szCs w:val="27"/>
        </w:rPr>
        <w:t>Český patriot</w:t>
      </w:r>
      <w:r w:rsidR="00535C88" w:rsidRPr="00BC7D3B">
        <w:rPr>
          <w:rFonts w:ascii="Arial Narrow" w:hAnsi="Arial Narrow" w:cs="Times New Roman"/>
          <w:bCs/>
          <w:spacing w:val="-4"/>
          <w:sz w:val="27"/>
          <w:szCs w:val="27"/>
        </w:rPr>
        <w:t>.</w:t>
      </w:r>
      <w:r w:rsidR="00B260B0">
        <w:rPr>
          <w:rFonts w:ascii="Arial Narrow" w:hAnsi="Arial Narrow" w:cs="Times New Roman"/>
          <w:bCs/>
          <w:spacing w:val="-4"/>
          <w:sz w:val="27"/>
          <w:szCs w:val="27"/>
        </w:rPr>
        <w:t xml:space="preserve"> </w:t>
      </w:r>
      <w:r w:rsidR="00535C88" w:rsidRPr="00BC7D3B">
        <w:rPr>
          <w:rFonts w:ascii="Arial Narrow" w:hAnsi="Arial Narrow" w:cs="Times New Roman"/>
          <w:bCs/>
          <w:spacing w:val="-4"/>
          <w:sz w:val="27"/>
          <w:szCs w:val="27"/>
        </w:rPr>
        <w:t>Za Český svaz bojovníků za svobodu získala toto významné ocenění tehdejší tisková mluvčí ČSBS PhDr. Jana Vrzalová</w:t>
      </w:r>
      <w:r w:rsidR="00F315C8" w:rsidRPr="00BC7D3B">
        <w:rPr>
          <w:rFonts w:ascii="Arial Narrow" w:hAnsi="Arial Narrow" w:cs="Times New Roman"/>
          <w:bCs/>
          <w:spacing w:val="-4"/>
          <w:sz w:val="27"/>
          <w:szCs w:val="27"/>
        </w:rPr>
        <w:t xml:space="preserve"> a před ní místopředseda ÚV ČSBS plk. </w:t>
      </w:r>
      <w:proofErr w:type="gramStart"/>
      <w:r w:rsidR="00F315C8" w:rsidRPr="00BC7D3B">
        <w:rPr>
          <w:rFonts w:ascii="Arial Narrow" w:hAnsi="Arial Narrow" w:cs="Times New Roman"/>
          <w:bCs/>
          <w:spacing w:val="-4"/>
          <w:sz w:val="27"/>
          <w:szCs w:val="27"/>
        </w:rPr>
        <w:t>v.v</w:t>
      </w:r>
      <w:r w:rsidR="00535C88" w:rsidRPr="00BC7D3B">
        <w:rPr>
          <w:rFonts w:ascii="Arial Narrow" w:hAnsi="Arial Narrow" w:cs="Times New Roman"/>
          <w:bCs/>
          <w:spacing w:val="-4"/>
          <w:sz w:val="27"/>
          <w:szCs w:val="27"/>
        </w:rPr>
        <w:t>.</w:t>
      </w:r>
      <w:proofErr w:type="gramEnd"/>
      <w:r w:rsidR="00535C88" w:rsidRPr="00BC7D3B">
        <w:rPr>
          <w:rFonts w:ascii="Arial Narrow" w:hAnsi="Arial Narrow" w:cs="Times New Roman"/>
          <w:bCs/>
          <w:spacing w:val="-4"/>
          <w:sz w:val="27"/>
          <w:szCs w:val="27"/>
        </w:rPr>
        <w:t xml:space="preserve"> </w:t>
      </w:r>
      <w:r w:rsidR="00F315C8" w:rsidRPr="00BC7D3B">
        <w:rPr>
          <w:rFonts w:ascii="Arial Narrow" w:hAnsi="Arial Narrow" w:cs="Times New Roman"/>
          <w:bCs/>
          <w:spacing w:val="-4"/>
          <w:sz w:val="27"/>
          <w:szCs w:val="27"/>
        </w:rPr>
        <w:t xml:space="preserve">Pavel Vranský. </w:t>
      </w:r>
      <w:r w:rsidR="00535C88" w:rsidRPr="00BC7D3B">
        <w:rPr>
          <w:rFonts w:ascii="Arial Narrow" w:hAnsi="Arial Narrow" w:cs="Times New Roman"/>
          <w:bCs/>
          <w:spacing w:val="-4"/>
          <w:sz w:val="27"/>
          <w:szCs w:val="27"/>
        </w:rPr>
        <w:t>V</w:t>
      </w:r>
      <w:r w:rsidR="00937405" w:rsidRPr="00BC7D3B">
        <w:rPr>
          <w:rFonts w:ascii="Arial Narrow" w:hAnsi="Arial Narrow" w:cs="Times New Roman"/>
          <w:bCs/>
          <w:spacing w:val="-4"/>
          <w:sz w:val="27"/>
          <w:szCs w:val="27"/>
        </w:rPr>
        <w:t> prvních měsících tohoto roku</w:t>
      </w:r>
      <w:r w:rsidR="00535C88" w:rsidRPr="00BC7D3B">
        <w:rPr>
          <w:rFonts w:ascii="Arial Narrow" w:hAnsi="Arial Narrow" w:cs="Times New Roman"/>
          <w:bCs/>
          <w:spacing w:val="-4"/>
          <w:sz w:val="27"/>
          <w:szCs w:val="27"/>
        </w:rPr>
        <w:t xml:space="preserve"> byl zaslán dopis hejtmanům příhraničních</w:t>
      </w:r>
      <w:r w:rsidR="00B260B0">
        <w:rPr>
          <w:rFonts w:ascii="Arial Narrow" w:hAnsi="Arial Narrow" w:cs="Times New Roman"/>
          <w:bCs/>
          <w:spacing w:val="-4"/>
          <w:sz w:val="27"/>
          <w:szCs w:val="27"/>
        </w:rPr>
        <w:t xml:space="preserve"> </w:t>
      </w:r>
      <w:r w:rsidR="00535C88" w:rsidRPr="00BC7D3B">
        <w:rPr>
          <w:rFonts w:ascii="Arial Narrow" w:hAnsi="Arial Narrow" w:cs="Times New Roman"/>
          <w:bCs/>
          <w:spacing w:val="-4"/>
          <w:sz w:val="27"/>
          <w:szCs w:val="27"/>
        </w:rPr>
        <w:t>krajů ČR s žádostí o podporu pietních akcí organizovaných příslušnými okresními (oblastními) organizacemi ČSBS v těchto krajích v období konce</w:t>
      </w:r>
      <w:r w:rsidR="00DF0CEF" w:rsidRPr="00BC7D3B">
        <w:rPr>
          <w:rFonts w:ascii="Arial Narrow" w:hAnsi="Arial Narrow" w:cs="Times New Roman"/>
          <w:bCs/>
          <w:spacing w:val="-4"/>
          <w:sz w:val="27"/>
          <w:szCs w:val="27"/>
        </w:rPr>
        <w:t>m</w:t>
      </w:r>
      <w:r w:rsidR="00535C88" w:rsidRPr="00BC7D3B">
        <w:rPr>
          <w:rFonts w:ascii="Arial Narrow" w:hAnsi="Arial Narrow" w:cs="Times New Roman"/>
          <w:bCs/>
          <w:spacing w:val="-4"/>
          <w:sz w:val="27"/>
          <w:szCs w:val="27"/>
        </w:rPr>
        <w:t xml:space="preserve"> září, spojených s návštěvou míst, kde byli příslušnici SOS (</w:t>
      </w:r>
      <w:r w:rsidR="00535C88" w:rsidRPr="00BC7D3B">
        <w:rPr>
          <w:rFonts w:ascii="Arial Narrow" w:hAnsi="Arial Narrow" w:cs="Times New Roman"/>
          <w:bCs/>
          <w:i/>
          <w:spacing w:val="-4"/>
          <w:sz w:val="27"/>
          <w:szCs w:val="27"/>
        </w:rPr>
        <w:t>Stráže obrany státu</w:t>
      </w:r>
      <w:r w:rsidR="00535C88" w:rsidRPr="00BC7D3B">
        <w:rPr>
          <w:rFonts w:ascii="Arial Narrow" w:hAnsi="Arial Narrow" w:cs="Times New Roman"/>
          <w:bCs/>
          <w:spacing w:val="-4"/>
          <w:sz w:val="27"/>
          <w:szCs w:val="27"/>
        </w:rPr>
        <w:t>), četníci a finanční úředníci v letech 1937</w:t>
      </w:r>
      <w:r w:rsidR="00055889">
        <w:rPr>
          <w:rFonts w:ascii="Arial Narrow" w:hAnsi="Arial Narrow" w:cs="Times New Roman"/>
          <w:bCs/>
          <w:spacing w:val="-4"/>
          <w:sz w:val="27"/>
          <w:szCs w:val="27"/>
        </w:rPr>
        <w:br/>
      </w:r>
      <w:r w:rsidR="00535C88" w:rsidRPr="00BC7D3B">
        <w:rPr>
          <w:rFonts w:ascii="Arial Narrow" w:hAnsi="Arial Narrow" w:cs="Times New Roman"/>
          <w:bCs/>
          <w:spacing w:val="-4"/>
          <w:sz w:val="27"/>
          <w:szCs w:val="27"/>
        </w:rPr>
        <w:t xml:space="preserve">a 1938, zákeřně zabíjeni henleinovskými </w:t>
      </w:r>
      <w:proofErr w:type="spellStart"/>
      <w:r w:rsidR="00535C88" w:rsidRPr="00BC7D3B">
        <w:rPr>
          <w:rFonts w:ascii="Arial Narrow" w:hAnsi="Arial Narrow" w:cs="Times New Roman"/>
          <w:bCs/>
          <w:spacing w:val="-4"/>
          <w:sz w:val="27"/>
          <w:szCs w:val="27"/>
        </w:rPr>
        <w:t>ordnery</w:t>
      </w:r>
      <w:proofErr w:type="spellEnd"/>
      <w:r w:rsidR="00535C88" w:rsidRPr="00BC7D3B">
        <w:rPr>
          <w:rFonts w:ascii="Arial Narrow" w:hAnsi="Arial Narrow" w:cs="Times New Roman"/>
          <w:bCs/>
          <w:spacing w:val="-4"/>
          <w:sz w:val="27"/>
          <w:szCs w:val="27"/>
        </w:rPr>
        <w:t xml:space="preserve"> vyzbrojenými </w:t>
      </w:r>
      <w:r w:rsidR="00937405" w:rsidRPr="00BC7D3B">
        <w:rPr>
          <w:rFonts w:ascii="Arial Narrow" w:hAnsi="Arial Narrow" w:cs="Times New Roman"/>
          <w:bCs/>
          <w:spacing w:val="-4"/>
          <w:sz w:val="27"/>
          <w:szCs w:val="27"/>
        </w:rPr>
        <w:t>a vycvičenými v</w:t>
      </w:r>
      <w:r w:rsidR="00B260B0">
        <w:rPr>
          <w:rFonts w:ascii="Arial Narrow" w:hAnsi="Arial Narrow" w:cs="Times New Roman"/>
          <w:bCs/>
          <w:spacing w:val="-4"/>
          <w:sz w:val="27"/>
          <w:szCs w:val="27"/>
        </w:rPr>
        <w:t xml:space="preserve"> </w:t>
      </w:r>
      <w:r w:rsidR="00937405" w:rsidRPr="00BC7D3B">
        <w:rPr>
          <w:rFonts w:ascii="Arial Narrow" w:hAnsi="Arial Narrow" w:cs="Times New Roman"/>
          <w:bCs/>
          <w:spacing w:val="-4"/>
          <w:sz w:val="27"/>
          <w:szCs w:val="27"/>
        </w:rPr>
        <w:t>sousedním nacistickém Německu.</w:t>
      </w:r>
    </w:p>
    <w:p w:rsidR="00641D3D" w:rsidRPr="00BC7D3B" w:rsidRDefault="00A11DC2" w:rsidP="00055889">
      <w:pPr>
        <w:spacing w:before="60" w:line="300" w:lineRule="exact"/>
        <w:ind w:firstLine="709"/>
        <w:jc w:val="both"/>
        <w:rPr>
          <w:rFonts w:ascii="Arial Narrow" w:hAnsi="Arial Narrow" w:cs="Times New Roman"/>
          <w:bCs/>
          <w:spacing w:val="-4"/>
          <w:sz w:val="27"/>
          <w:szCs w:val="27"/>
        </w:rPr>
      </w:pPr>
      <w:r w:rsidRPr="00BC7D3B">
        <w:rPr>
          <w:rFonts w:ascii="Arial Narrow" w:hAnsi="Arial Narrow" w:cs="Times New Roman"/>
          <w:bCs/>
          <w:spacing w:val="-4"/>
          <w:sz w:val="27"/>
          <w:szCs w:val="27"/>
        </w:rPr>
        <w:t>Předsedovi vlády ČR byl</w:t>
      </w:r>
      <w:r w:rsidR="00641D3D" w:rsidRPr="00BC7D3B">
        <w:rPr>
          <w:rFonts w:ascii="Arial Narrow" w:hAnsi="Arial Narrow" w:cs="Times New Roman"/>
          <w:bCs/>
          <w:spacing w:val="-4"/>
          <w:sz w:val="27"/>
          <w:szCs w:val="27"/>
        </w:rPr>
        <w:t>y</w:t>
      </w:r>
      <w:r w:rsidRPr="00BC7D3B">
        <w:rPr>
          <w:rFonts w:ascii="Arial Narrow" w:hAnsi="Arial Narrow" w:cs="Times New Roman"/>
          <w:bCs/>
          <w:spacing w:val="-4"/>
          <w:sz w:val="27"/>
          <w:szCs w:val="27"/>
        </w:rPr>
        <w:t xml:space="preserve"> zaslán</w:t>
      </w:r>
      <w:r w:rsidR="00641D3D" w:rsidRPr="00BC7D3B">
        <w:rPr>
          <w:rFonts w:ascii="Arial Narrow" w:hAnsi="Arial Narrow" w:cs="Times New Roman"/>
          <w:bCs/>
          <w:spacing w:val="-4"/>
          <w:sz w:val="27"/>
          <w:szCs w:val="27"/>
        </w:rPr>
        <w:t xml:space="preserve">y </w:t>
      </w:r>
      <w:r w:rsidR="0028611A" w:rsidRPr="00BC7D3B">
        <w:rPr>
          <w:rFonts w:ascii="Arial Narrow" w:hAnsi="Arial Narrow" w:cs="Times New Roman"/>
          <w:bCs/>
          <w:spacing w:val="-4"/>
          <w:sz w:val="27"/>
          <w:szCs w:val="27"/>
        </w:rPr>
        <w:t xml:space="preserve">protestní </w:t>
      </w:r>
      <w:r w:rsidRPr="00BC7D3B">
        <w:rPr>
          <w:rFonts w:ascii="Arial Narrow" w:hAnsi="Arial Narrow" w:cs="Times New Roman"/>
          <w:bCs/>
          <w:spacing w:val="-4"/>
          <w:sz w:val="27"/>
          <w:szCs w:val="27"/>
        </w:rPr>
        <w:t>dopis</w:t>
      </w:r>
      <w:r w:rsidR="00641D3D" w:rsidRPr="00BC7D3B">
        <w:rPr>
          <w:rFonts w:ascii="Arial Narrow" w:hAnsi="Arial Narrow" w:cs="Times New Roman"/>
          <w:bCs/>
          <w:spacing w:val="-4"/>
          <w:sz w:val="27"/>
          <w:szCs w:val="27"/>
        </w:rPr>
        <w:t>y</w:t>
      </w:r>
      <w:r w:rsidR="00B260B0">
        <w:rPr>
          <w:rFonts w:ascii="Arial Narrow" w:hAnsi="Arial Narrow" w:cs="Times New Roman"/>
          <w:bCs/>
          <w:spacing w:val="-4"/>
          <w:sz w:val="27"/>
          <w:szCs w:val="27"/>
        </w:rPr>
        <w:t xml:space="preserve"> </w:t>
      </w:r>
      <w:r w:rsidR="00641D3D" w:rsidRPr="00BC7D3B">
        <w:rPr>
          <w:rFonts w:ascii="Arial Narrow" w:hAnsi="Arial Narrow" w:cs="Times New Roman"/>
          <w:bCs/>
          <w:spacing w:val="-4"/>
          <w:sz w:val="27"/>
          <w:szCs w:val="27"/>
        </w:rPr>
        <w:t xml:space="preserve">– jednak </w:t>
      </w:r>
      <w:r w:rsidRPr="00BC7D3B">
        <w:rPr>
          <w:rFonts w:ascii="Arial Narrow" w:hAnsi="Arial Narrow" w:cs="Times New Roman"/>
          <w:bCs/>
          <w:spacing w:val="-4"/>
          <w:sz w:val="27"/>
          <w:szCs w:val="27"/>
        </w:rPr>
        <w:t>ve věci vyjádření tehdejší ministryně spravedlnosti</w:t>
      </w:r>
      <w:r w:rsidR="0028611A" w:rsidRPr="00BC7D3B">
        <w:rPr>
          <w:rFonts w:ascii="Arial Narrow" w:hAnsi="Arial Narrow" w:cs="Times New Roman"/>
          <w:bCs/>
          <w:spacing w:val="-4"/>
          <w:sz w:val="27"/>
          <w:szCs w:val="27"/>
        </w:rPr>
        <w:t xml:space="preserve"> na malou míru perzekuce českého národa v </w:t>
      </w:r>
      <w:proofErr w:type="spellStart"/>
      <w:r w:rsidR="0028611A" w:rsidRPr="00BC7D3B">
        <w:rPr>
          <w:rFonts w:ascii="Arial Narrow" w:hAnsi="Arial Narrow" w:cs="Times New Roman"/>
          <w:bCs/>
          <w:spacing w:val="-4"/>
          <w:sz w:val="27"/>
          <w:szCs w:val="27"/>
        </w:rPr>
        <w:t>Protektoratu</w:t>
      </w:r>
      <w:proofErr w:type="spellEnd"/>
      <w:r w:rsidR="0028611A" w:rsidRPr="00BC7D3B">
        <w:rPr>
          <w:rFonts w:ascii="Arial Narrow" w:hAnsi="Arial Narrow" w:cs="Times New Roman"/>
          <w:bCs/>
          <w:spacing w:val="-4"/>
          <w:sz w:val="27"/>
          <w:szCs w:val="27"/>
        </w:rPr>
        <w:t xml:space="preserve"> </w:t>
      </w:r>
      <w:proofErr w:type="spellStart"/>
      <w:r w:rsidR="0028611A" w:rsidRPr="00BC7D3B">
        <w:rPr>
          <w:rFonts w:ascii="Arial Narrow" w:hAnsi="Arial Narrow" w:cs="Times New Roman"/>
          <w:bCs/>
          <w:spacing w:val="-4"/>
          <w:sz w:val="27"/>
          <w:szCs w:val="27"/>
        </w:rPr>
        <w:t>Böhmen</w:t>
      </w:r>
      <w:proofErr w:type="spellEnd"/>
      <w:r w:rsidR="0028611A" w:rsidRPr="00BC7D3B">
        <w:rPr>
          <w:rFonts w:ascii="Arial Narrow" w:hAnsi="Arial Narrow" w:cs="Times New Roman"/>
          <w:bCs/>
          <w:spacing w:val="-4"/>
          <w:sz w:val="27"/>
          <w:szCs w:val="27"/>
        </w:rPr>
        <w:t xml:space="preserve"> </w:t>
      </w:r>
      <w:proofErr w:type="spellStart"/>
      <w:r w:rsidR="0028611A" w:rsidRPr="00BC7D3B">
        <w:rPr>
          <w:rFonts w:ascii="Arial Narrow" w:hAnsi="Arial Narrow" w:cs="Times New Roman"/>
          <w:bCs/>
          <w:spacing w:val="-4"/>
          <w:sz w:val="27"/>
          <w:szCs w:val="27"/>
        </w:rPr>
        <w:t>und</w:t>
      </w:r>
      <w:proofErr w:type="spellEnd"/>
      <w:r w:rsidR="0028611A" w:rsidRPr="00BC7D3B">
        <w:rPr>
          <w:rFonts w:ascii="Arial Narrow" w:hAnsi="Arial Narrow" w:cs="Times New Roman"/>
          <w:bCs/>
          <w:spacing w:val="-4"/>
          <w:sz w:val="27"/>
          <w:szCs w:val="27"/>
        </w:rPr>
        <w:t xml:space="preserve"> </w:t>
      </w:r>
      <w:proofErr w:type="spellStart"/>
      <w:r w:rsidR="0028611A" w:rsidRPr="00BC7D3B">
        <w:rPr>
          <w:rFonts w:ascii="Arial Narrow" w:hAnsi="Arial Narrow" w:cs="Times New Roman"/>
          <w:bCs/>
          <w:spacing w:val="-4"/>
          <w:sz w:val="27"/>
          <w:szCs w:val="27"/>
        </w:rPr>
        <w:t>Mähren</w:t>
      </w:r>
      <w:proofErr w:type="spellEnd"/>
      <w:r w:rsidR="00641D3D" w:rsidRPr="00BC7D3B">
        <w:rPr>
          <w:rFonts w:ascii="Arial Narrow" w:hAnsi="Arial Narrow" w:cs="Times New Roman"/>
          <w:bCs/>
          <w:spacing w:val="-4"/>
          <w:sz w:val="27"/>
          <w:szCs w:val="27"/>
        </w:rPr>
        <w:t xml:space="preserve"> a dále </w:t>
      </w:r>
      <w:r w:rsidR="0028611A" w:rsidRPr="00BC7D3B">
        <w:rPr>
          <w:rFonts w:ascii="Arial Narrow" w:hAnsi="Arial Narrow" w:cs="Times New Roman"/>
          <w:bCs/>
          <w:spacing w:val="-4"/>
          <w:sz w:val="27"/>
          <w:szCs w:val="27"/>
        </w:rPr>
        <w:t xml:space="preserve">dopis s upozorněním na nesprávný postup soudu v případě restitučního vracení majetku potomkům Hugo </w:t>
      </w:r>
      <w:proofErr w:type="spellStart"/>
      <w:r w:rsidR="0028611A" w:rsidRPr="00BC7D3B">
        <w:rPr>
          <w:rFonts w:ascii="Arial Narrow" w:hAnsi="Arial Narrow" w:cs="Times New Roman"/>
          <w:bCs/>
          <w:spacing w:val="-4"/>
          <w:sz w:val="27"/>
          <w:szCs w:val="27"/>
        </w:rPr>
        <w:t>Salma</w:t>
      </w:r>
      <w:proofErr w:type="spellEnd"/>
      <w:r w:rsidR="00641D3D" w:rsidRPr="00BC7D3B">
        <w:rPr>
          <w:rFonts w:ascii="Arial Narrow" w:hAnsi="Arial Narrow" w:cs="Times New Roman"/>
          <w:bCs/>
          <w:spacing w:val="-4"/>
          <w:sz w:val="27"/>
          <w:szCs w:val="27"/>
        </w:rPr>
        <w:t>, který se po okupaci Čech a Moravy nacistickým Německem přihlásil k říšskoněmeckému občanství.</w:t>
      </w:r>
    </w:p>
    <w:p w:rsidR="00641D3D" w:rsidRPr="00BC7D3B" w:rsidRDefault="00505C46" w:rsidP="00055889">
      <w:pPr>
        <w:spacing w:before="60" w:line="300" w:lineRule="exact"/>
        <w:ind w:firstLine="709"/>
        <w:jc w:val="both"/>
        <w:rPr>
          <w:rFonts w:ascii="Arial Narrow" w:hAnsi="Arial Narrow" w:cs="Times New Roman"/>
          <w:bCs/>
          <w:spacing w:val="-4"/>
          <w:sz w:val="27"/>
          <w:szCs w:val="27"/>
        </w:rPr>
      </w:pPr>
      <w:r w:rsidRPr="00BC7D3B">
        <w:rPr>
          <w:rFonts w:ascii="Arial Narrow" w:hAnsi="Arial Narrow" w:cs="Times New Roman"/>
          <w:bCs/>
          <w:spacing w:val="-4"/>
          <w:sz w:val="27"/>
          <w:szCs w:val="27"/>
        </w:rPr>
        <w:t>P</w:t>
      </w:r>
      <w:r w:rsidR="00937405" w:rsidRPr="00BC7D3B">
        <w:rPr>
          <w:rFonts w:ascii="Arial Narrow" w:hAnsi="Arial Narrow" w:cs="Times New Roman"/>
          <w:bCs/>
          <w:spacing w:val="-4"/>
          <w:sz w:val="27"/>
          <w:szCs w:val="27"/>
        </w:rPr>
        <w:t xml:space="preserve">oslancům a senátorům Parlamentu České republiky </w:t>
      </w:r>
      <w:r w:rsidRPr="00BC7D3B">
        <w:rPr>
          <w:rFonts w:ascii="Arial Narrow" w:hAnsi="Arial Narrow" w:cs="Times New Roman"/>
          <w:bCs/>
          <w:spacing w:val="-4"/>
          <w:sz w:val="27"/>
          <w:szCs w:val="27"/>
        </w:rPr>
        <w:t xml:space="preserve">byl </w:t>
      </w:r>
      <w:r w:rsidR="00937405" w:rsidRPr="00BC7D3B">
        <w:rPr>
          <w:rFonts w:ascii="Arial Narrow" w:hAnsi="Arial Narrow" w:cs="Times New Roman"/>
          <w:bCs/>
          <w:spacing w:val="-4"/>
          <w:sz w:val="27"/>
          <w:szCs w:val="27"/>
        </w:rPr>
        <w:t>rozeslán podnět k přijetí návrhu zákona, nebo jiného zákonného opatření k</w:t>
      </w:r>
      <w:r w:rsidR="00B260B0">
        <w:rPr>
          <w:rFonts w:ascii="Arial Narrow" w:hAnsi="Arial Narrow" w:cs="Times New Roman"/>
          <w:bCs/>
          <w:spacing w:val="-4"/>
          <w:sz w:val="27"/>
          <w:szCs w:val="27"/>
        </w:rPr>
        <w:t xml:space="preserve"> </w:t>
      </w:r>
      <w:r w:rsidR="00055889">
        <w:rPr>
          <w:rFonts w:ascii="Arial Narrow" w:hAnsi="Arial Narrow" w:cs="Times New Roman"/>
          <w:b/>
          <w:bCs/>
          <w:spacing w:val="-4"/>
          <w:sz w:val="27"/>
          <w:szCs w:val="27"/>
        </w:rPr>
        <w:t xml:space="preserve">uvedení dne 17. listopadu </w:t>
      </w:r>
      <w:r w:rsidR="00055889">
        <w:rPr>
          <w:rFonts w:ascii="Arial Narrow" w:hAnsi="Arial Narrow" w:cs="Times New Roman"/>
          <w:bCs/>
          <w:spacing w:val="-4"/>
          <w:sz w:val="27"/>
          <w:szCs w:val="27"/>
        </w:rPr>
        <w:t>(</w:t>
      </w:r>
      <w:r w:rsidR="00055889" w:rsidRPr="00055889">
        <w:rPr>
          <w:rFonts w:ascii="Arial Narrow" w:hAnsi="Arial Narrow" w:cs="Times New Roman"/>
          <w:bCs/>
          <w:i/>
          <w:spacing w:val="-4"/>
          <w:sz w:val="27"/>
          <w:szCs w:val="27"/>
        </w:rPr>
        <w:t>kdy němečtí nacisté</w:t>
      </w:r>
      <w:r w:rsidR="00B260B0">
        <w:rPr>
          <w:rFonts w:ascii="Arial Narrow" w:hAnsi="Arial Narrow" w:cs="Times New Roman"/>
          <w:bCs/>
          <w:i/>
          <w:spacing w:val="-4"/>
          <w:sz w:val="27"/>
          <w:szCs w:val="27"/>
        </w:rPr>
        <w:t xml:space="preserve"> </w:t>
      </w:r>
      <w:r w:rsidR="00055889" w:rsidRPr="00055889">
        <w:rPr>
          <w:rFonts w:ascii="Arial Narrow" w:hAnsi="Arial Narrow" w:cs="Times New Roman"/>
          <w:bCs/>
          <w:i/>
          <w:spacing w:val="-4"/>
          <w:sz w:val="27"/>
          <w:szCs w:val="27"/>
        </w:rPr>
        <w:t>v roce 1939 uzavřeli české vysoké školy</w:t>
      </w:r>
      <w:r w:rsidR="00055889">
        <w:rPr>
          <w:rFonts w:ascii="Arial Narrow" w:hAnsi="Arial Narrow" w:cs="Times New Roman"/>
          <w:bCs/>
          <w:i/>
          <w:spacing w:val="-4"/>
          <w:sz w:val="27"/>
          <w:szCs w:val="27"/>
        </w:rPr>
        <w:t>,</w:t>
      </w:r>
      <w:r w:rsidR="00055889" w:rsidRPr="00055889">
        <w:rPr>
          <w:rFonts w:ascii="Arial Narrow" w:hAnsi="Arial Narrow" w:cs="Times New Roman"/>
          <w:bCs/>
          <w:i/>
          <w:spacing w:val="-4"/>
          <w:sz w:val="27"/>
          <w:szCs w:val="27"/>
        </w:rPr>
        <w:t xml:space="preserve"> devět představitelů studentských spolků popravili a na 1200 českých studentů uvěznili do koncentračního tábora </w:t>
      </w:r>
      <w:proofErr w:type="spellStart"/>
      <w:r w:rsidR="00055889" w:rsidRPr="00055889">
        <w:rPr>
          <w:rFonts w:ascii="Arial Narrow" w:hAnsi="Arial Narrow" w:cs="Times New Roman"/>
          <w:bCs/>
          <w:i/>
          <w:spacing w:val="-4"/>
          <w:sz w:val="27"/>
          <w:szCs w:val="27"/>
        </w:rPr>
        <w:t>Sachsenhausen</w:t>
      </w:r>
      <w:proofErr w:type="spellEnd"/>
      <w:r w:rsidR="00055889">
        <w:rPr>
          <w:rFonts w:ascii="Arial Narrow" w:hAnsi="Arial Narrow" w:cs="Times New Roman"/>
          <w:bCs/>
          <w:spacing w:val="-4"/>
          <w:sz w:val="27"/>
          <w:szCs w:val="27"/>
        </w:rPr>
        <w:t>)</w:t>
      </w:r>
      <w:r w:rsidR="00B260B0">
        <w:rPr>
          <w:rFonts w:ascii="Arial Narrow" w:hAnsi="Arial Narrow" w:cs="Times New Roman"/>
          <w:bCs/>
          <w:spacing w:val="-4"/>
          <w:sz w:val="27"/>
          <w:szCs w:val="27"/>
        </w:rPr>
        <w:t xml:space="preserve"> </w:t>
      </w:r>
      <w:r w:rsidR="00937405" w:rsidRPr="00055889">
        <w:rPr>
          <w:rFonts w:ascii="Arial Narrow" w:hAnsi="Arial Narrow" w:cs="Times New Roman"/>
          <w:bCs/>
          <w:spacing w:val="-4"/>
          <w:sz w:val="27"/>
          <w:szCs w:val="27"/>
        </w:rPr>
        <w:t>jako</w:t>
      </w:r>
      <w:r w:rsidR="00937405" w:rsidRPr="00BC7D3B">
        <w:rPr>
          <w:rFonts w:ascii="Arial Narrow" w:hAnsi="Arial Narrow" w:cs="Times New Roman"/>
          <w:b/>
          <w:bCs/>
          <w:spacing w:val="-4"/>
          <w:sz w:val="27"/>
          <w:szCs w:val="27"/>
        </w:rPr>
        <w:t xml:space="preserve"> Mezinárodní d</w:t>
      </w:r>
      <w:r w:rsidR="00055889">
        <w:rPr>
          <w:rFonts w:ascii="Arial Narrow" w:hAnsi="Arial Narrow" w:cs="Times New Roman"/>
          <w:b/>
          <w:bCs/>
          <w:spacing w:val="-4"/>
          <w:sz w:val="27"/>
          <w:szCs w:val="27"/>
        </w:rPr>
        <w:t>en</w:t>
      </w:r>
      <w:r w:rsidR="00937405" w:rsidRPr="00BC7D3B">
        <w:rPr>
          <w:rFonts w:ascii="Arial Narrow" w:hAnsi="Arial Narrow" w:cs="Times New Roman"/>
          <w:b/>
          <w:bCs/>
          <w:spacing w:val="-4"/>
          <w:sz w:val="27"/>
          <w:szCs w:val="27"/>
        </w:rPr>
        <w:t xml:space="preserve"> studentstva</w:t>
      </w:r>
      <w:r w:rsidR="00055889">
        <w:rPr>
          <w:rFonts w:ascii="Arial Narrow" w:hAnsi="Arial Narrow" w:cs="Times New Roman"/>
          <w:b/>
          <w:bCs/>
          <w:spacing w:val="-4"/>
          <w:sz w:val="27"/>
          <w:szCs w:val="27"/>
        </w:rPr>
        <w:t> </w:t>
      </w:r>
      <w:r w:rsidR="00937405" w:rsidRPr="00BC7D3B">
        <w:rPr>
          <w:rFonts w:ascii="Arial Narrow" w:hAnsi="Arial Narrow" w:cs="Times New Roman"/>
          <w:b/>
          <w:bCs/>
          <w:spacing w:val="-4"/>
          <w:sz w:val="27"/>
          <w:szCs w:val="27"/>
        </w:rPr>
        <w:t>–</w:t>
      </w:r>
      <w:r w:rsidR="00055889">
        <w:rPr>
          <w:rFonts w:ascii="Arial Narrow" w:hAnsi="Arial Narrow" w:cs="Times New Roman"/>
          <w:b/>
          <w:bCs/>
          <w:spacing w:val="-4"/>
          <w:sz w:val="27"/>
          <w:szCs w:val="27"/>
        </w:rPr>
        <w:t> </w:t>
      </w:r>
      <w:r w:rsidR="00937405" w:rsidRPr="00BC7D3B">
        <w:rPr>
          <w:rFonts w:ascii="Arial Narrow" w:hAnsi="Arial Narrow" w:cs="Times New Roman"/>
          <w:b/>
          <w:bCs/>
          <w:spacing w:val="-4"/>
          <w:sz w:val="27"/>
          <w:szCs w:val="27"/>
        </w:rPr>
        <w:t>den boje za svobodu</w:t>
      </w:r>
      <w:r w:rsidR="00055889">
        <w:rPr>
          <w:rFonts w:ascii="Arial Narrow" w:hAnsi="Arial Narrow" w:cs="Times New Roman"/>
          <w:b/>
          <w:bCs/>
          <w:spacing w:val="-4"/>
          <w:sz w:val="27"/>
          <w:szCs w:val="27"/>
        </w:rPr>
        <w:br/>
      </w:r>
      <w:r w:rsidR="00937405" w:rsidRPr="00BC7D3B">
        <w:rPr>
          <w:rFonts w:ascii="Arial Narrow" w:hAnsi="Arial Narrow" w:cs="Times New Roman"/>
          <w:b/>
          <w:bCs/>
          <w:spacing w:val="-4"/>
          <w:sz w:val="27"/>
          <w:szCs w:val="27"/>
        </w:rPr>
        <w:t>a demokracii</w:t>
      </w:r>
      <w:r w:rsidR="00937405" w:rsidRPr="00BC7D3B">
        <w:rPr>
          <w:rFonts w:ascii="Arial Narrow" w:hAnsi="Arial Narrow" w:cs="Times New Roman"/>
          <w:bCs/>
          <w:spacing w:val="-4"/>
          <w:sz w:val="27"/>
          <w:szCs w:val="27"/>
        </w:rPr>
        <w:t>. Jedinou politickou stranou zastoupenou v Parlamentu České republiky, která se tohoto návrhu chopila a takovýto návrh zákona resp. novely zákona o státních svátcích a památných dnech, v Poslanecké sněmovně Parlamentu ČR předložila, byla KSČM</w:t>
      </w:r>
      <w:r w:rsidR="00B917EC" w:rsidRPr="00BC7D3B">
        <w:rPr>
          <w:rFonts w:ascii="Arial Narrow" w:hAnsi="Arial Narrow" w:cs="Times New Roman"/>
          <w:bCs/>
          <w:spacing w:val="-4"/>
          <w:sz w:val="27"/>
          <w:szCs w:val="27"/>
        </w:rPr>
        <w:t xml:space="preserve"> (</w:t>
      </w:r>
      <w:r w:rsidR="00B917EC" w:rsidRPr="00BC7D3B">
        <w:rPr>
          <w:rFonts w:ascii="Arial Narrow" w:hAnsi="Arial Narrow" w:cs="Times New Roman"/>
          <w:bCs/>
          <w:i/>
          <w:spacing w:val="-4"/>
          <w:sz w:val="27"/>
          <w:szCs w:val="27"/>
        </w:rPr>
        <w:t>Komunistická strana Čech a Moravy</w:t>
      </w:r>
      <w:r w:rsidR="00B917EC" w:rsidRPr="00BC7D3B">
        <w:rPr>
          <w:rFonts w:ascii="Arial Narrow" w:hAnsi="Arial Narrow" w:cs="Times New Roman"/>
          <w:bCs/>
          <w:spacing w:val="-4"/>
          <w:sz w:val="27"/>
          <w:szCs w:val="27"/>
        </w:rPr>
        <w:t>)</w:t>
      </w:r>
      <w:r w:rsidR="00937405" w:rsidRPr="00BC7D3B">
        <w:rPr>
          <w:rFonts w:ascii="Arial Narrow" w:hAnsi="Arial Narrow" w:cs="Times New Roman"/>
          <w:bCs/>
          <w:spacing w:val="-4"/>
          <w:sz w:val="27"/>
          <w:szCs w:val="27"/>
        </w:rPr>
        <w:t>. Přestože v dopisech poslancům a senátorům Parlamentu České republiky bylo jasně a srozumitelně vysvětleno,</w:t>
      </w:r>
      <w:r w:rsidR="00B260B0">
        <w:rPr>
          <w:rFonts w:ascii="Arial Narrow" w:hAnsi="Arial Narrow" w:cs="Times New Roman"/>
          <w:bCs/>
          <w:spacing w:val="-4"/>
          <w:sz w:val="27"/>
          <w:szCs w:val="27"/>
        </w:rPr>
        <w:t xml:space="preserve"> </w:t>
      </w:r>
      <w:r w:rsidR="00937405" w:rsidRPr="00BC7D3B">
        <w:rPr>
          <w:rFonts w:ascii="Arial Narrow" w:hAnsi="Arial Narrow" w:cs="Times New Roman"/>
          <w:bCs/>
          <w:spacing w:val="-4"/>
          <w:sz w:val="27"/>
          <w:szCs w:val="27"/>
        </w:rPr>
        <w:t xml:space="preserve">že </w:t>
      </w:r>
      <w:r w:rsidR="00937405" w:rsidRPr="00BC7D3B">
        <w:rPr>
          <w:rFonts w:ascii="Arial Narrow" w:hAnsi="Arial Narrow" w:cs="Times New Roman"/>
          <w:b/>
          <w:bCs/>
          <w:spacing w:val="-4"/>
          <w:sz w:val="27"/>
          <w:szCs w:val="27"/>
        </w:rPr>
        <w:t>Mezinárodní den studentst</w:t>
      </w:r>
      <w:r w:rsidR="00B917EC" w:rsidRPr="00BC7D3B">
        <w:rPr>
          <w:rFonts w:ascii="Arial Narrow" w:hAnsi="Arial Narrow" w:cs="Times New Roman"/>
          <w:b/>
          <w:bCs/>
          <w:spacing w:val="-4"/>
          <w:sz w:val="27"/>
          <w:szCs w:val="27"/>
        </w:rPr>
        <w:t>va</w:t>
      </w:r>
      <w:r w:rsidR="00B260B0">
        <w:rPr>
          <w:rFonts w:ascii="Arial Narrow" w:hAnsi="Arial Narrow" w:cs="Times New Roman"/>
          <w:b/>
          <w:bCs/>
          <w:spacing w:val="-4"/>
          <w:sz w:val="27"/>
          <w:szCs w:val="27"/>
        </w:rPr>
        <w:t xml:space="preserve"> </w:t>
      </w:r>
      <w:r w:rsidR="00B917EC" w:rsidRPr="00BC7D3B">
        <w:rPr>
          <w:rFonts w:ascii="Arial Narrow" w:hAnsi="Arial Narrow" w:cs="Times New Roman"/>
          <w:b/>
          <w:bCs/>
          <w:spacing w:val="-4"/>
          <w:sz w:val="27"/>
          <w:szCs w:val="27"/>
        </w:rPr>
        <w:t>byl vyhlášen v Londýně v roce 1941</w:t>
      </w:r>
      <w:r w:rsidR="00B917EC" w:rsidRPr="00BC7D3B">
        <w:rPr>
          <w:rFonts w:ascii="Arial Narrow" w:hAnsi="Arial Narrow" w:cs="Times New Roman"/>
          <w:bCs/>
          <w:spacing w:val="-4"/>
          <w:sz w:val="27"/>
          <w:szCs w:val="27"/>
        </w:rPr>
        <w:t xml:space="preserve"> na paměť uzavření českých vysokých škol a popravě</w:t>
      </w:r>
      <w:r w:rsidR="00B260B0">
        <w:rPr>
          <w:rFonts w:ascii="Arial Narrow" w:hAnsi="Arial Narrow" w:cs="Times New Roman"/>
          <w:bCs/>
          <w:spacing w:val="-4"/>
          <w:sz w:val="27"/>
          <w:szCs w:val="27"/>
        </w:rPr>
        <w:t xml:space="preserve"> </w:t>
      </w:r>
      <w:r w:rsidR="00B917EC" w:rsidRPr="00BC7D3B">
        <w:rPr>
          <w:rFonts w:ascii="Arial Narrow" w:hAnsi="Arial Narrow" w:cs="Times New Roman"/>
          <w:bCs/>
          <w:spacing w:val="-4"/>
          <w:sz w:val="27"/>
          <w:szCs w:val="27"/>
        </w:rPr>
        <w:t xml:space="preserve">9 představitelů tehdejších studentských spolků německým nacistickým okupačním režimem </w:t>
      </w:r>
      <w:r w:rsidR="00055889">
        <w:rPr>
          <w:rFonts w:ascii="Arial Narrow" w:hAnsi="Arial Narrow" w:cs="Times New Roman"/>
          <w:bCs/>
          <w:spacing w:val="-4"/>
          <w:sz w:val="27"/>
          <w:szCs w:val="27"/>
        </w:rPr>
        <w:t>p</w:t>
      </w:r>
      <w:r w:rsidR="00B917EC" w:rsidRPr="00BC7D3B">
        <w:rPr>
          <w:rFonts w:ascii="Arial Narrow" w:hAnsi="Arial Narrow" w:cs="Times New Roman"/>
          <w:bCs/>
          <w:spacing w:val="-4"/>
          <w:sz w:val="27"/>
          <w:szCs w:val="27"/>
        </w:rPr>
        <w:t xml:space="preserve">řesto většina poslanců Poslanecké sněmovny </w:t>
      </w:r>
      <w:r w:rsidR="00E931E9" w:rsidRPr="00BC7D3B">
        <w:rPr>
          <w:rFonts w:ascii="Arial Narrow" w:hAnsi="Arial Narrow" w:cs="Times New Roman"/>
          <w:bCs/>
          <w:spacing w:val="-4"/>
          <w:sz w:val="27"/>
          <w:szCs w:val="27"/>
        </w:rPr>
        <w:t xml:space="preserve">předložený návrh odmítla </w:t>
      </w:r>
      <w:r w:rsidR="00E931E9" w:rsidRPr="00BC7D3B">
        <w:rPr>
          <w:rFonts w:ascii="Arial Narrow" w:hAnsi="Arial Narrow" w:cs="Times New Roman"/>
          <w:b/>
          <w:bCs/>
          <w:spacing w:val="-4"/>
          <w:sz w:val="27"/>
          <w:szCs w:val="27"/>
        </w:rPr>
        <w:t>jenom proto</w:t>
      </w:r>
      <w:r w:rsidR="00E931E9" w:rsidRPr="00BC7D3B">
        <w:rPr>
          <w:rFonts w:ascii="Arial Narrow" w:hAnsi="Arial Narrow" w:cs="Times New Roman"/>
          <w:bCs/>
          <w:spacing w:val="-4"/>
          <w:sz w:val="27"/>
          <w:szCs w:val="27"/>
        </w:rPr>
        <w:t>, že jej předložila KSČM. V této souvislosti byli na jednání</w:t>
      </w:r>
      <w:r w:rsidR="00B260B0">
        <w:rPr>
          <w:rFonts w:ascii="Arial Narrow" w:hAnsi="Arial Narrow" w:cs="Times New Roman"/>
          <w:bCs/>
          <w:spacing w:val="-4"/>
          <w:sz w:val="27"/>
          <w:szCs w:val="27"/>
        </w:rPr>
        <w:t xml:space="preserve"> </w:t>
      </w:r>
      <w:r w:rsidR="00E931E9" w:rsidRPr="00BC7D3B">
        <w:rPr>
          <w:rFonts w:ascii="Arial Narrow" w:hAnsi="Arial Narrow" w:cs="Times New Roman"/>
          <w:bCs/>
          <w:spacing w:val="-4"/>
          <w:sz w:val="27"/>
          <w:szCs w:val="27"/>
        </w:rPr>
        <w:t>ÚV ČSBS</w:t>
      </w:r>
      <w:r w:rsidRPr="00BC7D3B">
        <w:rPr>
          <w:rFonts w:ascii="Arial Narrow" w:hAnsi="Arial Narrow" w:cs="Times New Roman"/>
          <w:bCs/>
          <w:spacing w:val="-4"/>
          <w:sz w:val="27"/>
          <w:szCs w:val="27"/>
        </w:rPr>
        <w:t xml:space="preserve"> s účastí bývalých studentů</w:t>
      </w:r>
      <w:r w:rsidR="00055889">
        <w:rPr>
          <w:rFonts w:ascii="Arial Narrow" w:hAnsi="Arial Narrow" w:cs="Times New Roman"/>
          <w:bCs/>
          <w:spacing w:val="-4"/>
          <w:sz w:val="27"/>
          <w:szCs w:val="27"/>
        </w:rPr>
        <w:br/>
      </w:r>
      <w:r w:rsidRPr="00BC7D3B">
        <w:rPr>
          <w:rFonts w:ascii="Arial Narrow" w:hAnsi="Arial Narrow" w:cs="Times New Roman"/>
          <w:bCs/>
          <w:spacing w:val="-4"/>
          <w:sz w:val="27"/>
          <w:szCs w:val="27"/>
        </w:rPr>
        <w:t xml:space="preserve">17. listopadu 1939, </w:t>
      </w:r>
      <w:r w:rsidR="00E931E9" w:rsidRPr="00BC7D3B">
        <w:rPr>
          <w:rFonts w:ascii="Arial Narrow" w:hAnsi="Arial Narrow" w:cs="Times New Roman"/>
          <w:bCs/>
          <w:spacing w:val="-4"/>
          <w:sz w:val="27"/>
          <w:szCs w:val="27"/>
        </w:rPr>
        <w:t xml:space="preserve">pozváni ministr kultury ČR </w:t>
      </w:r>
      <w:r w:rsidRPr="00BC7D3B">
        <w:rPr>
          <w:rFonts w:ascii="Arial Narrow" w:hAnsi="Arial Narrow" w:cs="Times New Roman"/>
          <w:bCs/>
          <w:spacing w:val="-4"/>
          <w:sz w:val="27"/>
          <w:szCs w:val="27"/>
        </w:rPr>
        <w:t xml:space="preserve">Mgr. </w:t>
      </w:r>
      <w:r w:rsidR="00E931E9" w:rsidRPr="00BC7D3B">
        <w:rPr>
          <w:rFonts w:ascii="Arial Narrow" w:hAnsi="Arial Narrow" w:cs="Times New Roman"/>
          <w:bCs/>
          <w:spacing w:val="-4"/>
          <w:sz w:val="27"/>
          <w:szCs w:val="27"/>
        </w:rPr>
        <w:t xml:space="preserve">Daniel </w:t>
      </w:r>
      <w:r w:rsidRPr="00BC7D3B">
        <w:rPr>
          <w:rFonts w:ascii="Arial Narrow" w:hAnsi="Arial Narrow" w:cs="Times New Roman"/>
          <w:bCs/>
          <w:spacing w:val="-4"/>
          <w:sz w:val="27"/>
          <w:szCs w:val="27"/>
        </w:rPr>
        <w:t>Herman</w:t>
      </w:r>
      <w:r w:rsidR="00B260B0">
        <w:rPr>
          <w:rFonts w:ascii="Arial Narrow" w:hAnsi="Arial Narrow" w:cs="Times New Roman"/>
          <w:bCs/>
          <w:spacing w:val="-4"/>
          <w:sz w:val="27"/>
          <w:szCs w:val="27"/>
        </w:rPr>
        <w:t xml:space="preserve"> </w:t>
      </w:r>
      <w:r w:rsidRPr="00BC7D3B">
        <w:rPr>
          <w:rFonts w:ascii="Arial Narrow" w:hAnsi="Arial Narrow" w:cs="Times New Roman"/>
          <w:bCs/>
          <w:spacing w:val="-4"/>
          <w:sz w:val="27"/>
          <w:szCs w:val="27"/>
        </w:rPr>
        <w:t>a tehdejší ministryně spravedlnosti</w:t>
      </w:r>
      <w:r w:rsidR="00055889">
        <w:rPr>
          <w:rFonts w:ascii="Arial Narrow" w:hAnsi="Arial Narrow" w:cs="Times New Roman"/>
          <w:bCs/>
          <w:spacing w:val="-4"/>
          <w:sz w:val="27"/>
          <w:szCs w:val="27"/>
        </w:rPr>
        <w:br/>
      </w:r>
      <w:r w:rsidRPr="00BC7D3B">
        <w:rPr>
          <w:rFonts w:ascii="Arial Narrow" w:hAnsi="Arial Narrow" w:cs="Times New Roman"/>
          <w:bCs/>
          <w:spacing w:val="-4"/>
          <w:sz w:val="27"/>
          <w:szCs w:val="27"/>
        </w:rPr>
        <w:t xml:space="preserve">prof. JUDr. Helena Válková, CSc., k podání vysvětlení přímo těmto tehdejším studentům, proč hlasovali </w:t>
      </w:r>
      <w:r w:rsidR="00641D3D" w:rsidRPr="00BC7D3B">
        <w:rPr>
          <w:rFonts w:ascii="Arial Narrow" w:hAnsi="Arial Narrow" w:cs="Times New Roman"/>
          <w:bCs/>
          <w:spacing w:val="-4"/>
          <w:sz w:val="27"/>
          <w:szCs w:val="27"/>
        </w:rPr>
        <w:t xml:space="preserve">proti </w:t>
      </w:r>
      <w:r w:rsidRPr="00BC7D3B">
        <w:rPr>
          <w:rFonts w:ascii="Arial Narrow" w:hAnsi="Arial Narrow" w:cs="Times New Roman"/>
          <w:bCs/>
          <w:spacing w:val="-4"/>
          <w:sz w:val="27"/>
          <w:szCs w:val="27"/>
        </w:rPr>
        <w:t>přijetí výše uvedeného návrhu zákona.</w:t>
      </w:r>
      <w:r w:rsidR="00641D3D" w:rsidRPr="00BC7D3B">
        <w:rPr>
          <w:rFonts w:ascii="Arial Narrow" w:hAnsi="Arial Narrow" w:cs="Times New Roman"/>
          <w:bCs/>
          <w:spacing w:val="-4"/>
          <w:sz w:val="27"/>
          <w:szCs w:val="27"/>
        </w:rPr>
        <w:t xml:space="preserve"> Z diskuse s uvedenými ministry vlády ČR vyplynulo,</w:t>
      </w:r>
      <w:r w:rsidR="00B260B0">
        <w:rPr>
          <w:rFonts w:ascii="Arial Narrow" w:hAnsi="Arial Narrow" w:cs="Times New Roman"/>
          <w:bCs/>
          <w:spacing w:val="-4"/>
          <w:sz w:val="27"/>
          <w:szCs w:val="27"/>
        </w:rPr>
        <w:t xml:space="preserve"> </w:t>
      </w:r>
      <w:r w:rsidR="00641D3D" w:rsidRPr="00BC7D3B">
        <w:rPr>
          <w:rFonts w:ascii="Arial Narrow" w:hAnsi="Arial Narrow" w:cs="Times New Roman"/>
          <w:bCs/>
          <w:spacing w:val="-4"/>
          <w:sz w:val="27"/>
          <w:szCs w:val="27"/>
        </w:rPr>
        <w:t>že jejich nesouhlas s předloženým návrhem ČSBS nebyl věcný, ale politický.</w:t>
      </w:r>
    </w:p>
    <w:p w:rsidR="006B4AE0" w:rsidRPr="00BC7D3B" w:rsidRDefault="00B16BF4" w:rsidP="00055889">
      <w:pPr>
        <w:spacing w:before="80" w:line="300" w:lineRule="exact"/>
        <w:ind w:firstLine="709"/>
        <w:jc w:val="both"/>
        <w:rPr>
          <w:rFonts w:ascii="Arial Narrow" w:hAnsi="Arial Narrow" w:cs="Times New Roman"/>
          <w:bCs/>
          <w:spacing w:val="-4"/>
          <w:sz w:val="27"/>
          <w:szCs w:val="27"/>
        </w:rPr>
      </w:pPr>
      <w:proofErr w:type="gramStart"/>
      <w:r w:rsidRPr="00BC7D3B">
        <w:rPr>
          <w:rFonts w:ascii="Arial Narrow" w:hAnsi="Arial Narrow" w:cs="Times New Roman"/>
          <w:bCs/>
          <w:spacing w:val="-4"/>
          <w:sz w:val="27"/>
          <w:szCs w:val="27"/>
        </w:rPr>
        <w:t>V</w:t>
      </w:r>
      <w:r w:rsidR="00DB0FE5" w:rsidRPr="00BC7D3B">
        <w:rPr>
          <w:rFonts w:ascii="Arial Narrow" w:hAnsi="Arial Narrow" w:cs="Times New Roman"/>
          <w:bCs/>
          <w:spacing w:val="-4"/>
          <w:sz w:val="27"/>
          <w:szCs w:val="27"/>
        </w:rPr>
        <w:t> roce</w:t>
      </w:r>
      <w:proofErr w:type="gramEnd"/>
      <w:r w:rsidR="00DB0FE5" w:rsidRPr="00BC7D3B">
        <w:rPr>
          <w:rFonts w:ascii="Arial Narrow" w:hAnsi="Arial Narrow" w:cs="Times New Roman"/>
          <w:bCs/>
          <w:spacing w:val="-4"/>
          <w:sz w:val="27"/>
          <w:szCs w:val="27"/>
        </w:rPr>
        <w:t xml:space="preserve"> 2014 </w:t>
      </w:r>
      <w:r w:rsidRPr="00BC7D3B">
        <w:rPr>
          <w:rFonts w:ascii="Arial Narrow" w:hAnsi="Arial Narrow" w:cs="Times New Roman"/>
          <w:bCs/>
          <w:spacing w:val="-4"/>
          <w:sz w:val="27"/>
          <w:szCs w:val="27"/>
        </w:rPr>
        <w:t xml:space="preserve">Ústřední výbor ČSBS rovněž projednával výsledky osobních jednání, které předseda ÚV ČSBS </w:t>
      </w:r>
      <w:proofErr w:type="gramStart"/>
      <w:r w:rsidRPr="00BC7D3B">
        <w:rPr>
          <w:rFonts w:ascii="Arial Narrow" w:hAnsi="Arial Narrow" w:cs="Times New Roman"/>
          <w:bCs/>
          <w:spacing w:val="-4"/>
          <w:sz w:val="27"/>
          <w:szCs w:val="27"/>
        </w:rPr>
        <w:t>br.</w:t>
      </w:r>
      <w:proofErr w:type="gramEnd"/>
      <w:r w:rsidRPr="00BC7D3B">
        <w:rPr>
          <w:rFonts w:ascii="Arial Narrow" w:hAnsi="Arial Narrow" w:cs="Times New Roman"/>
          <w:bCs/>
          <w:spacing w:val="-4"/>
          <w:sz w:val="27"/>
          <w:szCs w:val="27"/>
        </w:rPr>
        <w:t xml:space="preserve"> Jaroslav Vodička, uskutečnil s představiteli státní správy a obecní </w:t>
      </w:r>
      <w:proofErr w:type="gramStart"/>
      <w:r w:rsidRPr="00BC7D3B">
        <w:rPr>
          <w:rFonts w:ascii="Arial Narrow" w:hAnsi="Arial Narrow" w:cs="Times New Roman"/>
          <w:bCs/>
          <w:spacing w:val="-4"/>
          <w:sz w:val="27"/>
          <w:szCs w:val="27"/>
        </w:rPr>
        <w:t>samosprávy.</w:t>
      </w:r>
      <w:r w:rsidR="00DB0FE5" w:rsidRPr="00BC7D3B">
        <w:rPr>
          <w:rFonts w:ascii="Arial Narrow" w:hAnsi="Arial Narrow" w:cs="Times New Roman"/>
          <w:bCs/>
          <w:spacing w:val="-4"/>
          <w:sz w:val="27"/>
          <w:szCs w:val="27"/>
        </w:rPr>
        <w:t>S předsedou</w:t>
      </w:r>
      <w:proofErr w:type="gramEnd"/>
      <w:r w:rsidR="00DB0FE5" w:rsidRPr="00BC7D3B">
        <w:rPr>
          <w:rFonts w:ascii="Arial Narrow" w:hAnsi="Arial Narrow" w:cs="Times New Roman"/>
          <w:bCs/>
          <w:spacing w:val="-4"/>
          <w:sz w:val="27"/>
          <w:szCs w:val="27"/>
        </w:rPr>
        <w:t xml:space="preserve"> vlády ČR byl projednáván případ lživých výkladů o existenci a činnosti německých nacistických koncentračních táborů, s</w:t>
      </w:r>
      <w:r w:rsidRPr="00BC7D3B">
        <w:rPr>
          <w:rFonts w:ascii="Arial Narrow" w:hAnsi="Arial Narrow" w:cs="Times New Roman"/>
          <w:bCs/>
          <w:spacing w:val="-4"/>
          <w:sz w:val="27"/>
          <w:szCs w:val="27"/>
        </w:rPr>
        <w:t xml:space="preserve"> ministrem školství ČR bylo jednáno o posílení výuky nedávné historie, která je ve školách opomíjena</w:t>
      </w:r>
      <w:r w:rsidR="00DB0FE5" w:rsidRPr="00BC7D3B">
        <w:rPr>
          <w:rFonts w:ascii="Arial Narrow" w:hAnsi="Arial Narrow" w:cs="Times New Roman"/>
          <w:bCs/>
          <w:spacing w:val="-4"/>
          <w:sz w:val="27"/>
          <w:szCs w:val="27"/>
        </w:rPr>
        <w:t>, s</w:t>
      </w:r>
      <w:r w:rsidRPr="00BC7D3B">
        <w:rPr>
          <w:rFonts w:ascii="Arial Narrow" w:hAnsi="Arial Narrow" w:cs="Times New Roman"/>
          <w:bCs/>
          <w:spacing w:val="-4"/>
          <w:sz w:val="27"/>
          <w:szCs w:val="27"/>
        </w:rPr>
        <w:t xml:space="preserve"> ministrem vnitra ČR bylo jednáno o rozvratné činnosti nepovolených odnoží </w:t>
      </w:r>
      <w:proofErr w:type="spellStart"/>
      <w:r w:rsidRPr="00BC7D3B">
        <w:rPr>
          <w:rFonts w:ascii="Arial Narrow" w:hAnsi="Arial Narrow" w:cs="Times New Roman"/>
          <w:bCs/>
          <w:spacing w:val="-4"/>
          <w:sz w:val="27"/>
          <w:szCs w:val="27"/>
        </w:rPr>
        <w:t>landsmanschaftu</w:t>
      </w:r>
      <w:proofErr w:type="spellEnd"/>
      <w:r w:rsidRPr="00BC7D3B">
        <w:rPr>
          <w:rFonts w:ascii="Arial Narrow" w:hAnsi="Arial Narrow" w:cs="Times New Roman"/>
          <w:bCs/>
          <w:spacing w:val="-4"/>
          <w:sz w:val="27"/>
          <w:szCs w:val="27"/>
        </w:rPr>
        <w:t xml:space="preserve"> na území České republiky</w:t>
      </w:r>
      <w:r w:rsidR="00DB0FE5" w:rsidRPr="00BC7D3B">
        <w:rPr>
          <w:rFonts w:ascii="Arial Narrow" w:hAnsi="Arial Narrow" w:cs="Times New Roman"/>
          <w:bCs/>
          <w:spacing w:val="-4"/>
          <w:sz w:val="27"/>
          <w:szCs w:val="27"/>
        </w:rPr>
        <w:t xml:space="preserve"> a s</w:t>
      </w:r>
      <w:r w:rsidRPr="00BC7D3B">
        <w:rPr>
          <w:rFonts w:ascii="Arial Narrow" w:hAnsi="Arial Narrow" w:cs="Times New Roman"/>
          <w:bCs/>
          <w:spacing w:val="-4"/>
          <w:sz w:val="27"/>
          <w:szCs w:val="27"/>
        </w:rPr>
        <w:t xml:space="preserve"> ministrem kultury ČR bylo jednáno s cílem ovlivnit kulturní tvorbu tak, aby nepoškozovala historickou minulost </w:t>
      </w:r>
      <w:r w:rsidRPr="00BC7D3B">
        <w:rPr>
          <w:rFonts w:ascii="Arial Narrow" w:hAnsi="Arial Narrow" w:cs="Times New Roman"/>
          <w:b/>
          <w:bCs/>
          <w:spacing w:val="-4"/>
          <w:sz w:val="27"/>
          <w:szCs w:val="27"/>
        </w:rPr>
        <w:t>a podporovala národní hrdost.</w:t>
      </w:r>
    </w:p>
    <w:p w:rsidR="00613F2B" w:rsidRPr="00B260B0" w:rsidRDefault="00B260B0" w:rsidP="004B157A">
      <w:pPr>
        <w:spacing w:before="300" w:line="290" w:lineRule="exact"/>
        <w:jc w:val="center"/>
        <w:rPr>
          <w:rFonts w:ascii="Arial Narrow" w:hAnsi="Arial Narrow" w:cs="Times New Roman"/>
          <w:bCs/>
          <w:sz w:val="27"/>
          <w:szCs w:val="27"/>
        </w:rPr>
      </w:pPr>
      <w:r>
        <w:rPr>
          <w:rFonts w:ascii="Arial Narrow" w:hAnsi="Arial Narrow" w:cs="Times New Roman"/>
          <w:bCs/>
          <w:sz w:val="27"/>
          <w:szCs w:val="27"/>
        </w:rPr>
        <w:t>- 13</w:t>
      </w:r>
      <w:r w:rsidR="004B157A" w:rsidRPr="00B260B0">
        <w:rPr>
          <w:rFonts w:ascii="Arial Narrow" w:hAnsi="Arial Narrow" w:cs="Times New Roman"/>
          <w:bCs/>
          <w:sz w:val="27"/>
          <w:szCs w:val="27"/>
        </w:rPr>
        <w:t> -</w:t>
      </w:r>
    </w:p>
    <w:p w:rsidR="004B157A" w:rsidRDefault="004B157A" w:rsidP="004B157A">
      <w:pPr>
        <w:spacing w:line="290" w:lineRule="exact"/>
        <w:ind w:firstLine="709"/>
        <w:jc w:val="both"/>
        <w:rPr>
          <w:rFonts w:ascii="Arial Narrow" w:hAnsi="Arial Narrow" w:cs="Times New Roman"/>
          <w:bCs/>
          <w:sz w:val="27"/>
          <w:szCs w:val="27"/>
        </w:rPr>
      </w:pPr>
    </w:p>
    <w:p w:rsidR="00DB0FE5" w:rsidRDefault="00DB0FE5" w:rsidP="004B157A">
      <w:pPr>
        <w:spacing w:line="290" w:lineRule="exact"/>
        <w:ind w:firstLine="709"/>
        <w:jc w:val="both"/>
        <w:rPr>
          <w:rFonts w:ascii="Arial Narrow" w:hAnsi="Arial Narrow" w:cs="Times New Roman"/>
          <w:bCs/>
          <w:sz w:val="27"/>
          <w:szCs w:val="27"/>
        </w:rPr>
      </w:pPr>
      <w:r>
        <w:rPr>
          <w:rFonts w:ascii="Arial Narrow" w:hAnsi="Arial Narrow" w:cs="Times New Roman"/>
          <w:bCs/>
          <w:sz w:val="27"/>
          <w:szCs w:val="27"/>
        </w:rPr>
        <w:t>Předseda ÚV ČSBS také zahájil v tomto roce také návštěvy krajských hejtmanů za účelem zajištění jejich podpory okresním (obvodním, městským, oblastním) organizacím ČSBS působícím v jejich krajích. Jako první byli navštíveni hejtmani v Libereckém, Ústeckém a Olomouckém kraji. Postupně byl</w:t>
      </w:r>
      <w:r w:rsidR="00937960">
        <w:rPr>
          <w:rFonts w:ascii="Arial Narrow" w:hAnsi="Arial Narrow" w:cs="Times New Roman"/>
          <w:bCs/>
          <w:sz w:val="27"/>
          <w:szCs w:val="27"/>
        </w:rPr>
        <w:t>i navštíveni hejtmani i v ostatních krajích ČR. Výsledky jednání předčily všechna očekávání. Hejtmani ve všech krajích České republiky se přihlásili k odkazu těch</w:t>
      </w:r>
      <w:r w:rsidR="00B6618A">
        <w:rPr>
          <w:rFonts w:ascii="Arial Narrow" w:hAnsi="Arial Narrow" w:cs="Times New Roman"/>
          <w:bCs/>
          <w:sz w:val="27"/>
          <w:szCs w:val="27"/>
        </w:rPr>
        <w:t>,</w:t>
      </w:r>
      <w:r w:rsidR="00937960">
        <w:rPr>
          <w:rFonts w:ascii="Arial Narrow" w:hAnsi="Arial Narrow" w:cs="Times New Roman"/>
          <w:bCs/>
          <w:sz w:val="27"/>
          <w:szCs w:val="27"/>
        </w:rPr>
        <w:t xml:space="preserve"> co vybojovali naši národní svobodu na </w:t>
      </w:r>
      <w:proofErr w:type="spellStart"/>
      <w:r w:rsidR="00937960">
        <w:rPr>
          <w:rFonts w:ascii="Arial Narrow" w:hAnsi="Arial Narrow" w:cs="Times New Roman"/>
          <w:bCs/>
          <w:sz w:val="27"/>
          <w:szCs w:val="27"/>
        </w:rPr>
        <w:t>Rakousko</w:t>
      </w:r>
      <w:proofErr w:type="spellEnd"/>
      <w:r w:rsidR="00937960">
        <w:rPr>
          <w:rFonts w:ascii="Arial Narrow" w:hAnsi="Arial Narrow" w:cs="Times New Roman"/>
          <w:bCs/>
          <w:sz w:val="27"/>
          <w:szCs w:val="27"/>
        </w:rPr>
        <w:t>-Uhersku a dokázali se postavit i velmocenským plánům německých nacistů v letech 1938 – 1945. Ke dni konání X. sjezdu ČSBS lze konstatovat, na úrovni krajů, spolupráce a podpora akcí, které Český svaz bojovníků za svobodu organizuje, ze strany hejtmanů probíhá.</w:t>
      </w:r>
    </w:p>
    <w:p w:rsidR="00613F2B" w:rsidRPr="00DB0FE5" w:rsidRDefault="00FA4624" w:rsidP="004B157A">
      <w:pPr>
        <w:spacing w:before="120" w:line="290" w:lineRule="exact"/>
        <w:ind w:firstLine="709"/>
        <w:jc w:val="both"/>
        <w:rPr>
          <w:rFonts w:ascii="Arial Narrow" w:hAnsi="Arial Narrow" w:cs="Times New Roman"/>
          <w:bCs/>
          <w:sz w:val="27"/>
          <w:szCs w:val="27"/>
        </w:rPr>
      </w:pPr>
      <w:r>
        <w:rPr>
          <w:rFonts w:ascii="Arial Narrow" w:hAnsi="Arial Narrow" w:cs="Times New Roman"/>
          <w:bCs/>
          <w:sz w:val="27"/>
          <w:szCs w:val="27"/>
        </w:rPr>
        <w:tab/>
      </w:r>
      <w:r w:rsidR="00FD505B" w:rsidRPr="00F315C8">
        <w:rPr>
          <w:rFonts w:ascii="Arial Narrow" w:hAnsi="Arial Narrow" w:cs="Times New Roman"/>
          <w:bCs/>
          <w:spacing w:val="-4"/>
          <w:sz w:val="27"/>
          <w:szCs w:val="27"/>
        </w:rPr>
        <w:t xml:space="preserve">Ústřední výbor ČSBS se </w:t>
      </w:r>
      <w:r w:rsidR="00D05698" w:rsidRPr="00F315C8">
        <w:rPr>
          <w:rFonts w:ascii="Arial Narrow" w:hAnsi="Arial Narrow" w:cs="Times New Roman"/>
          <w:bCs/>
          <w:spacing w:val="-4"/>
          <w:sz w:val="27"/>
          <w:szCs w:val="27"/>
        </w:rPr>
        <w:t xml:space="preserve">v roce </w:t>
      </w:r>
      <w:r w:rsidR="00F315C8" w:rsidRPr="00F315C8">
        <w:rPr>
          <w:rFonts w:ascii="Arial Narrow" w:hAnsi="Arial Narrow" w:cs="Times New Roman"/>
          <w:bCs/>
          <w:spacing w:val="-4"/>
          <w:sz w:val="27"/>
          <w:szCs w:val="27"/>
        </w:rPr>
        <w:t xml:space="preserve">2014 </w:t>
      </w:r>
      <w:r w:rsidR="00D05698" w:rsidRPr="00F315C8">
        <w:rPr>
          <w:rFonts w:ascii="Arial Narrow" w:hAnsi="Arial Narrow" w:cs="Times New Roman"/>
          <w:bCs/>
          <w:spacing w:val="-4"/>
          <w:sz w:val="27"/>
          <w:szCs w:val="27"/>
        </w:rPr>
        <w:t xml:space="preserve">také zabýval změnou sídla ÚV ČSBS </w:t>
      </w:r>
      <w:bookmarkStart w:id="0" w:name="_GoBack"/>
      <w:bookmarkEnd w:id="0"/>
      <w:r w:rsidR="00D05698" w:rsidRPr="00F315C8">
        <w:rPr>
          <w:rFonts w:ascii="Arial Narrow" w:hAnsi="Arial Narrow" w:cs="Times New Roman"/>
          <w:bCs/>
          <w:spacing w:val="-4"/>
          <w:sz w:val="27"/>
          <w:szCs w:val="27"/>
        </w:rPr>
        <w:t>a to proto,</w:t>
      </w:r>
      <w:r w:rsidR="00B260B0">
        <w:rPr>
          <w:rFonts w:ascii="Arial Narrow" w:hAnsi="Arial Narrow" w:cs="Times New Roman"/>
          <w:bCs/>
          <w:spacing w:val="-4"/>
          <w:sz w:val="27"/>
          <w:szCs w:val="27"/>
        </w:rPr>
        <w:t xml:space="preserve"> </w:t>
      </w:r>
      <w:r w:rsidR="00D05698" w:rsidRPr="00F315C8">
        <w:rPr>
          <w:rFonts w:ascii="Arial Narrow" w:hAnsi="Arial Narrow" w:cs="Times New Roman"/>
          <w:bCs/>
          <w:spacing w:val="-4"/>
          <w:sz w:val="27"/>
          <w:szCs w:val="27"/>
        </w:rPr>
        <w:t>že v roce 2003 tehdejší předsednictvo ÚV ČSBS projednalo a předsedkyně ÚV ČSBS podepsala Smlouvu</w:t>
      </w:r>
      <w:r w:rsidR="00B260B0">
        <w:rPr>
          <w:rFonts w:ascii="Arial Narrow" w:hAnsi="Arial Narrow" w:cs="Times New Roman"/>
          <w:bCs/>
          <w:spacing w:val="-4"/>
          <w:sz w:val="27"/>
          <w:szCs w:val="27"/>
        </w:rPr>
        <w:t xml:space="preserve"> </w:t>
      </w:r>
      <w:r w:rsidR="00D05698" w:rsidRPr="00F315C8">
        <w:rPr>
          <w:rFonts w:ascii="Arial Narrow" w:hAnsi="Arial Narrow" w:cs="Times New Roman"/>
          <w:bCs/>
          <w:spacing w:val="-4"/>
          <w:sz w:val="27"/>
          <w:szCs w:val="27"/>
        </w:rPr>
        <w:t>o smlouvě budoucí, podle níž byla jednotlivá patra sídla ÚV ČSBS postupně prodávána fy OPAT s.r.o., přičemž prodej</w:t>
      </w:r>
      <w:r w:rsidR="004173AC" w:rsidRPr="00F315C8">
        <w:rPr>
          <w:rFonts w:ascii="Arial Narrow" w:hAnsi="Arial Narrow" w:cs="Times New Roman"/>
          <w:bCs/>
          <w:spacing w:val="-4"/>
          <w:sz w:val="27"/>
          <w:szCs w:val="27"/>
        </w:rPr>
        <w:t xml:space="preserve"> posledního patra </w:t>
      </w:r>
      <w:r w:rsidR="00D05698" w:rsidRPr="00F315C8">
        <w:rPr>
          <w:rFonts w:ascii="Arial Narrow" w:hAnsi="Arial Narrow" w:cs="Times New Roman"/>
          <w:bCs/>
          <w:spacing w:val="-4"/>
          <w:sz w:val="27"/>
          <w:szCs w:val="27"/>
        </w:rPr>
        <w:t>měl</w:t>
      </w:r>
      <w:r w:rsidR="00B260B0">
        <w:rPr>
          <w:rFonts w:ascii="Arial Narrow" w:hAnsi="Arial Narrow" w:cs="Times New Roman"/>
          <w:bCs/>
          <w:spacing w:val="-4"/>
          <w:sz w:val="27"/>
          <w:szCs w:val="27"/>
        </w:rPr>
        <w:t xml:space="preserve"> </w:t>
      </w:r>
      <w:r w:rsidR="00D05698" w:rsidRPr="00F315C8">
        <w:rPr>
          <w:rFonts w:ascii="Arial Narrow" w:hAnsi="Arial Narrow" w:cs="Times New Roman"/>
          <w:bCs/>
          <w:spacing w:val="-4"/>
          <w:sz w:val="27"/>
          <w:szCs w:val="27"/>
        </w:rPr>
        <w:t>být</w:t>
      </w:r>
      <w:r w:rsidR="004173AC" w:rsidRPr="00F315C8">
        <w:rPr>
          <w:rFonts w:ascii="Arial Narrow" w:hAnsi="Arial Narrow" w:cs="Times New Roman"/>
          <w:bCs/>
          <w:spacing w:val="-4"/>
          <w:sz w:val="27"/>
          <w:szCs w:val="27"/>
        </w:rPr>
        <w:t xml:space="preserve"> ukončen v roce 2013, kdy měl</w:t>
      </w:r>
      <w:r w:rsidR="00652FE0">
        <w:rPr>
          <w:rFonts w:ascii="Arial Narrow" w:hAnsi="Arial Narrow" w:cs="Times New Roman"/>
          <w:bCs/>
          <w:spacing w:val="-4"/>
          <w:sz w:val="27"/>
          <w:szCs w:val="27"/>
        </w:rPr>
        <w:t>,</w:t>
      </w:r>
      <w:r w:rsidR="004173AC" w:rsidRPr="00F315C8">
        <w:rPr>
          <w:rFonts w:ascii="Arial Narrow" w:hAnsi="Arial Narrow" w:cs="Times New Roman"/>
          <w:bCs/>
          <w:spacing w:val="-4"/>
          <w:sz w:val="27"/>
          <w:szCs w:val="27"/>
        </w:rPr>
        <w:t xml:space="preserve"> podle dokumentu Perspektiva ČSBS</w:t>
      </w:r>
      <w:r w:rsidR="00EE5D53">
        <w:rPr>
          <w:rFonts w:ascii="Arial Narrow" w:hAnsi="Arial Narrow" w:cs="Times New Roman"/>
          <w:bCs/>
          <w:spacing w:val="-4"/>
          <w:sz w:val="27"/>
          <w:szCs w:val="27"/>
        </w:rPr>
        <w:t>,</w:t>
      </w:r>
      <w:r w:rsidR="00B260B0">
        <w:rPr>
          <w:rFonts w:ascii="Arial Narrow" w:hAnsi="Arial Narrow" w:cs="Times New Roman"/>
          <w:bCs/>
          <w:spacing w:val="-4"/>
          <w:sz w:val="27"/>
          <w:szCs w:val="27"/>
        </w:rPr>
        <w:t xml:space="preserve"> </w:t>
      </w:r>
      <w:r w:rsidR="00A1473D" w:rsidRPr="00F315C8">
        <w:rPr>
          <w:rFonts w:ascii="Arial Narrow" w:hAnsi="Arial Narrow" w:cs="Times New Roman"/>
          <w:bCs/>
          <w:spacing w:val="-4"/>
          <w:sz w:val="27"/>
          <w:szCs w:val="27"/>
        </w:rPr>
        <w:t xml:space="preserve">schváleném </w:t>
      </w:r>
      <w:r w:rsidR="004173AC" w:rsidRPr="00F315C8">
        <w:rPr>
          <w:rFonts w:ascii="Arial Narrow" w:hAnsi="Arial Narrow" w:cs="Times New Roman"/>
          <w:bCs/>
          <w:spacing w:val="-4"/>
          <w:sz w:val="27"/>
          <w:szCs w:val="27"/>
        </w:rPr>
        <w:t>na VII. sjezdu v roce 2007, Český svaz bojovníků za svobodu ukončit svou činnost</w:t>
      </w:r>
      <w:r w:rsidR="00B260B0">
        <w:rPr>
          <w:rFonts w:ascii="Arial Narrow" w:hAnsi="Arial Narrow" w:cs="Times New Roman"/>
          <w:bCs/>
          <w:spacing w:val="-4"/>
          <w:sz w:val="27"/>
          <w:szCs w:val="27"/>
        </w:rPr>
        <w:t xml:space="preserve"> </w:t>
      </w:r>
      <w:r w:rsidR="004173AC" w:rsidRPr="00F315C8">
        <w:rPr>
          <w:rFonts w:ascii="Arial Narrow" w:hAnsi="Arial Narrow" w:cs="Times New Roman"/>
          <w:bCs/>
          <w:spacing w:val="-4"/>
          <w:sz w:val="27"/>
          <w:szCs w:val="27"/>
        </w:rPr>
        <w:t>k 31. 12. 2013. Namísto Českého svazu bojovníků za svobodu měl vzniknout nadační fond, který by se dále zabýval udržováním paměti národa na statečný boj českého lidu proti</w:t>
      </w:r>
      <w:r w:rsidR="004173AC">
        <w:rPr>
          <w:rFonts w:ascii="Arial Narrow" w:hAnsi="Arial Narrow" w:cs="Times New Roman"/>
          <w:bCs/>
          <w:sz w:val="27"/>
          <w:szCs w:val="27"/>
        </w:rPr>
        <w:t xml:space="preserve"> německé nacistické okupaci.</w:t>
      </w:r>
      <w:r w:rsidR="00B260B0">
        <w:rPr>
          <w:rFonts w:ascii="Arial Narrow" w:hAnsi="Arial Narrow" w:cs="Times New Roman"/>
          <w:bCs/>
          <w:sz w:val="27"/>
          <w:szCs w:val="27"/>
        </w:rPr>
        <w:t xml:space="preserve"> </w:t>
      </w:r>
      <w:r w:rsidR="004173AC">
        <w:rPr>
          <w:rFonts w:ascii="Arial Narrow" w:hAnsi="Arial Narrow" w:cs="Times New Roman"/>
          <w:bCs/>
          <w:sz w:val="27"/>
          <w:szCs w:val="27"/>
        </w:rPr>
        <w:t xml:space="preserve">Tyto skutečnosti byly uvedeny </w:t>
      </w:r>
      <w:r w:rsidR="00A1473D">
        <w:rPr>
          <w:rFonts w:ascii="Arial Narrow" w:hAnsi="Arial Narrow" w:cs="Times New Roman"/>
          <w:bCs/>
          <w:sz w:val="27"/>
          <w:szCs w:val="27"/>
        </w:rPr>
        <w:t xml:space="preserve">jak </w:t>
      </w:r>
      <w:r w:rsidR="004173AC">
        <w:rPr>
          <w:rFonts w:ascii="Arial Narrow" w:hAnsi="Arial Narrow" w:cs="Times New Roman"/>
          <w:bCs/>
          <w:sz w:val="27"/>
          <w:szCs w:val="27"/>
        </w:rPr>
        <w:t xml:space="preserve">v dokumentech VIII. sjezdu </w:t>
      </w:r>
      <w:r w:rsidR="005C3471">
        <w:rPr>
          <w:rFonts w:ascii="Arial Narrow" w:hAnsi="Arial Narrow" w:cs="Times New Roman"/>
          <w:bCs/>
          <w:sz w:val="27"/>
          <w:szCs w:val="27"/>
        </w:rPr>
        <w:t>v roce 2010,</w:t>
      </w:r>
      <w:r w:rsidR="00B260B0">
        <w:rPr>
          <w:rFonts w:ascii="Arial Narrow" w:hAnsi="Arial Narrow" w:cs="Times New Roman"/>
          <w:bCs/>
          <w:sz w:val="27"/>
          <w:szCs w:val="27"/>
        </w:rPr>
        <w:t xml:space="preserve"> </w:t>
      </w:r>
      <w:r w:rsidR="005C3471">
        <w:rPr>
          <w:rFonts w:ascii="Arial Narrow" w:hAnsi="Arial Narrow" w:cs="Times New Roman"/>
          <w:bCs/>
          <w:sz w:val="27"/>
          <w:szCs w:val="27"/>
        </w:rPr>
        <w:t>tak i v</w:t>
      </w:r>
      <w:r w:rsidR="00B260B0">
        <w:rPr>
          <w:rFonts w:ascii="Arial Narrow" w:hAnsi="Arial Narrow" w:cs="Times New Roman"/>
          <w:bCs/>
          <w:sz w:val="27"/>
          <w:szCs w:val="27"/>
        </w:rPr>
        <w:t> </w:t>
      </w:r>
      <w:r w:rsidR="005C3471">
        <w:rPr>
          <w:rFonts w:ascii="Arial Narrow" w:hAnsi="Arial Narrow" w:cs="Times New Roman"/>
          <w:bCs/>
          <w:sz w:val="27"/>
          <w:szCs w:val="27"/>
        </w:rPr>
        <w:t>dokumentech</w:t>
      </w:r>
      <w:r w:rsidR="00B260B0">
        <w:rPr>
          <w:rFonts w:ascii="Arial Narrow" w:hAnsi="Arial Narrow" w:cs="Times New Roman"/>
          <w:bCs/>
          <w:sz w:val="27"/>
          <w:szCs w:val="27"/>
        </w:rPr>
        <w:t xml:space="preserve"> </w:t>
      </w:r>
      <w:r w:rsidR="005C3471">
        <w:rPr>
          <w:rFonts w:ascii="Arial Narrow" w:hAnsi="Arial Narrow" w:cs="Times New Roman"/>
          <w:bCs/>
          <w:sz w:val="27"/>
          <w:szCs w:val="27"/>
        </w:rPr>
        <w:t xml:space="preserve">IX. sjezdu v roce 2013. Dohodou s fy OPAT, které je budova ÚV ČSBS na základě </w:t>
      </w:r>
      <w:r w:rsidR="00A1473D">
        <w:rPr>
          <w:rFonts w:ascii="Arial Narrow" w:hAnsi="Arial Narrow" w:cs="Times New Roman"/>
          <w:bCs/>
          <w:sz w:val="27"/>
          <w:szCs w:val="27"/>
        </w:rPr>
        <w:t xml:space="preserve">výše </w:t>
      </w:r>
      <w:r w:rsidR="005C3471">
        <w:rPr>
          <w:rFonts w:ascii="Arial Narrow" w:hAnsi="Arial Narrow" w:cs="Times New Roman"/>
          <w:bCs/>
          <w:sz w:val="27"/>
          <w:szCs w:val="27"/>
        </w:rPr>
        <w:t>uvedené Smlouvy o smlouvě budoucí postupně přenechávána, je Ústřednímu výboru ČSBS umožněno v budově setrvat do té doby, než bude pro ÚV ČSBS nelezeno jiné, vhodnější místo.</w:t>
      </w:r>
      <w:r w:rsidR="00B260B0">
        <w:rPr>
          <w:rFonts w:ascii="Arial Narrow" w:hAnsi="Arial Narrow" w:cs="Times New Roman"/>
          <w:bCs/>
          <w:sz w:val="27"/>
          <w:szCs w:val="27"/>
        </w:rPr>
        <w:t xml:space="preserve"> </w:t>
      </w:r>
      <w:r w:rsidR="005C3471">
        <w:rPr>
          <w:rFonts w:ascii="Arial Narrow" w:hAnsi="Arial Narrow" w:cs="Times New Roman"/>
          <w:bCs/>
          <w:sz w:val="27"/>
          <w:szCs w:val="27"/>
        </w:rPr>
        <w:t xml:space="preserve">Čas </w:t>
      </w:r>
      <w:r w:rsidR="00A1473D">
        <w:rPr>
          <w:rFonts w:ascii="Arial Narrow" w:hAnsi="Arial Narrow" w:cs="Times New Roman"/>
          <w:bCs/>
          <w:sz w:val="27"/>
          <w:szCs w:val="27"/>
        </w:rPr>
        <w:t xml:space="preserve">však </w:t>
      </w:r>
      <w:r w:rsidR="005C3471">
        <w:rPr>
          <w:rFonts w:ascii="Arial Narrow" w:hAnsi="Arial Narrow" w:cs="Times New Roman"/>
          <w:bCs/>
          <w:sz w:val="27"/>
          <w:szCs w:val="27"/>
        </w:rPr>
        <w:t xml:space="preserve">v tomto případě pracuje proti ÚV ČSBS, neboť </w:t>
      </w:r>
      <w:r w:rsidR="00A1473D">
        <w:rPr>
          <w:rFonts w:ascii="Arial Narrow" w:hAnsi="Arial Narrow" w:cs="Times New Roman"/>
          <w:bCs/>
          <w:sz w:val="27"/>
          <w:szCs w:val="27"/>
        </w:rPr>
        <w:t>stávající</w:t>
      </w:r>
      <w:r w:rsidR="005C3471">
        <w:rPr>
          <w:rFonts w:ascii="Arial Narrow" w:hAnsi="Arial Narrow" w:cs="Times New Roman"/>
          <w:bCs/>
          <w:sz w:val="27"/>
          <w:szCs w:val="27"/>
        </w:rPr>
        <w:t xml:space="preserve"> technický stav budovy vyžaduje generální opravu (odhadovanou </w:t>
      </w:r>
      <w:r w:rsidR="00A1473D">
        <w:rPr>
          <w:rFonts w:ascii="Arial Narrow" w:hAnsi="Arial Narrow" w:cs="Times New Roman"/>
          <w:bCs/>
          <w:sz w:val="27"/>
          <w:szCs w:val="27"/>
        </w:rPr>
        <w:t xml:space="preserve">dnes </w:t>
      </w:r>
      <w:r w:rsidR="005C3471">
        <w:rPr>
          <w:rFonts w:ascii="Arial Narrow" w:hAnsi="Arial Narrow" w:cs="Times New Roman"/>
          <w:bCs/>
          <w:sz w:val="27"/>
          <w:szCs w:val="27"/>
        </w:rPr>
        <w:t xml:space="preserve">nejméně na 35 mil. Kč) na kterou se ÚV ČSBS nedostává finančních zdrojů. V souvislosti s hledáním nového sídla ÚV ČSBS byly </w:t>
      </w:r>
      <w:r w:rsidR="00A1473D">
        <w:rPr>
          <w:rFonts w:ascii="Arial Narrow" w:hAnsi="Arial Narrow" w:cs="Times New Roman"/>
          <w:bCs/>
          <w:sz w:val="27"/>
          <w:szCs w:val="27"/>
        </w:rPr>
        <w:t xml:space="preserve">v uplynulém období </w:t>
      </w:r>
      <w:r w:rsidR="005C3471">
        <w:rPr>
          <w:rFonts w:ascii="Arial Narrow" w:hAnsi="Arial Narrow" w:cs="Times New Roman"/>
          <w:bCs/>
          <w:sz w:val="27"/>
          <w:szCs w:val="27"/>
        </w:rPr>
        <w:t>oslovovány státní instituce jako např. Ministerstvo ob</w:t>
      </w:r>
      <w:r w:rsidR="00A1473D">
        <w:rPr>
          <w:rFonts w:ascii="Arial Narrow" w:hAnsi="Arial Narrow" w:cs="Times New Roman"/>
          <w:bCs/>
          <w:sz w:val="27"/>
          <w:szCs w:val="27"/>
        </w:rPr>
        <w:t xml:space="preserve">rany, Ministerstvo kultury atd., ale také např. některé církevní instituce. Dále pak bylo </w:t>
      </w:r>
      <w:r w:rsidR="005C3471">
        <w:rPr>
          <w:rFonts w:ascii="Arial Narrow" w:hAnsi="Arial Narrow" w:cs="Times New Roman"/>
          <w:bCs/>
          <w:sz w:val="27"/>
          <w:szCs w:val="27"/>
        </w:rPr>
        <w:t xml:space="preserve">ÚV ČSBS </w:t>
      </w:r>
      <w:r w:rsidR="00A1473D">
        <w:rPr>
          <w:rFonts w:ascii="Arial Narrow" w:hAnsi="Arial Narrow" w:cs="Times New Roman"/>
          <w:bCs/>
          <w:sz w:val="27"/>
          <w:szCs w:val="27"/>
        </w:rPr>
        <w:t>schváleno složení komise</w:t>
      </w:r>
      <w:r w:rsidR="00EE5D53">
        <w:rPr>
          <w:rFonts w:ascii="Arial Narrow" w:hAnsi="Arial Narrow" w:cs="Times New Roman"/>
          <w:bCs/>
          <w:sz w:val="27"/>
          <w:szCs w:val="27"/>
        </w:rPr>
        <w:br/>
      </w:r>
      <w:r w:rsidR="00A1473D">
        <w:rPr>
          <w:rFonts w:ascii="Arial Narrow" w:hAnsi="Arial Narrow" w:cs="Times New Roman"/>
          <w:bCs/>
          <w:sz w:val="27"/>
          <w:szCs w:val="27"/>
        </w:rPr>
        <w:t xml:space="preserve">pod vedením předsedy Ústřední revizní komise, </w:t>
      </w:r>
      <w:r w:rsidR="005C3471">
        <w:rPr>
          <w:rFonts w:ascii="Arial Narrow" w:hAnsi="Arial Narrow" w:cs="Times New Roman"/>
          <w:bCs/>
          <w:sz w:val="27"/>
          <w:szCs w:val="27"/>
        </w:rPr>
        <w:t xml:space="preserve">s pověřením takovouto vhodnou budovu </w:t>
      </w:r>
      <w:r w:rsidR="00A1473D">
        <w:rPr>
          <w:rFonts w:ascii="Arial Narrow" w:hAnsi="Arial Narrow" w:cs="Times New Roman"/>
          <w:bCs/>
          <w:sz w:val="27"/>
          <w:szCs w:val="27"/>
        </w:rPr>
        <w:t>vyhledat</w:t>
      </w:r>
      <w:r w:rsidR="00EE5D53">
        <w:rPr>
          <w:rFonts w:ascii="Arial Narrow" w:hAnsi="Arial Narrow" w:cs="Times New Roman"/>
          <w:bCs/>
          <w:sz w:val="27"/>
          <w:szCs w:val="27"/>
        </w:rPr>
        <w:br/>
      </w:r>
      <w:r w:rsidR="00A1473D">
        <w:rPr>
          <w:rFonts w:ascii="Arial Narrow" w:hAnsi="Arial Narrow" w:cs="Times New Roman"/>
          <w:bCs/>
          <w:sz w:val="27"/>
          <w:szCs w:val="27"/>
        </w:rPr>
        <w:t>a Ústřednímu výboru ČSBS doporučit</w:t>
      </w:r>
      <w:r w:rsidR="00652FE0">
        <w:rPr>
          <w:rFonts w:ascii="Arial Narrow" w:hAnsi="Arial Narrow" w:cs="Times New Roman"/>
          <w:bCs/>
          <w:sz w:val="27"/>
          <w:szCs w:val="27"/>
        </w:rPr>
        <w:t xml:space="preserve"> </w:t>
      </w:r>
      <w:r w:rsidR="00A1473D">
        <w:rPr>
          <w:rFonts w:ascii="Arial Narrow" w:hAnsi="Arial Narrow" w:cs="Times New Roman"/>
          <w:bCs/>
          <w:sz w:val="27"/>
          <w:szCs w:val="27"/>
        </w:rPr>
        <w:t>ke schválení.</w:t>
      </w:r>
      <w:r w:rsidR="005C3471">
        <w:rPr>
          <w:rFonts w:ascii="Arial Narrow" w:hAnsi="Arial Narrow" w:cs="Times New Roman"/>
          <w:bCs/>
          <w:sz w:val="27"/>
          <w:szCs w:val="27"/>
        </w:rPr>
        <w:t xml:space="preserve"> Zatím v této oblasti nebylo dosaženo žádných pozitivních výsledků.</w:t>
      </w:r>
    </w:p>
    <w:p w:rsidR="00613F2B" w:rsidRDefault="00931175" w:rsidP="004B157A">
      <w:pPr>
        <w:spacing w:before="120" w:line="290" w:lineRule="exact"/>
        <w:ind w:firstLine="709"/>
        <w:jc w:val="both"/>
        <w:rPr>
          <w:rFonts w:ascii="Arial Narrow" w:hAnsi="Arial Narrow" w:cs="Times New Roman"/>
          <w:bCs/>
          <w:sz w:val="27"/>
          <w:szCs w:val="27"/>
        </w:rPr>
      </w:pPr>
      <w:r>
        <w:rPr>
          <w:rFonts w:ascii="Arial Narrow" w:hAnsi="Arial Narrow" w:cs="Times New Roman"/>
          <w:bCs/>
          <w:sz w:val="27"/>
          <w:szCs w:val="27"/>
        </w:rPr>
        <w:tab/>
        <w:t>Na počátku roku 2015 byl zaslán otevřený dopis radě České televize s protestem proti pořadu „</w:t>
      </w:r>
      <w:proofErr w:type="gramStart"/>
      <w:r>
        <w:rPr>
          <w:rFonts w:ascii="Arial Narrow" w:hAnsi="Arial Narrow" w:cs="Times New Roman"/>
          <w:bCs/>
          <w:sz w:val="27"/>
          <w:szCs w:val="27"/>
        </w:rPr>
        <w:t>Řekni</w:t>
      </w:r>
      <w:proofErr w:type="gramEnd"/>
      <w:r>
        <w:rPr>
          <w:rFonts w:ascii="Arial Narrow" w:hAnsi="Arial Narrow" w:cs="Times New Roman"/>
          <w:bCs/>
          <w:sz w:val="27"/>
          <w:szCs w:val="27"/>
        </w:rPr>
        <w:t xml:space="preserve"> kde ti mrtví </w:t>
      </w:r>
      <w:proofErr w:type="gramStart"/>
      <w:r>
        <w:rPr>
          <w:rFonts w:ascii="Arial Narrow" w:hAnsi="Arial Narrow" w:cs="Times New Roman"/>
          <w:bCs/>
          <w:sz w:val="27"/>
          <w:szCs w:val="27"/>
        </w:rPr>
        <w:t>jsou</w:t>
      </w:r>
      <w:proofErr w:type="gramEnd"/>
      <w:r>
        <w:rPr>
          <w:rFonts w:ascii="Arial Narrow" w:hAnsi="Arial Narrow" w:cs="Times New Roman"/>
          <w:bCs/>
          <w:sz w:val="27"/>
          <w:szCs w:val="27"/>
        </w:rPr>
        <w:t>“ – odvysílané</w:t>
      </w:r>
      <w:r w:rsidR="00E44409">
        <w:rPr>
          <w:rFonts w:ascii="Arial Narrow" w:hAnsi="Arial Narrow" w:cs="Times New Roman"/>
          <w:bCs/>
          <w:sz w:val="27"/>
          <w:szCs w:val="27"/>
        </w:rPr>
        <w:t>m</w:t>
      </w:r>
      <w:r>
        <w:rPr>
          <w:rFonts w:ascii="Arial Narrow" w:hAnsi="Arial Narrow" w:cs="Times New Roman"/>
          <w:bCs/>
          <w:sz w:val="27"/>
          <w:szCs w:val="27"/>
        </w:rPr>
        <w:t xml:space="preserve"> dne 28. 12. 20</w:t>
      </w:r>
      <w:r w:rsidR="00E44409">
        <w:rPr>
          <w:rFonts w:ascii="Arial Narrow" w:hAnsi="Arial Narrow" w:cs="Times New Roman"/>
          <w:bCs/>
          <w:sz w:val="27"/>
          <w:szCs w:val="27"/>
        </w:rPr>
        <w:t>1</w:t>
      </w:r>
      <w:r>
        <w:rPr>
          <w:rFonts w:ascii="Arial Narrow" w:hAnsi="Arial Narrow" w:cs="Times New Roman"/>
          <w:bCs/>
          <w:sz w:val="27"/>
          <w:szCs w:val="27"/>
        </w:rPr>
        <w:t xml:space="preserve">4. </w:t>
      </w:r>
      <w:r w:rsidR="00E44409">
        <w:rPr>
          <w:rFonts w:ascii="Arial Narrow" w:hAnsi="Arial Narrow" w:cs="Times New Roman"/>
          <w:bCs/>
          <w:sz w:val="27"/>
          <w:szCs w:val="27"/>
        </w:rPr>
        <w:t xml:space="preserve">Tento pořad hrubým způsobem zkresluje </w:t>
      </w:r>
      <w:r w:rsidR="00E44409" w:rsidRPr="00E44409">
        <w:rPr>
          <w:rFonts w:ascii="Arial Narrow" w:hAnsi="Arial Narrow" w:cs="Times New Roman"/>
          <w:b/>
          <w:bCs/>
          <w:sz w:val="27"/>
          <w:szCs w:val="27"/>
        </w:rPr>
        <w:t>transfer</w:t>
      </w:r>
      <w:r w:rsidR="00E44409">
        <w:rPr>
          <w:rFonts w:ascii="Arial Narrow" w:hAnsi="Arial Narrow" w:cs="Times New Roman"/>
          <w:bCs/>
          <w:sz w:val="27"/>
          <w:szCs w:val="27"/>
        </w:rPr>
        <w:t xml:space="preserve"> Němců (bývalých říšských občanů nacistického Německa) z osvobozeného Československa po 2. sv. válce. Protest členů ČSBS včetně bývalých účastníků národního boje za osvobození z německé nacistické okupace v letech 1939-1945 neznamená, že členové ČSBS souhlasí a obhajují nezákonnosti, které se při tomto transferu děly. To co ĆSBS na takovýchto pořadech kritizuje je, že v nich není občanům České republiky podávána celá pravda, ale pouze část pravdy navíc ještě značně protičesky zaměřené.</w:t>
      </w:r>
    </w:p>
    <w:p w:rsidR="009B041A" w:rsidRPr="009A28CA" w:rsidRDefault="00FA4624" w:rsidP="004B157A">
      <w:pPr>
        <w:spacing w:before="120" w:line="290" w:lineRule="exact"/>
        <w:ind w:firstLine="709"/>
        <w:jc w:val="both"/>
        <w:rPr>
          <w:rFonts w:ascii="Arial Narrow" w:hAnsi="Arial Narrow" w:cs="Times New Roman"/>
          <w:bCs/>
          <w:spacing w:val="-2"/>
          <w:sz w:val="27"/>
          <w:szCs w:val="27"/>
        </w:rPr>
      </w:pPr>
      <w:r>
        <w:rPr>
          <w:rFonts w:ascii="Arial Narrow" w:hAnsi="Arial Narrow" w:cs="Times New Roman"/>
          <w:bCs/>
          <w:sz w:val="27"/>
          <w:szCs w:val="27"/>
        </w:rPr>
        <w:tab/>
      </w:r>
      <w:r w:rsidR="00E44409">
        <w:rPr>
          <w:rFonts w:ascii="Arial Narrow" w:hAnsi="Arial Narrow" w:cs="Times New Roman"/>
          <w:bCs/>
          <w:sz w:val="27"/>
          <w:szCs w:val="27"/>
        </w:rPr>
        <w:t xml:space="preserve">Dále se ÚV ČSBS seznámil se zahájením přípravných jednání ve věci vybudování Památníku </w:t>
      </w:r>
      <w:proofErr w:type="spellStart"/>
      <w:r w:rsidR="00E44409">
        <w:rPr>
          <w:rFonts w:ascii="Arial Narrow" w:hAnsi="Arial Narrow" w:cs="Times New Roman"/>
          <w:bCs/>
          <w:sz w:val="27"/>
          <w:szCs w:val="27"/>
        </w:rPr>
        <w:t>Svatobořice</w:t>
      </w:r>
      <w:proofErr w:type="spellEnd"/>
      <w:r w:rsidR="00E44409">
        <w:rPr>
          <w:rFonts w:ascii="Arial Narrow" w:hAnsi="Arial Narrow" w:cs="Times New Roman"/>
          <w:bCs/>
          <w:sz w:val="27"/>
          <w:szCs w:val="27"/>
        </w:rPr>
        <w:t xml:space="preserve">, kde byl mimo jiné německými nacisty zřízen internační tábor pro děti zatčených </w:t>
      </w:r>
      <w:r w:rsidR="009B041A">
        <w:rPr>
          <w:rFonts w:ascii="Arial Narrow" w:hAnsi="Arial Narrow" w:cs="Times New Roman"/>
          <w:bCs/>
          <w:sz w:val="27"/>
          <w:szCs w:val="27"/>
        </w:rPr>
        <w:t xml:space="preserve">odbojářů v souvislosti s jejich odbojem proti německé nacistické okupaci v letech 1939-1945. V současné době je </w:t>
      </w:r>
      <w:r w:rsidR="009B041A" w:rsidRPr="009A28CA">
        <w:rPr>
          <w:rFonts w:ascii="Arial Narrow" w:hAnsi="Arial Narrow" w:cs="Times New Roman"/>
          <w:bCs/>
          <w:spacing w:val="-2"/>
          <w:sz w:val="27"/>
          <w:szCs w:val="27"/>
        </w:rPr>
        <w:t>již památník dobudován a v letošním roce dojde k jeho slavnostnímu otevření. Bylo</w:t>
      </w:r>
      <w:r w:rsidR="00F334DD">
        <w:rPr>
          <w:rFonts w:ascii="Arial Narrow" w:hAnsi="Arial Narrow" w:cs="Times New Roman"/>
          <w:bCs/>
          <w:spacing w:val="-2"/>
          <w:sz w:val="27"/>
          <w:szCs w:val="27"/>
        </w:rPr>
        <w:t xml:space="preserve"> </w:t>
      </w:r>
      <w:r w:rsidR="009A28CA">
        <w:rPr>
          <w:rFonts w:ascii="Arial Narrow" w:hAnsi="Arial Narrow" w:cs="Times New Roman"/>
          <w:bCs/>
          <w:spacing w:val="-2"/>
          <w:sz w:val="27"/>
          <w:szCs w:val="27"/>
        </w:rPr>
        <w:t xml:space="preserve">rovněž </w:t>
      </w:r>
      <w:r w:rsidR="009B041A" w:rsidRPr="009A28CA">
        <w:rPr>
          <w:rFonts w:ascii="Arial Narrow" w:hAnsi="Arial Narrow" w:cs="Times New Roman"/>
          <w:bCs/>
          <w:spacing w:val="-2"/>
          <w:sz w:val="27"/>
          <w:szCs w:val="27"/>
        </w:rPr>
        <w:t>schváleno prohlášení 1. vojensko-historického muzea v </w:t>
      </w:r>
      <w:proofErr w:type="spellStart"/>
      <w:r w:rsidR="009B041A" w:rsidRPr="009A28CA">
        <w:rPr>
          <w:rFonts w:ascii="Arial Narrow" w:hAnsi="Arial Narrow" w:cs="Times New Roman"/>
          <w:bCs/>
          <w:spacing w:val="-2"/>
          <w:sz w:val="27"/>
          <w:szCs w:val="27"/>
        </w:rPr>
        <w:t>Jaroměři</w:t>
      </w:r>
      <w:proofErr w:type="spellEnd"/>
      <w:r w:rsidR="009B041A" w:rsidRPr="009A28CA">
        <w:rPr>
          <w:rFonts w:ascii="Arial Narrow" w:hAnsi="Arial Narrow" w:cs="Times New Roman"/>
          <w:bCs/>
          <w:spacing w:val="-2"/>
          <w:sz w:val="27"/>
          <w:szCs w:val="27"/>
        </w:rPr>
        <w:t xml:space="preserve">-Josefově, za </w:t>
      </w:r>
      <w:r w:rsidR="009B041A" w:rsidRPr="009A28CA">
        <w:rPr>
          <w:rFonts w:ascii="Arial Narrow" w:hAnsi="Arial Narrow" w:cs="Times New Roman"/>
          <w:b/>
          <w:bCs/>
          <w:spacing w:val="-2"/>
          <w:sz w:val="27"/>
          <w:szCs w:val="27"/>
        </w:rPr>
        <w:t>Muzeum ČSBS</w:t>
      </w:r>
      <w:r w:rsidR="009A28CA">
        <w:rPr>
          <w:rFonts w:ascii="Arial Narrow" w:hAnsi="Arial Narrow" w:cs="Times New Roman"/>
          <w:bCs/>
          <w:spacing w:val="-2"/>
          <w:sz w:val="27"/>
          <w:szCs w:val="27"/>
        </w:rPr>
        <w:t>.</w:t>
      </w:r>
    </w:p>
    <w:p w:rsidR="009B041A" w:rsidRDefault="009B041A" w:rsidP="004B157A">
      <w:pPr>
        <w:spacing w:before="120" w:line="290" w:lineRule="exact"/>
        <w:ind w:firstLine="709"/>
        <w:jc w:val="both"/>
        <w:rPr>
          <w:rFonts w:ascii="Arial Narrow" w:hAnsi="Arial Narrow" w:cs="Times New Roman"/>
          <w:bCs/>
          <w:sz w:val="27"/>
          <w:szCs w:val="27"/>
        </w:rPr>
      </w:pPr>
      <w:r>
        <w:rPr>
          <w:rFonts w:ascii="Arial Narrow" w:hAnsi="Arial Narrow" w:cs="Times New Roman"/>
          <w:bCs/>
          <w:sz w:val="27"/>
          <w:szCs w:val="27"/>
        </w:rPr>
        <w:tab/>
      </w:r>
      <w:r w:rsidR="009A28CA">
        <w:rPr>
          <w:rFonts w:ascii="Arial Narrow" w:hAnsi="Arial Narrow" w:cs="Times New Roman"/>
          <w:bCs/>
          <w:sz w:val="27"/>
          <w:szCs w:val="27"/>
        </w:rPr>
        <w:t>V</w:t>
      </w:r>
      <w:r>
        <w:rPr>
          <w:rFonts w:ascii="Arial Narrow" w:hAnsi="Arial Narrow" w:cs="Times New Roman"/>
          <w:bCs/>
          <w:sz w:val="27"/>
          <w:szCs w:val="27"/>
        </w:rPr>
        <w:t xml:space="preserve">e složení 6 válečných veteránů – členů ČSBS a 6 žáků Základní školy gen. Antonína Sochora ve Stráži pod </w:t>
      </w:r>
      <w:proofErr w:type="spellStart"/>
      <w:r>
        <w:rPr>
          <w:rFonts w:ascii="Arial Narrow" w:hAnsi="Arial Narrow" w:cs="Times New Roman"/>
          <w:bCs/>
          <w:sz w:val="27"/>
          <w:szCs w:val="27"/>
        </w:rPr>
        <w:t>Ralskem</w:t>
      </w:r>
      <w:proofErr w:type="spellEnd"/>
      <w:r w:rsidR="009A28CA">
        <w:rPr>
          <w:rFonts w:ascii="Arial Narrow" w:hAnsi="Arial Narrow" w:cs="Times New Roman"/>
          <w:bCs/>
          <w:sz w:val="27"/>
          <w:szCs w:val="27"/>
        </w:rPr>
        <w:t>, byla schválena delegace</w:t>
      </w:r>
      <w:r>
        <w:rPr>
          <w:rFonts w:ascii="Arial Narrow" w:hAnsi="Arial Narrow" w:cs="Times New Roman"/>
          <w:bCs/>
          <w:sz w:val="27"/>
          <w:szCs w:val="27"/>
        </w:rPr>
        <w:t>, na oslavy 70. výročí ukončení 2. sv. války v E</w:t>
      </w:r>
      <w:r w:rsidR="009A28CA">
        <w:rPr>
          <w:rFonts w:ascii="Arial Narrow" w:hAnsi="Arial Narrow" w:cs="Times New Roman"/>
          <w:bCs/>
          <w:sz w:val="27"/>
          <w:szCs w:val="27"/>
        </w:rPr>
        <w:t>vropě, které se konaly v Moskvě. Byla také schválena 2 členná delegace ČSBS, v rámci delegace Českomoravského slovanského svazu na Všeslovanský sněm, který se za účasti zástupců slovanských národů v Evropě, konal v květnu 2015 rovněž v Moskvě.</w:t>
      </w:r>
    </w:p>
    <w:p w:rsidR="009A28CA" w:rsidRDefault="009A28CA" w:rsidP="004B157A">
      <w:pPr>
        <w:spacing w:before="120" w:line="290" w:lineRule="exact"/>
        <w:ind w:firstLine="709"/>
        <w:jc w:val="both"/>
        <w:rPr>
          <w:rFonts w:ascii="Arial Narrow" w:hAnsi="Arial Narrow" w:cs="Times New Roman"/>
          <w:bCs/>
          <w:sz w:val="27"/>
          <w:szCs w:val="27"/>
        </w:rPr>
      </w:pPr>
      <w:r>
        <w:rPr>
          <w:rFonts w:ascii="Arial Narrow" w:hAnsi="Arial Narrow" w:cs="Times New Roman"/>
          <w:bCs/>
          <w:sz w:val="27"/>
          <w:szCs w:val="27"/>
        </w:rPr>
        <w:tab/>
        <w:t xml:space="preserve">Ústřední výbor ČSBS schválil </w:t>
      </w:r>
      <w:r w:rsidR="004C1F0B">
        <w:rPr>
          <w:rFonts w:ascii="Arial Narrow" w:hAnsi="Arial Narrow" w:cs="Times New Roman"/>
          <w:bCs/>
          <w:sz w:val="27"/>
          <w:szCs w:val="27"/>
        </w:rPr>
        <w:t xml:space="preserve">dále </w:t>
      </w:r>
      <w:r>
        <w:rPr>
          <w:rFonts w:ascii="Arial Narrow" w:hAnsi="Arial Narrow" w:cs="Times New Roman"/>
          <w:bCs/>
          <w:sz w:val="27"/>
          <w:szCs w:val="27"/>
        </w:rPr>
        <w:t xml:space="preserve">den </w:t>
      </w:r>
      <w:r w:rsidRPr="009A28CA">
        <w:rPr>
          <w:rFonts w:ascii="Arial Narrow" w:hAnsi="Arial Narrow" w:cs="Times New Roman"/>
          <w:b/>
          <w:bCs/>
          <w:sz w:val="27"/>
          <w:szCs w:val="27"/>
        </w:rPr>
        <w:t xml:space="preserve">26. </w:t>
      </w:r>
      <w:r w:rsidR="00652FE0">
        <w:rPr>
          <w:rFonts w:ascii="Arial Narrow" w:hAnsi="Arial Narrow" w:cs="Times New Roman"/>
          <w:b/>
          <w:bCs/>
          <w:sz w:val="27"/>
          <w:szCs w:val="27"/>
        </w:rPr>
        <w:t>ř</w:t>
      </w:r>
      <w:r w:rsidRPr="009A28CA">
        <w:rPr>
          <w:rFonts w:ascii="Arial Narrow" w:hAnsi="Arial Narrow" w:cs="Times New Roman"/>
          <w:b/>
          <w:bCs/>
          <w:sz w:val="27"/>
          <w:szCs w:val="27"/>
        </w:rPr>
        <w:t>íjna</w:t>
      </w:r>
      <w:r w:rsidR="00652FE0">
        <w:rPr>
          <w:rFonts w:ascii="Arial Narrow" w:hAnsi="Arial Narrow" w:cs="Times New Roman"/>
          <w:b/>
          <w:bCs/>
          <w:sz w:val="27"/>
          <w:szCs w:val="27"/>
        </w:rPr>
        <w:t xml:space="preserve"> </w:t>
      </w:r>
      <w:r w:rsidR="00E10DF2">
        <w:rPr>
          <w:rFonts w:ascii="Arial Narrow" w:hAnsi="Arial Narrow" w:cs="Times New Roman"/>
          <w:bCs/>
          <w:sz w:val="27"/>
          <w:szCs w:val="27"/>
        </w:rPr>
        <w:t>/</w:t>
      </w:r>
      <w:r w:rsidR="004C1F0B" w:rsidRPr="004C1F0B">
        <w:rPr>
          <w:rFonts w:ascii="Arial Narrow" w:hAnsi="Arial Narrow" w:cs="Times New Roman"/>
          <w:bCs/>
          <w:i/>
          <w:sz w:val="27"/>
          <w:szCs w:val="27"/>
        </w:rPr>
        <w:t>tj. den</w:t>
      </w:r>
      <w:r w:rsidR="00652FE0">
        <w:rPr>
          <w:rFonts w:ascii="Arial Narrow" w:hAnsi="Arial Narrow" w:cs="Times New Roman"/>
          <w:bCs/>
          <w:i/>
          <w:sz w:val="27"/>
          <w:szCs w:val="27"/>
        </w:rPr>
        <w:t xml:space="preserve"> </w:t>
      </w:r>
      <w:r w:rsidRPr="00E10DF2">
        <w:rPr>
          <w:rFonts w:ascii="Arial Narrow" w:hAnsi="Arial Narrow" w:cs="Times New Roman"/>
          <w:bCs/>
          <w:i/>
          <w:sz w:val="27"/>
          <w:szCs w:val="27"/>
        </w:rPr>
        <w:t xml:space="preserve">kdy byl v roce 1946 zahájen ustavující sjezd </w:t>
      </w:r>
      <w:r w:rsidRPr="00E10DF2">
        <w:rPr>
          <w:rFonts w:ascii="Arial Narrow" w:hAnsi="Arial Narrow" w:cs="Times New Roman"/>
          <w:b/>
          <w:bCs/>
          <w:i/>
          <w:sz w:val="27"/>
          <w:szCs w:val="27"/>
        </w:rPr>
        <w:t>Svazu národní revoluce</w:t>
      </w:r>
      <w:r w:rsidRPr="00E10DF2">
        <w:rPr>
          <w:rFonts w:ascii="Arial Narrow" w:hAnsi="Arial Narrow" w:cs="Times New Roman"/>
          <w:bCs/>
          <w:i/>
          <w:sz w:val="27"/>
          <w:szCs w:val="27"/>
        </w:rPr>
        <w:t xml:space="preserve"> (SNR), jednoho ze tří zakladatelů pozdějšího </w:t>
      </w:r>
      <w:r w:rsidRPr="00E10DF2">
        <w:rPr>
          <w:rFonts w:ascii="Arial Narrow" w:hAnsi="Arial Narrow" w:cs="Times New Roman"/>
          <w:bCs/>
          <w:i/>
          <w:sz w:val="27"/>
          <w:szCs w:val="27"/>
          <w:u w:val="single"/>
        </w:rPr>
        <w:t>Svazu bojovníků za svobodu</w:t>
      </w:r>
      <w:r w:rsidR="00E10DF2">
        <w:rPr>
          <w:rFonts w:ascii="Arial Narrow" w:hAnsi="Arial Narrow" w:cs="Times New Roman"/>
          <w:bCs/>
          <w:sz w:val="27"/>
          <w:szCs w:val="27"/>
        </w:rPr>
        <w:t xml:space="preserve">/, jako </w:t>
      </w:r>
      <w:r w:rsidR="00E10DF2" w:rsidRPr="00E10DF2">
        <w:rPr>
          <w:rFonts w:ascii="Arial Narrow" w:hAnsi="Arial Narrow" w:cs="Times New Roman"/>
          <w:b/>
          <w:bCs/>
          <w:sz w:val="27"/>
          <w:szCs w:val="27"/>
        </w:rPr>
        <w:t>Památný den ČSBS</w:t>
      </w:r>
      <w:r w:rsidR="00E10DF2">
        <w:rPr>
          <w:rFonts w:ascii="Arial Narrow" w:hAnsi="Arial Narrow" w:cs="Times New Roman"/>
          <w:bCs/>
          <w:sz w:val="27"/>
          <w:szCs w:val="27"/>
        </w:rPr>
        <w:t>.</w:t>
      </w:r>
    </w:p>
    <w:p w:rsidR="00CD3DA6" w:rsidRDefault="00CD3DA6" w:rsidP="004B157A">
      <w:pPr>
        <w:spacing w:before="120" w:line="290" w:lineRule="exact"/>
        <w:ind w:firstLine="709"/>
        <w:jc w:val="both"/>
        <w:rPr>
          <w:rFonts w:ascii="Arial Narrow" w:hAnsi="Arial Narrow" w:cs="Times New Roman"/>
          <w:bCs/>
          <w:sz w:val="27"/>
          <w:szCs w:val="27"/>
        </w:rPr>
      </w:pPr>
    </w:p>
    <w:p w:rsidR="00CD3DA6" w:rsidRPr="00652FE0" w:rsidRDefault="004B157A" w:rsidP="004B157A">
      <w:pPr>
        <w:spacing w:before="160" w:line="290" w:lineRule="exact"/>
        <w:jc w:val="center"/>
        <w:rPr>
          <w:rFonts w:ascii="Arial Narrow" w:hAnsi="Arial Narrow" w:cs="Times New Roman"/>
          <w:bCs/>
          <w:sz w:val="27"/>
          <w:szCs w:val="27"/>
        </w:rPr>
      </w:pPr>
      <w:r w:rsidRPr="00652FE0">
        <w:rPr>
          <w:rFonts w:ascii="Arial Narrow" w:hAnsi="Arial Narrow" w:cs="Times New Roman"/>
          <w:bCs/>
          <w:sz w:val="27"/>
          <w:szCs w:val="27"/>
        </w:rPr>
        <w:t>- 1</w:t>
      </w:r>
      <w:r w:rsidR="00652FE0" w:rsidRPr="00652FE0">
        <w:rPr>
          <w:rFonts w:ascii="Arial Narrow" w:hAnsi="Arial Narrow" w:cs="Times New Roman"/>
          <w:bCs/>
          <w:sz w:val="27"/>
          <w:szCs w:val="27"/>
        </w:rPr>
        <w:t>4</w:t>
      </w:r>
      <w:r w:rsidRPr="00652FE0">
        <w:rPr>
          <w:rFonts w:ascii="Arial Narrow" w:hAnsi="Arial Narrow" w:cs="Times New Roman"/>
          <w:bCs/>
          <w:sz w:val="27"/>
          <w:szCs w:val="27"/>
        </w:rPr>
        <w:t> </w:t>
      </w:r>
      <w:r w:rsidR="00652FE0" w:rsidRPr="00652FE0">
        <w:rPr>
          <w:rFonts w:ascii="Arial Narrow" w:hAnsi="Arial Narrow" w:cs="Times New Roman"/>
          <w:bCs/>
          <w:sz w:val="27"/>
          <w:szCs w:val="27"/>
        </w:rPr>
        <w:t>-</w:t>
      </w:r>
    </w:p>
    <w:p w:rsidR="004B157A" w:rsidRPr="004B157A" w:rsidRDefault="004B157A" w:rsidP="004B157A">
      <w:pPr>
        <w:spacing w:before="160" w:line="290" w:lineRule="exact"/>
        <w:jc w:val="center"/>
        <w:rPr>
          <w:rFonts w:ascii="Arial Narrow" w:hAnsi="Arial Narrow" w:cs="Times New Roman"/>
          <w:b/>
          <w:bCs/>
          <w:sz w:val="27"/>
          <w:szCs w:val="27"/>
        </w:rPr>
      </w:pPr>
    </w:p>
    <w:p w:rsidR="001E159C" w:rsidRPr="004B0590" w:rsidRDefault="00FA4624" w:rsidP="004B157A">
      <w:pPr>
        <w:spacing w:line="270" w:lineRule="exact"/>
        <w:ind w:firstLine="709"/>
        <w:jc w:val="both"/>
        <w:rPr>
          <w:rFonts w:ascii="Arial Narrow" w:hAnsi="Arial Narrow" w:cs="Times New Roman"/>
          <w:bCs/>
          <w:spacing w:val="-2"/>
          <w:sz w:val="27"/>
          <w:szCs w:val="27"/>
        </w:rPr>
      </w:pPr>
      <w:r>
        <w:rPr>
          <w:rFonts w:ascii="Arial Narrow" w:hAnsi="Arial Narrow" w:cs="Times New Roman"/>
          <w:bCs/>
          <w:sz w:val="27"/>
          <w:szCs w:val="27"/>
        </w:rPr>
        <w:tab/>
      </w:r>
      <w:r w:rsidR="004C1F0B" w:rsidRPr="004B0590">
        <w:rPr>
          <w:rFonts w:ascii="Arial Narrow" w:hAnsi="Arial Narrow" w:cs="Times New Roman"/>
          <w:bCs/>
          <w:spacing w:val="-2"/>
          <w:sz w:val="27"/>
          <w:szCs w:val="27"/>
        </w:rPr>
        <w:t>V</w:t>
      </w:r>
      <w:r w:rsidR="001E159C" w:rsidRPr="004B0590">
        <w:rPr>
          <w:rFonts w:ascii="Arial Narrow" w:hAnsi="Arial Narrow" w:cs="Times New Roman"/>
          <w:bCs/>
          <w:spacing w:val="-2"/>
          <w:sz w:val="27"/>
          <w:szCs w:val="27"/>
        </w:rPr>
        <w:t xml:space="preserve">e druhé polovině roku 2015, kdy mělo být hlavní náplní </w:t>
      </w:r>
      <w:r w:rsidR="004C1F0B" w:rsidRPr="004B0590">
        <w:rPr>
          <w:rFonts w:ascii="Arial Narrow" w:hAnsi="Arial Narrow" w:cs="Times New Roman"/>
          <w:bCs/>
          <w:spacing w:val="-2"/>
          <w:sz w:val="27"/>
          <w:szCs w:val="27"/>
        </w:rPr>
        <w:t xml:space="preserve">Ústředního výboru ČSBS a jeho předsednictva, </w:t>
      </w:r>
      <w:r w:rsidR="001E159C" w:rsidRPr="004B0590">
        <w:rPr>
          <w:rFonts w:ascii="Arial Narrow" w:hAnsi="Arial Narrow" w:cs="Times New Roman"/>
          <w:bCs/>
          <w:spacing w:val="-2"/>
          <w:sz w:val="27"/>
          <w:szCs w:val="27"/>
        </w:rPr>
        <w:t xml:space="preserve">věnovat své síly a energii připomínání si 70. výročí vypuknutí Českého národního povstání a 70. výročí ukončení 2. sv. války v Evropě, zabývaly </w:t>
      </w:r>
      <w:r w:rsidR="00E1275A" w:rsidRPr="004B0590">
        <w:rPr>
          <w:rFonts w:ascii="Arial Narrow" w:hAnsi="Arial Narrow" w:cs="Times New Roman"/>
          <w:bCs/>
          <w:spacing w:val="-2"/>
          <w:sz w:val="27"/>
          <w:szCs w:val="27"/>
        </w:rPr>
        <w:t xml:space="preserve">se </w:t>
      </w:r>
      <w:r w:rsidR="001E159C" w:rsidRPr="004B0590">
        <w:rPr>
          <w:rFonts w:ascii="Arial Narrow" w:hAnsi="Arial Narrow" w:cs="Times New Roman"/>
          <w:bCs/>
          <w:spacing w:val="-2"/>
          <w:sz w:val="27"/>
          <w:szCs w:val="27"/>
        </w:rPr>
        <w:t xml:space="preserve">též nepříjemnými organizačními otázkami, které vznikly v některých okresních organizacích ČSBS. Jednalo se zejména o okresní organizaci ČSBS </w:t>
      </w:r>
      <w:proofErr w:type="spellStart"/>
      <w:r w:rsidR="001E159C" w:rsidRPr="004B0590">
        <w:rPr>
          <w:rFonts w:ascii="Arial Narrow" w:hAnsi="Arial Narrow" w:cs="Times New Roman"/>
          <w:bCs/>
          <w:spacing w:val="-2"/>
          <w:sz w:val="27"/>
          <w:szCs w:val="27"/>
        </w:rPr>
        <w:t>Frýdek</w:t>
      </w:r>
      <w:proofErr w:type="spellEnd"/>
      <w:r w:rsidR="001E159C" w:rsidRPr="004B0590">
        <w:rPr>
          <w:rFonts w:ascii="Arial Narrow" w:hAnsi="Arial Narrow" w:cs="Times New Roman"/>
          <w:bCs/>
          <w:spacing w:val="-2"/>
          <w:sz w:val="27"/>
          <w:szCs w:val="27"/>
        </w:rPr>
        <w:t xml:space="preserve">-Místek, okresní organizaci ČSBS Beroun a okresní organizaci ČSBS Kladno. Zatímco v okresní organizaci Beroun se podařilo situaci zvládnout za výrazné součinnosti a spolupráce zainteresovaných stran, tak v okresních organizacích </w:t>
      </w:r>
      <w:proofErr w:type="spellStart"/>
      <w:r w:rsidR="001E159C" w:rsidRPr="004B0590">
        <w:rPr>
          <w:rFonts w:ascii="Arial Narrow" w:hAnsi="Arial Narrow" w:cs="Times New Roman"/>
          <w:bCs/>
          <w:spacing w:val="-2"/>
          <w:sz w:val="27"/>
          <w:szCs w:val="27"/>
        </w:rPr>
        <w:t>Frýdek</w:t>
      </w:r>
      <w:proofErr w:type="spellEnd"/>
      <w:r w:rsidR="001E159C" w:rsidRPr="004B0590">
        <w:rPr>
          <w:rFonts w:ascii="Arial Narrow" w:hAnsi="Arial Narrow" w:cs="Times New Roman"/>
          <w:bCs/>
          <w:spacing w:val="-2"/>
          <w:sz w:val="27"/>
          <w:szCs w:val="27"/>
        </w:rPr>
        <w:t xml:space="preserve">-Místek a Kladno se negativní vztahy </w:t>
      </w:r>
      <w:r w:rsidR="00E1275A" w:rsidRPr="004B0590">
        <w:rPr>
          <w:rFonts w:ascii="Arial Narrow" w:hAnsi="Arial Narrow" w:cs="Times New Roman"/>
          <w:bCs/>
          <w:spacing w:val="-2"/>
          <w:sz w:val="27"/>
          <w:szCs w:val="27"/>
        </w:rPr>
        <w:t xml:space="preserve">z roku 2015 </w:t>
      </w:r>
      <w:r w:rsidR="001E159C" w:rsidRPr="004B0590">
        <w:rPr>
          <w:rFonts w:ascii="Arial Narrow" w:hAnsi="Arial Narrow" w:cs="Times New Roman"/>
          <w:bCs/>
          <w:spacing w:val="-2"/>
          <w:sz w:val="27"/>
          <w:szCs w:val="27"/>
        </w:rPr>
        <w:t>překlopily</w:t>
      </w:r>
      <w:r w:rsidR="004B157A">
        <w:rPr>
          <w:rFonts w:ascii="Arial Narrow" w:hAnsi="Arial Narrow" w:cs="Times New Roman"/>
          <w:bCs/>
          <w:spacing w:val="-2"/>
          <w:sz w:val="27"/>
          <w:szCs w:val="27"/>
        </w:rPr>
        <w:br/>
      </w:r>
      <w:r w:rsidR="001E159C" w:rsidRPr="004B0590">
        <w:rPr>
          <w:rFonts w:ascii="Arial Narrow" w:hAnsi="Arial Narrow" w:cs="Times New Roman"/>
          <w:bCs/>
          <w:spacing w:val="-2"/>
          <w:sz w:val="27"/>
          <w:szCs w:val="27"/>
        </w:rPr>
        <w:t xml:space="preserve">i do roku 2016. </w:t>
      </w:r>
      <w:r w:rsidR="00E1275A" w:rsidRPr="004B0590">
        <w:rPr>
          <w:rFonts w:ascii="Arial Narrow" w:hAnsi="Arial Narrow" w:cs="Times New Roman"/>
          <w:bCs/>
          <w:spacing w:val="-2"/>
          <w:sz w:val="27"/>
          <w:szCs w:val="27"/>
        </w:rPr>
        <w:t xml:space="preserve">Přestože je </w:t>
      </w:r>
      <w:r w:rsidR="001E159C" w:rsidRPr="004B0590">
        <w:rPr>
          <w:rFonts w:ascii="Arial Narrow" w:hAnsi="Arial Narrow" w:cs="Times New Roman"/>
          <w:bCs/>
          <w:spacing w:val="-2"/>
          <w:sz w:val="27"/>
          <w:szCs w:val="27"/>
        </w:rPr>
        <w:t xml:space="preserve">problematika </w:t>
      </w:r>
      <w:r w:rsidR="00E1275A" w:rsidRPr="004B0590">
        <w:rPr>
          <w:rFonts w:ascii="Arial Narrow" w:hAnsi="Arial Narrow" w:cs="Times New Roman"/>
          <w:bCs/>
          <w:spacing w:val="-2"/>
          <w:sz w:val="27"/>
          <w:szCs w:val="27"/>
        </w:rPr>
        <w:t xml:space="preserve">sporů </w:t>
      </w:r>
      <w:r w:rsidR="001E159C" w:rsidRPr="004B0590">
        <w:rPr>
          <w:rFonts w:ascii="Arial Narrow" w:hAnsi="Arial Narrow" w:cs="Times New Roman"/>
          <w:bCs/>
          <w:spacing w:val="-2"/>
          <w:sz w:val="27"/>
          <w:szCs w:val="27"/>
        </w:rPr>
        <w:t>v obou organizacích odlišná</w:t>
      </w:r>
      <w:r w:rsidR="00E1275A" w:rsidRPr="004B0590">
        <w:rPr>
          <w:rFonts w:ascii="Arial Narrow" w:hAnsi="Arial Narrow" w:cs="Times New Roman"/>
          <w:bCs/>
          <w:spacing w:val="-2"/>
          <w:sz w:val="27"/>
          <w:szCs w:val="27"/>
        </w:rPr>
        <w:t>, tak snaha o prosazení názorů menšiny proti většině je obdobná.</w:t>
      </w:r>
      <w:r w:rsidR="00652FE0">
        <w:rPr>
          <w:rFonts w:ascii="Arial Narrow" w:hAnsi="Arial Narrow" w:cs="Times New Roman"/>
          <w:bCs/>
          <w:spacing w:val="-2"/>
          <w:sz w:val="27"/>
          <w:szCs w:val="27"/>
        </w:rPr>
        <w:t xml:space="preserve"> </w:t>
      </w:r>
      <w:r w:rsidR="00E1275A" w:rsidRPr="004B0590">
        <w:rPr>
          <w:rFonts w:ascii="Arial Narrow" w:hAnsi="Arial Narrow" w:cs="Times New Roman"/>
          <w:bCs/>
          <w:spacing w:val="-2"/>
          <w:sz w:val="27"/>
          <w:szCs w:val="27"/>
        </w:rPr>
        <w:t>Namísto toho aby se názorové rozdíly řešily v rámci ČSBS,</w:t>
      </w:r>
      <w:r w:rsidR="004B157A">
        <w:rPr>
          <w:rFonts w:ascii="Arial Narrow" w:hAnsi="Arial Narrow" w:cs="Times New Roman"/>
          <w:bCs/>
          <w:spacing w:val="-2"/>
          <w:sz w:val="27"/>
          <w:szCs w:val="27"/>
        </w:rPr>
        <w:br/>
      </w:r>
      <w:r w:rsidR="00E1275A" w:rsidRPr="004B0590">
        <w:rPr>
          <w:rFonts w:ascii="Arial Narrow" w:hAnsi="Arial Narrow" w:cs="Times New Roman"/>
          <w:bCs/>
          <w:spacing w:val="-2"/>
          <w:sz w:val="27"/>
          <w:szCs w:val="27"/>
        </w:rPr>
        <w:t xml:space="preserve">tak </w:t>
      </w:r>
      <w:r w:rsidR="0023287F">
        <w:rPr>
          <w:rFonts w:ascii="Arial Narrow" w:hAnsi="Arial Narrow" w:cs="Times New Roman"/>
          <w:bCs/>
          <w:spacing w:val="-2"/>
          <w:sz w:val="27"/>
          <w:szCs w:val="27"/>
        </w:rPr>
        <w:t>byla</w:t>
      </w:r>
      <w:r w:rsidR="00E1275A" w:rsidRPr="004B0590">
        <w:rPr>
          <w:rFonts w:ascii="Arial Narrow" w:hAnsi="Arial Narrow" w:cs="Times New Roman"/>
          <w:bCs/>
          <w:spacing w:val="-2"/>
          <w:sz w:val="27"/>
          <w:szCs w:val="27"/>
        </w:rPr>
        <w:t xml:space="preserve"> vnitrosvazová </w:t>
      </w:r>
      <w:r w:rsidR="001E159C" w:rsidRPr="004B0590">
        <w:rPr>
          <w:rFonts w:ascii="Arial Narrow" w:hAnsi="Arial Narrow" w:cs="Times New Roman"/>
          <w:bCs/>
          <w:spacing w:val="-2"/>
          <w:sz w:val="27"/>
          <w:szCs w:val="27"/>
        </w:rPr>
        <w:t xml:space="preserve">problematika </w:t>
      </w:r>
      <w:r w:rsidR="00E1275A" w:rsidRPr="004B0590">
        <w:rPr>
          <w:rFonts w:ascii="Arial Narrow" w:hAnsi="Arial Narrow" w:cs="Times New Roman"/>
          <w:bCs/>
          <w:spacing w:val="-2"/>
          <w:sz w:val="27"/>
          <w:szCs w:val="27"/>
        </w:rPr>
        <w:t>přenáš</w:t>
      </w:r>
      <w:r w:rsidR="0023287F">
        <w:rPr>
          <w:rFonts w:ascii="Arial Narrow" w:hAnsi="Arial Narrow" w:cs="Times New Roman"/>
          <w:bCs/>
          <w:spacing w:val="-2"/>
          <w:sz w:val="27"/>
          <w:szCs w:val="27"/>
        </w:rPr>
        <w:t xml:space="preserve">ena </w:t>
      </w:r>
      <w:r w:rsidR="001E159C" w:rsidRPr="004B0590">
        <w:rPr>
          <w:rFonts w:ascii="Arial Narrow" w:hAnsi="Arial Narrow" w:cs="Times New Roman"/>
          <w:bCs/>
          <w:spacing w:val="-2"/>
          <w:sz w:val="27"/>
          <w:szCs w:val="27"/>
        </w:rPr>
        <w:t>do veřejné mediální sféry</w:t>
      </w:r>
      <w:r w:rsidR="0023287F">
        <w:rPr>
          <w:rFonts w:ascii="Arial Narrow" w:hAnsi="Arial Narrow" w:cs="Times New Roman"/>
          <w:bCs/>
          <w:spacing w:val="-2"/>
          <w:sz w:val="27"/>
          <w:szCs w:val="27"/>
        </w:rPr>
        <w:t xml:space="preserve"> a</w:t>
      </w:r>
      <w:r w:rsidR="00652FE0">
        <w:rPr>
          <w:rFonts w:ascii="Arial Narrow" w:hAnsi="Arial Narrow" w:cs="Times New Roman"/>
          <w:bCs/>
          <w:spacing w:val="-2"/>
          <w:sz w:val="27"/>
          <w:szCs w:val="27"/>
        </w:rPr>
        <w:t xml:space="preserve"> </w:t>
      </w:r>
      <w:r w:rsidR="0023287F">
        <w:rPr>
          <w:rFonts w:ascii="Arial Narrow" w:hAnsi="Arial Narrow" w:cs="Times New Roman"/>
          <w:bCs/>
          <w:spacing w:val="-2"/>
          <w:sz w:val="27"/>
          <w:szCs w:val="27"/>
        </w:rPr>
        <w:t xml:space="preserve">jejím prostřednictvím byla znevažována </w:t>
      </w:r>
      <w:r w:rsidR="001E159C" w:rsidRPr="004B0590">
        <w:rPr>
          <w:rFonts w:ascii="Arial Narrow" w:hAnsi="Arial Narrow" w:cs="Times New Roman"/>
          <w:bCs/>
          <w:spacing w:val="-2"/>
          <w:sz w:val="27"/>
          <w:szCs w:val="27"/>
        </w:rPr>
        <w:t>rozhodnutí ústředních orgánů ČSBS (předsednictva</w:t>
      </w:r>
      <w:r w:rsidR="00652FE0">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a pléna ÚV ČSBS)</w:t>
      </w:r>
      <w:r w:rsidR="0023287F">
        <w:rPr>
          <w:rFonts w:ascii="Arial Narrow" w:hAnsi="Arial Narrow" w:cs="Times New Roman"/>
          <w:bCs/>
          <w:spacing w:val="-2"/>
          <w:sz w:val="27"/>
          <w:szCs w:val="27"/>
        </w:rPr>
        <w:t>.</w:t>
      </w:r>
      <w:r w:rsidR="00652FE0">
        <w:rPr>
          <w:rFonts w:ascii="Arial Narrow" w:hAnsi="Arial Narrow" w:cs="Times New Roman"/>
          <w:bCs/>
          <w:spacing w:val="-2"/>
          <w:sz w:val="27"/>
          <w:szCs w:val="27"/>
        </w:rPr>
        <w:t xml:space="preserve"> </w:t>
      </w:r>
      <w:r w:rsidR="00E1275A" w:rsidRPr="004B0590">
        <w:rPr>
          <w:rFonts w:ascii="Arial Narrow" w:hAnsi="Arial Narrow" w:cs="Times New Roman"/>
          <w:bCs/>
          <w:spacing w:val="-2"/>
          <w:sz w:val="27"/>
          <w:szCs w:val="27"/>
        </w:rPr>
        <w:t>V okresní organizaci ČSBS Kladno c</w:t>
      </w:r>
      <w:r w:rsidR="001E159C" w:rsidRPr="004B0590">
        <w:rPr>
          <w:rFonts w:ascii="Arial Narrow" w:hAnsi="Arial Narrow" w:cs="Times New Roman"/>
          <w:bCs/>
          <w:spacing w:val="-2"/>
          <w:sz w:val="27"/>
          <w:szCs w:val="27"/>
        </w:rPr>
        <w:t>elá kauza přitom vznikla tím, že vedení okresní organizace de-facto odmítlo respektovat svobodnou vůli členů jedné ze svých základních organizací a to základní organizace ČSBS Lidice, kteří si demokratickou volbou zvolili své vedení. Vedení OV ČSBS Kladno nepodpořilo nově zvolený výbor ZO ČSBS Lidice a svůj nesouhlas s touto demokratickou volbou dal</w:t>
      </w:r>
      <w:r w:rsidR="0023287F">
        <w:rPr>
          <w:rFonts w:ascii="Arial Narrow" w:hAnsi="Arial Narrow" w:cs="Times New Roman"/>
          <w:bCs/>
          <w:spacing w:val="-2"/>
          <w:sz w:val="27"/>
          <w:szCs w:val="27"/>
        </w:rPr>
        <w:t>o</w:t>
      </w:r>
      <w:r w:rsidR="001E159C" w:rsidRPr="004B0590">
        <w:rPr>
          <w:rFonts w:ascii="Arial Narrow" w:hAnsi="Arial Narrow" w:cs="Times New Roman"/>
          <w:bCs/>
          <w:spacing w:val="-2"/>
          <w:sz w:val="27"/>
          <w:szCs w:val="27"/>
        </w:rPr>
        <w:t xml:space="preserve"> najevo tím,</w:t>
      </w:r>
      <w:r w:rsidR="004B157A">
        <w:rPr>
          <w:rFonts w:ascii="Arial Narrow" w:hAnsi="Arial Narrow" w:cs="Times New Roman"/>
          <w:bCs/>
          <w:spacing w:val="-2"/>
          <w:sz w:val="27"/>
          <w:szCs w:val="27"/>
        </w:rPr>
        <w:br/>
      </w:r>
      <w:r w:rsidR="001E159C" w:rsidRPr="004B0590">
        <w:rPr>
          <w:rFonts w:ascii="Arial Narrow" w:hAnsi="Arial Narrow" w:cs="Times New Roman"/>
          <w:bCs/>
          <w:spacing w:val="-2"/>
          <w:sz w:val="27"/>
          <w:szCs w:val="27"/>
        </w:rPr>
        <w:t xml:space="preserve">že podpořili veřejnou mediální </w:t>
      </w:r>
      <w:proofErr w:type="spellStart"/>
      <w:r w:rsidR="001E159C" w:rsidRPr="004B0590">
        <w:rPr>
          <w:rFonts w:ascii="Arial Narrow" w:hAnsi="Arial Narrow" w:cs="Times New Roman"/>
          <w:bCs/>
          <w:spacing w:val="-2"/>
          <w:sz w:val="27"/>
          <w:szCs w:val="27"/>
        </w:rPr>
        <w:t>dehonestaci</w:t>
      </w:r>
      <w:proofErr w:type="spellEnd"/>
      <w:r w:rsidR="001E159C" w:rsidRPr="004B0590">
        <w:rPr>
          <w:rFonts w:ascii="Arial Narrow" w:hAnsi="Arial Narrow" w:cs="Times New Roman"/>
          <w:bCs/>
          <w:spacing w:val="-2"/>
          <w:sz w:val="27"/>
          <w:szCs w:val="27"/>
        </w:rPr>
        <w:t xml:space="preserve"> řádně zvolené předsedkyně základní organizace.</w:t>
      </w:r>
      <w:r w:rsidR="004B157A">
        <w:rPr>
          <w:rFonts w:ascii="Arial Narrow" w:hAnsi="Arial Narrow" w:cs="Times New Roman"/>
          <w:bCs/>
          <w:spacing w:val="-2"/>
          <w:sz w:val="27"/>
          <w:szCs w:val="27"/>
        </w:rPr>
        <w:br/>
      </w:r>
      <w:r w:rsidR="001E159C" w:rsidRPr="004B0590">
        <w:rPr>
          <w:rFonts w:ascii="Arial Narrow" w:hAnsi="Arial Narrow" w:cs="Times New Roman"/>
          <w:bCs/>
          <w:spacing w:val="-2"/>
          <w:sz w:val="27"/>
          <w:szCs w:val="27"/>
        </w:rPr>
        <w:t>Při pokračující negativní mediální kampani</w:t>
      </w:r>
      <w:r w:rsidR="0023287F">
        <w:rPr>
          <w:rFonts w:ascii="Arial Narrow" w:hAnsi="Arial Narrow" w:cs="Times New Roman"/>
          <w:bCs/>
          <w:spacing w:val="-2"/>
          <w:sz w:val="27"/>
          <w:szCs w:val="27"/>
        </w:rPr>
        <w:t xml:space="preserve"> vystoupilo 40 členů základní organizace </w:t>
      </w:r>
      <w:r w:rsidR="001E159C" w:rsidRPr="004B0590">
        <w:rPr>
          <w:rFonts w:ascii="Arial Narrow" w:hAnsi="Arial Narrow" w:cs="Times New Roman"/>
          <w:bCs/>
          <w:spacing w:val="-2"/>
          <w:sz w:val="27"/>
          <w:szCs w:val="27"/>
        </w:rPr>
        <w:t>Lidic</w:t>
      </w:r>
      <w:r w:rsidR="0023287F">
        <w:rPr>
          <w:rFonts w:ascii="Arial Narrow" w:hAnsi="Arial Narrow" w:cs="Times New Roman"/>
          <w:bCs/>
          <w:spacing w:val="-2"/>
          <w:sz w:val="27"/>
          <w:szCs w:val="27"/>
        </w:rPr>
        <w:t xml:space="preserve">e </w:t>
      </w:r>
      <w:r w:rsidR="004B157A">
        <w:rPr>
          <w:rFonts w:ascii="Arial Narrow" w:hAnsi="Arial Narrow" w:cs="Times New Roman"/>
          <w:bCs/>
          <w:spacing w:val="-2"/>
          <w:sz w:val="27"/>
          <w:szCs w:val="27"/>
        </w:rPr>
        <w:t xml:space="preserve">v působnosti OV ČSBS Kladno </w:t>
      </w:r>
      <w:r w:rsidR="0023287F">
        <w:rPr>
          <w:rFonts w:ascii="Arial Narrow" w:hAnsi="Arial Narrow" w:cs="Times New Roman"/>
          <w:bCs/>
          <w:spacing w:val="-2"/>
          <w:sz w:val="27"/>
          <w:szCs w:val="27"/>
        </w:rPr>
        <w:t xml:space="preserve">z této základní organizace a požádali Ústřední výbor </w:t>
      </w:r>
      <w:proofErr w:type="gramStart"/>
      <w:r w:rsidR="0023287F">
        <w:rPr>
          <w:rFonts w:ascii="Arial Narrow" w:hAnsi="Arial Narrow" w:cs="Times New Roman"/>
          <w:bCs/>
          <w:spacing w:val="-2"/>
          <w:sz w:val="27"/>
          <w:szCs w:val="27"/>
        </w:rPr>
        <w:t xml:space="preserve">ČSBS </w:t>
      </w:r>
      <w:r w:rsidR="001E159C" w:rsidRPr="004B0590">
        <w:rPr>
          <w:rFonts w:ascii="Arial Narrow" w:hAnsi="Arial Narrow" w:cs="Times New Roman"/>
          <w:bCs/>
          <w:spacing w:val="-2"/>
          <w:sz w:val="27"/>
          <w:szCs w:val="27"/>
        </w:rPr>
        <w:t>aby</w:t>
      </w:r>
      <w:proofErr w:type="gramEnd"/>
      <w:r w:rsidR="001E159C" w:rsidRPr="004B0590">
        <w:rPr>
          <w:rFonts w:ascii="Arial Narrow" w:hAnsi="Arial Narrow" w:cs="Times New Roman"/>
          <w:bCs/>
          <w:spacing w:val="-2"/>
          <w:sz w:val="27"/>
          <w:szCs w:val="27"/>
        </w:rPr>
        <w:t xml:space="preserve"> v souladu s ustanovením stanov ČSBS zřídil oblastní organizaci ČSBS Lidice. Žádost podepsalo všech 11 lidických dětí žijících v Lidicích, a podpořil i </w:t>
      </w:r>
      <w:proofErr w:type="gramStart"/>
      <w:r w:rsidR="001E159C" w:rsidRPr="004B0590">
        <w:rPr>
          <w:rFonts w:ascii="Arial Narrow" w:hAnsi="Arial Narrow" w:cs="Times New Roman"/>
          <w:bCs/>
          <w:spacing w:val="-2"/>
          <w:sz w:val="27"/>
          <w:szCs w:val="27"/>
        </w:rPr>
        <w:t>12-</w:t>
      </w:r>
      <w:proofErr w:type="spellStart"/>
      <w:r w:rsidR="001E159C" w:rsidRPr="004B0590">
        <w:rPr>
          <w:rFonts w:ascii="Arial Narrow" w:hAnsi="Arial Narrow" w:cs="Times New Roman"/>
          <w:bCs/>
          <w:spacing w:val="-2"/>
          <w:sz w:val="27"/>
          <w:szCs w:val="27"/>
        </w:rPr>
        <w:t>tý</w:t>
      </w:r>
      <w:proofErr w:type="spellEnd"/>
      <w:proofErr w:type="gramEnd"/>
      <w:r w:rsidR="001E159C" w:rsidRPr="004B0590">
        <w:rPr>
          <w:rFonts w:ascii="Arial Narrow" w:hAnsi="Arial Narrow" w:cs="Times New Roman"/>
          <w:bCs/>
          <w:spacing w:val="-2"/>
          <w:sz w:val="27"/>
          <w:szCs w:val="27"/>
        </w:rPr>
        <w:t xml:space="preserve"> z nich, který žije v Praze. Vzniklou kauzou</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a žádostí členů ČSBS z Lidic se nejprve</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zabývalo předsednictvo</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ÚV ČSBS, které po zvážení všech aspektů doporučilo plénu</w:t>
      </w:r>
      <w:r w:rsidR="004B157A">
        <w:rPr>
          <w:rFonts w:ascii="Arial Narrow" w:hAnsi="Arial Narrow" w:cs="Times New Roman"/>
          <w:bCs/>
          <w:spacing w:val="-2"/>
          <w:sz w:val="27"/>
          <w:szCs w:val="27"/>
        </w:rPr>
        <w:br/>
      </w:r>
      <w:r w:rsidR="001E159C" w:rsidRPr="004B0590">
        <w:rPr>
          <w:rFonts w:ascii="Arial Narrow" w:hAnsi="Arial Narrow" w:cs="Times New Roman"/>
          <w:bCs/>
          <w:spacing w:val="-2"/>
          <w:sz w:val="27"/>
          <w:szCs w:val="27"/>
        </w:rPr>
        <w:t>ÚV ČSBS žádosti členů ČSBS z Lidic vyhovět. Na následném jednání pléna</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 xml:space="preserve">ÚV ČSBS se rozpoutala bouřlivá </w:t>
      </w:r>
      <w:proofErr w:type="gramStart"/>
      <w:r w:rsidR="001E159C" w:rsidRPr="004B0590">
        <w:rPr>
          <w:rFonts w:ascii="Arial Narrow" w:hAnsi="Arial Narrow" w:cs="Times New Roman"/>
          <w:bCs/>
          <w:spacing w:val="-2"/>
          <w:sz w:val="27"/>
          <w:szCs w:val="27"/>
        </w:rPr>
        <w:t>diskuse na</w:t>
      </w:r>
      <w:proofErr w:type="gramEnd"/>
      <w:r w:rsidR="001E159C" w:rsidRPr="004B0590">
        <w:rPr>
          <w:rFonts w:ascii="Arial Narrow" w:hAnsi="Arial Narrow" w:cs="Times New Roman"/>
          <w:bCs/>
          <w:spacing w:val="-2"/>
          <w:sz w:val="27"/>
          <w:szCs w:val="27"/>
        </w:rPr>
        <w:t xml:space="preserve"> níž zaznívaly hlasy pro podporu žádosti členů ČSBS z</w:t>
      </w:r>
      <w:r w:rsidR="002C1D5D">
        <w:rPr>
          <w:rFonts w:ascii="Arial Narrow" w:hAnsi="Arial Narrow" w:cs="Times New Roman"/>
          <w:bCs/>
          <w:spacing w:val="-2"/>
          <w:sz w:val="27"/>
          <w:szCs w:val="27"/>
        </w:rPr>
        <w:t> </w:t>
      </w:r>
      <w:r w:rsidR="001E159C" w:rsidRPr="004B0590">
        <w:rPr>
          <w:rFonts w:ascii="Arial Narrow" w:hAnsi="Arial Narrow" w:cs="Times New Roman"/>
          <w:bCs/>
          <w:spacing w:val="-2"/>
          <w:sz w:val="27"/>
          <w:szCs w:val="27"/>
        </w:rPr>
        <w:t>Lidic</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 xml:space="preserve">a též hlasy, které zdůvodňovaly, </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 xml:space="preserve">proč by členové ČSBS z Lidic neměli mít samostatnou oblastní organizaci ČSBS a měli by zůstat nadále </w:t>
      </w:r>
      <w:r w:rsidR="00323C7C">
        <w:rPr>
          <w:rFonts w:ascii="Arial Narrow" w:hAnsi="Arial Narrow" w:cs="Times New Roman"/>
          <w:bCs/>
          <w:spacing w:val="-2"/>
          <w:sz w:val="27"/>
          <w:szCs w:val="27"/>
        </w:rPr>
        <w:t xml:space="preserve">členy základní organizace </w:t>
      </w:r>
      <w:r w:rsidR="001E159C" w:rsidRPr="004B0590">
        <w:rPr>
          <w:rFonts w:ascii="Arial Narrow" w:hAnsi="Arial Narrow" w:cs="Times New Roman"/>
          <w:bCs/>
          <w:spacing w:val="-2"/>
          <w:sz w:val="27"/>
          <w:szCs w:val="27"/>
        </w:rPr>
        <w:t>v podřízenosti OV ČSBS Kladno. Při konečném hlasování jasná většina členů ÚV ČSBS podpořila žádost lidických členů ČSBS</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o zřízení oblastní organizace ČSBS Lidice. Situace se však bohužel tímto neuklidnila.</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Mediální útoky, které poškozují nejenom členy ČSBS</w:t>
      </w:r>
      <w:r w:rsidR="00323C7C">
        <w:rPr>
          <w:rFonts w:ascii="Arial Narrow" w:hAnsi="Arial Narrow" w:cs="Times New Roman"/>
          <w:bCs/>
          <w:spacing w:val="-2"/>
          <w:sz w:val="27"/>
          <w:szCs w:val="27"/>
        </w:rPr>
        <w:br/>
      </w:r>
      <w:r w:rsidR="00D75D13" w:rsidRPr="004B0590">
        <w:rPr>
          <w:rFonts w:ascii="Arial Narrow" w:hAnsi="Arial Narrow" w:cs="Times New Roman"/>
          <w:bCs/>
          <w:spacing w:val="-2"/>
          <w:sz w:val="27"/>
          <w:szCs w:val="27"/>
        </w:rPr>
        <w:t xml:space="preserve">z </w:t>
      </w:r>
      <w:r w:rsidR="001E159C" w:rsidRPr="004B0590">
        <w:rPr>
          <w:rFonts w:ascii="Arial Narrow" w:hAnsi="Arial Narrow" w:cs="Times New Roman"/>
          <w:bCs/>
          <w:spacing w:val="-2"/>
          <w:sz w:val="27"/>
          <w:szCs w:val="27"/>
        </w:rPr>
        <w:t>Lidic, ale již celý Svaz, včetně podpory těchto útoků ze strany vedení OV ČSBS Kladno, pokračovaly. Proto nově zvolený Oblastní výbor ČSBS Lidice, zaslal na ÚV ČSBS stížnost proti těmto útokům. Vzhledem k tomu, že předseda Rozhodčí rady ČSBS byl v době, kdy ÚV ČSBS tuto stížnost obdržel, dlouhodobě nemocen, ÚV ČSBS na svém jednání</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dne</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24. 11. 2015 ustanovil komisi, která se předmětnou stížností zabývala. S výsledky svého šetření komise seznámila plénum ÚV ČSBS</w:t>
      </w:r>
      <w:r w:rsidR="00323C7C">
        <w:rPr>
          <w:rFonts w:ascii="Arial Narrow" w:hAnsi="Arial Narrow" w:cs="Times New Roman"/>
          <w:bCs/>
          <w:spacing w:val="-2"/>
          <w:sz w:val="27"/>
          <w:szCs w:val="27"/>
        </w:rPr>
        <w:br/>
      </w:r>
      <w:r w:rsidR="001E159C" w:rsidRPr="004B0590">
        <w:rPr>
          <w:rFonts w:ascii="Arial Narrow" w:hAnsi="Arial Narrow" w:cs="Times New Roman"/>
          <w:bCs/>
          <w:spacing w:val="-2"/>
          <w:sz w:val="27"/>
          <w:szCs w:val="27"/>
        </w:rPr>
        <w:t xml:space="preserve">dne19. 1. 2016. Ze závěrů šetření komise vyplynulo, že stížnost oblastního výboru ČSBS Lidice byla oprávněná. Komise plénu ÚV ČSBS doporučila, aby bylo přijato usnesení, že ten kdo nese odpovědnost za to, že předmětným </w:t>
      </w:r>
      <w:proofErr w:type="spellStart"/>
      <w:r w:rsidR="001E159C" w:rsidRPr="004B0590">
        <w:rPr>
          <w:rFonts w:ascii="Arial Narrow" w:hAnsi="Arial Narrow" w:cs="Times New Roman"/>
          <w:bCs/>
          <w:spacing w:val="-2"/>
          <w:sz w:val="27"/>
          <w:szCs w:val="27"/>
        </w:rPr>
        <w:t>dehonestacím</w:t>
      </w:r>
      <w:proofErr w:type="spellEnd"/>
      <w:r w:rsidR="001E159C" w:rsidRPr="004B0590">
        <w:rPr>
          <w:rFonts w:ascii="Arial Narrow" w:hAnsi="Arial Narrow" w:cs="Times New Roman"/>
          <w:bCs/>
          <w:spacing w:val="-2"/>
          <w:sz w:val="27"/>
          <w:szCs w:val="27"/>
        </w:rPr>
        <w:t xml:space="preserve"> nebylo zabráněno a </w:t>
      </w:r>
      <w:r w:rsidR="00323C7C">
        <w:rPr>
          <w:rFonts w:ascii="Arial Narrow" w:hAnsi="Arial Narrow" w:cs="Times New Roman"/>
          <w:bCs/>
          <w:spacing w:val="-2"/>
          <w:sz w:val="27"/>
          <w:szCs w:val="27"/>
        </w:rPr>
        <w:t xml:space="preserve">sám je podporoval a inicioval, </w:t>
      </w:r>
      <w:r w:rsidR="001E159C" w:rsidRPr="004B0590">
        <w:rPr>
          <w:rFonts w:ascii="Arial Narrow" w:hAnsi="Arial Narrow" w:cs="Times New Roman"/>
          <w:bCs/>
          <w:spacing w:val="-2"/>
          <w:sz w:val="27"/>
          <w:szCs w:val="27"/>
        </w:rPr>
        <w:t>se má</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poškozeným omluvit. Plénum ÚV ČSBS návrh komise většinou hlasů schválilo,</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a takové usnesení přijalo. Nicméně z obsahu pořadu 168 hodin na</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ČT 1 dne 31. ledna 2016 ve 21.30 hod.,</w:t>
      </w:r>
      <w:r w:rsidR="002C1D5D">
        <w:rPr>
          <w:rFonts w:ascii="Arial Narrow" w:hAnsi="Arial Narrow" w:cs="Times New Roman"/>
          <w:bCs/>
          <w:spacing w:val="-2"/>
          <w:sz w:val="27"/>
          <w:szCs w:val="27"/>
        </w:rPr>
        <w:t xml:space="preserve"> </w:t>
      </w:r>
      <w:r w:rsidR="001E159C" w:rsidRPr="004B0590">
        <w:rPr>
          <w:rFonts w:ascii="Arial Narrow" w:hAnsi="Arial Narrow" w:cs="Times New Roman"/>
          <w:bCs/>
          <w:spacing w:val="-2"/>
          <w:sz w:val="27"/>
          <w:szCs w:val="27"/>
        </w:rPr>
        <w:t>si každý mohl udělat obrázek o tom, jestli se vedení OV ČSBS Kladno, snaží vzniklou situaci uklidňovat nebo se snaží problém rozdmýchávat a nepřípustně ovlivňovat.</w:t>
      </w:r>
    </w:p>
    <w:p w:rsidR="001E159C" w:rsidRPr="004B0590" w:rsidRDefault="00D75D13" w:rsidP="00247781">
      <w:pPr>
        <w:spacing w:before="120" w:line="270" w:lineRule="exact"/>
        <w:ind w:firstLine="709"/>
        <w:jc w:val="both"/>
        <w:rPr>
          <w:rFonts w:ascii="Arial Narrow" w:hAnsi="Arial Narrow" w:cs="Times New Roman"/>
          <w:bCs/>
          <w:spacing w:val="-4"/>
          <w:sz w:val="27"/>
          <w:szCs w:val="27"/>
        </w:rPr>
      </w:pPr>
      <w:r w:rsidRPr="004B0590">
        <w:rPr>
          <w:rFonts w:ascii="Arial Narrow" w:hAnsi="Arial Narrow" w:cs="Times New Roman"/>
          <w:bCs/>
          <w:spacing w:val="-4"/>
          <w:sz w:val="27"/>
          <w:szCs w:val="27"/>
        </w:rPr>
        <w:t xml:space="preserve">Situace v okresní organizaci ČSBS </w:t>
      </w:r>
      <w:proofErr w:type="spellStart"/>
      <w:r w:rsidRPr="004B0590">
        <w:rPr>
          <w:rFonts w:ascii="Arial Narrow" w:hAnsi="Arial Narrow" w:cs="Times New Roman"/>
          <w:bCs/>
          <w:spacing w:val="-4"/>
          <w:sz w:val="27"/>
          <w:szCs w:val="27"/>
        </w:rPr>
        <w:t>Frýdek</w:t>
      </w:r>
      <w:proofErr w:type="spellEnd"/>
      <w:r w:rsidRPr="004B0590">
        <w:rPr>
          <w:rFonts w:ascii="Arial Narrow" w:hAnsi="Arial Narrow" w:cs="Times New Roman"/>
          <w:bCs/>
          <w:spacing w:val="-4"/>
          <w:sz w:val="27"/>
          <w:szCs w:val="27"/>
        </w:rPr>
        <w:t xml:space="preserve">-Místek </w:t>
      </w:r>
      <w:r w:rsidR="00FA4624">
        <w:rPr>
          <w:rFonts w:ascii="Arial Narrow" w:hAnsi="Arial Narrow" w:cs="Times New Roman"/>
          <w:bCs/>
          <w:spacing w:val="-4"/>
          <w:sz w:val="27"/>
          <w:szCs w:val="27"/>
        </w:rPr>
        <w:t xml:space="preserve">byla </w:t>
      </w:r>
      <w:r w:rsidRPr="004B0590">
        <w:rPr>
          <w:rFonts w:ascii="Arial Narrow" w:hAnsi="Arial Narrow" w:cs="Times New Roman"/>
          <w:bCs/>
          <w:spacing w:val="-4"/>
          <w:sz w:val="27"/>
          <w:szCs w:val="27"/>
        </w:rPr>
        <w:t xml:space="preserve">obdobná v tom smyslu, že rozpory, které mezi členy okresní organizace </w:t>
      </w:r>
      <w:r w:rsidR="00CF2868" w:rsidRPr="004B0590">
        <w:rPr>
          <w:rFonts w:ascii="Arial Narrow" w:hAnsi="Arial Narrow" w:cs="Times New Roman"/>
          <w:bCs/>
          <w:spacing w:val="-4"/>
          <w:sz w:val="27"/>
          <w:szCs w:val="27"/>
        </w:rPr>
        <w:t xml:space="preserve">a zejména mezi funkcionáři OV ČSBS </w:t>
      </w:r>
      <w:r w:rsidRPr="004B0590">
        <w:rPr>
          <w:rFonts w:ascii="Arial Narrow" w:hAnsi="Arial Narrow" w:cs="Times New Roman"/>
          <w:bCs/>
          <w:spacing w:val="-4"/>
          <w:sz w:val="27"/>
          <w:szCs w:val="27"/>
        </w:rPr>
        <w:t>vznikaly, nebyly řešeny a stále se odkládaly. Kvůli těmto sporům nebyla v</w:t>
      </w:r>
      <w:r w:rsidR="00CF2868" w:rsidRPr="004B0590">
        <w:rPr>
          <w:rFonts w:ascii="Arial Narrow" w:hAnsi="Arial Narrow" w:cs="Times New Roman"/>
          <w:bCs/>
          <w:spacing w:val="-4"/>
          <w:sz w:val="27"/>
          <w:szCs w:val="27"/>
        </w:rPr>
        <w:t xml:space="preserve"> určeném </w:t>
      </w:r>
      <w:r w:rsidRPr="004B0590">
        <w:rPr>
          <w:rFonts w:ascii="Arial Narrow" w:hAnsi="Arial Narrow" w:cs="Times New Roman"/>
          <w:bCs/>
          <w:spacing w:val="-4"/>
          <w:sz w:val="27"/>
          <w:szCs w:val="27"/>
        </w:rPr>
        <w:t xml:space="preserve">termínu do 15. 12. 2015 </w:t>
      </w:r>
      <w:r w:rsidR="00CF2868" w:rsidRPr="004B0590">
        <w:rPr>
          <w:rFonts w:ascii="Arial Narrow" w:hAnsi="Arial Narrow" w:cs="Times New Roman"/>
          <w:bCs/>
          <w:spacing w:val="-4"/>
          <w:sz w:val="27"/>
          <w:szCs w:val="27"/>
        </w:rPr>
        <w:t xml:space="preserve">uskutečněna </w:t>
      </w:r>
      <w:r w:rsidRPr="004B0590">
        <w:rPr>
          <w:rFonts w:ascii="Arial Narrow" w:hAnsi="Arial Narrow" w:cs="Times New Roman"/>
          <w:bCs/>
          <w:spacing w:val="-4"/>
          <w:sz w:val="27"/>
          <w:szCs w:val="27"/>
        </w:rPr>
        <w:t xml:space="preserve">okresní konference ČSBS. </w:t>
      </w:r>
      <w:r w:rsidR="00DB349F" w:rsidRPr="004B0590">
        <w:rPr>
          <w:rFonts w:ascii="Arial Narrow" w:hAnsi="Arial Narrow" w:cs="Times New Roman"/>
          <w:bCs/>
          <w:spacing w:val="-4"/>
          <w:sz w:val="27"/>
          <w:szCs w:val="27"/>
        </w:rPr>
        <w:t>Je</w:t>
      </w:r>
      <w:r w:rsidRPr="004B0590">
        <w:rPr>
          <w:rFonts w:ascii="Arial Narrow" w:hAnsi="Arial Narrow" w:cs="Times New Roman"/>
          <w:bCs/>
          <w:spacing w:val="-4"/>
          <w:sz w:val="27"/>
          <w:szCs w:val="27"/>
        </w:rPr>
        <w:t xml:space="preserve">dnatelka OV ČSBS napsala rezignační dopis s termínem své rezignace k 31. </w:t>
      </w:r>
      <w:r w:rsidR="00DB349F" w:rsidRPr="004B0590">
        <w:rPr>
          <w:rFonts w:ascii="Arial Narrow" w:hAnsi="Arial Narrow" w:cs="Times New Roman"/>
          <w:bCs/>
          <w:spacing w:val="-4"/>
          <w:sz w:val="27"/>
          <w:szCs w:val="27"/>
        </w:rPr>
        <w:t>12. 20</w:t>
      </w:r>
      <w:r w:rsidR="00CF2868" w:rsidRPr="004B0590">
        <w:rPr>
          <w:rFonts w:ascii="Arial Narrow" w:hAnsi="Arial Narrow" w:cs="Times New Roman"/>
          <w:bCs/>
          <w:spacing w:val="-4"/>
          <w:sz w:val="27"/>
          <w:szCs w:val="27"/>
        </w:rPr>
        <w:t>1</w:t>
      </w:r>
      <w:r w:rsidR="00DB349F" w:rsidRPr="004B0590">
        <w:rPr>
          <w:rFonts w:ascii="Arial Narrow" w:hAnsi="Arial Narrow" w:cs="Times New Roman"/>
          <w:bCs/>
          <w:spacing w:val="-4"/>
          <w:sz w:val="27"/>
          <w:szCs w:val="27"/>
        </w:rPr>
        <w:t>5,</w:t>
      </w:r>
      <w:r w:rsidR="00323C7C">
        <w:rPr>
          <w:rFonts w:ascii="Arial Narrow" w:hAnsi="Arial Narrow" w:cs="Times New Roman"/>
          <w:bCs/>
          <w:spacing w:val="-4"/>
          <w:sz w:val="27"/>
          <w:szCs w:val="27"/>
        </w:rPr>
        <w:br/>
      </w:r>
      <w:r w:rsidR="00DB349F" w:rsidRPr="004B0590">
        <w:rPr>
          <w:rFonts w:ascii="Arial Narrow" w:hAnsi="Arial Narrow" w:cs="Times New Roman"/>
          <w:bCs/>
          <w:spacing w:val="-4"/>
          <w:sz w:val="27"/>
          <w:szCs w:val="27"/>
        </w:rPr>
        <w:t xml:space="preserve">ale 12. </w:t>
      </w:r>
      <w:r w:rsidR="00CF2868" w:rsidRPr="004B0590">
        <w:rPr>
          <w:rFonts w:ascii="Arial Narrow" w:hAnsi="Arial Narrow" w:cs="Times New Roman"/>
          <w:bCs/>
          <w:spacing w:val="-4"/>
          <w:sz w:val="27"/>
          <w:szCs w:val="27"/>
        </w:rPr>
        <w:t>1. 2016, tzn. v době,</w:t>
      </w:r>
      <w:r w:rsidR="002C1D5D">
        <w:rPr>
          <w:rFonts w:ascii="Arial Narrow" w:hAnsi="Arial Narrow" w:cs="Times New Roman"/>
          <w:bCs/>
          <w:spacing w:val="-4"/>
          <w:sz w:val="27"/>
          <w:szCs w:val="27"/>
        </w:rPr>
        <w:t xml:space="preserve"> </w:t>
      </w:r>
      <w:r w:rsidR="00CF2868" w:rsidRPr="004B0590">
        <w:rPr>
          <w:rFonts w:ascii="Arial Narrow" w:hAnsi="Arial Narrow" w:cs="Times New Roman"/>
          <w:bCs/>
          <w:spacing w:val="-4"/>
          <w:sz w:val="27"/>
          <w:szCs w:val="27"/>
        </w:rPr>
        <w:t>kdy už podle své rezignace nebyla členkou OV, svou rezignaci</w:t>
      </w:r>
      <w:r w:rsidR="002C1D5D">
        <w:rPr>
          <w:rFonts w:ascii="Arial Narrow" w:hAnsi="Arial Narrow" w:cs="Times New Roman"/>
          <w:bCs/>
          <w:spacing w:val="-4"/>
          <w:sz w:val="27"/>
          <w:szCs w:val="27"/>
        </w:rPr>
        <w:t xml:space="preserve"> </w:t>
      </w:r>
      <w:r w:rsidR="00CF2868" w:rsidRPr="004B0590">
        <w:rPr>
          <w:rFonts w:ascii="Arial Narrow" w:hAnsi="Arial Narrow" w:cs="Times New Roman"/>
          <w:bCs/>
          <w:spacing w:val="-4"/>
          <w:sz w:val="27"/>
          <w:szCs w:val="27"/>
        </w:rPr>
        <w:t>k 31. 12. 2015 odvolala</w:t>
      </w:r>
      <w:r w:rsidR="002C1D5D">
        <w:rPr>
          <w:rFonts w:ascii="Arial Narrow" w:hAnsi="Arial Narrow" w:cs="Times New Roman"/>
          <w:bCs/>
          <w:spacing w:val="-4"/>
          <w:sz w:val="27"/>
          <w:szCs w:val="27"/>
        </w:rPr>
        <w:t xml:space="preserve"> </w:t>
      </w:r>
      <w:r w:rsidR="00CF2868" w:rsidRPr="004B0590">
        <w:rPr>
          <w:rFonts w:ascii="Arial Narrow" w:hAnsi="Arial Narrow" w:cs="Times New Roman"/>
          <w:bCs/>
          <w:spacing w:val="-4"/>
          <w:sz w:val="27"/>
          <w:szCs w:val="27"/>
        </w:rPr>
        <w:t>a posunula ji až na březen 2016. Náhradní termín okresní konference ČSBS</w:t>
      </w:r>
      <w:r w:rsidR="002C1D5D">
        <w:rPr>
          <w:rFonts w:ascii="Arial Narrow" w:hAnsi="Arial Narrow" w:cs="Times New Roman"/>
          <w:bCs/>
          <w:spacing w:val="-4"/>
          <w:sz w:val="27"/>
          <w:szCs w:val="27"/>
        </w:rPr>
        <w:t xml:space="preserve"> </w:t>
      </w:r>
      <w:r w:rsidR="00CF2868" w:rsidRPr="004B0590">
        <w:rPr>
          <w:rFonts w:ascii="Arial Narrow" w:hAnsi="Arial Narrow" w:cs="Times New Roman"/>
          <w:bCs/>
          <w:spacing w:val="-4"/>
          <w:sz w:val="27"/>
          <w:szCs w:val="27"/>
        </w:rPr>
        <w:t>dne 20. 1. 2016,</w:t>
      </w:r>
      <w:r w:rsidR="00323C7C">
        <w:rPr>
          <w:rFonts w:ascii="Arial Narrow" w:hAnsi="Arial Narrow" w:cs="Times New Roman"/>
          <w:bCs/>
          <w:spacing w:val="-4"/>
          <w:sz w:val="27"/>
          <w:szCs w:val="27"/>
        </w:rPr>
        <w:br/>
      </w:r>
      <w:r w:rsidR="00CF2868" w:rsidRPr="004B0590">
        <w:rPr>
          <w:rFonts w:ascii="Arial Narrow" w:hAnsi="Arial Narrow" w:cs="Times New Roman"/>
          <w:bCs/>
          <w:spacing w:val="-4"/>
          <w:sz w:val="27"/>
          <w:szCs w:val="27"/>
        </w:rPr>
        <w:t>na který byl pozván i předseda ÚV ČSBS se rovněž neuskutečnil. Nakonec se jednatelka OV ČSBS</w:t>
      </w:r>
      <w:r w:rsidR="00323C7C">
        <w:rPr>
          <w:rFonts w:ascii="Arial Narrow" w:hAnsi="Arial Narrow" w:cs="Times New Roman"/>
          <w:bCs/>
          <w:spacing w:val="-4"/>
          <w:sz w:val="27"/>
          <w:szCs w:val="27"/>
        </w:rPr>
        <w:br/>
      </w:r>
      <w:proofErr w:type="spellStart"/>
      <w:r w:rsidR="00CF2868" w:rsidRPr="004B0590">
        <w:rPr>
          <w:rFonts w:ascii="Arial Narrow" w:hAnsi="Arial Narrow" w:cs="Times New Roman"/>
          <w:bCs/>
          <w:spacing w:val="-4"/>
          <w:sz w:val="27"/>
          <w:szCs w:val="27"/>
        </w:rPr>
        <w:t>Frýdek</w:t>
      </w:r>
      <w:proofErr w:type="spellEnd"/>
      <w:r w:rsidR="00CF2868" w:rsidRPr="004B0590">
        <w:rPr>
          <w:rFonts w:ascii="Arial Narrow" w:hAnsi="Arial Narrow" w:cs="Times New Roman"/>
          <w:bCs/>
          <w:spacing w:val="-4"/>
          <w:sz w:val="27"/>
          <w:szCs w:val="27"/>
        </w:rPr>
        <w:t xml:space="preserve">-Místek obrátila na místní masmédia a začala vnitrosvazový problém řešit na veřejnosti. </w:t>
      </w:r>
      <w:r w:rsidR="00FA4624">
        <w:rPr>
          <w:rFonts w:ascii="Arial Narrow" w:hAnsi="Arial Narrow" w:cs="Times New Roman"/>
          <w:bCs/>
          <w:spacing w:val="-4"/>
          <w:sz w:val="27"/>
          <w:szCs w:val="27"/>
        </w:rPr>
        <w:t xml:space="preserve">V současné době problematika ČSBS ve </w:t>
      </w:r>
      <w:proofErr w:type="spellStart"/>
      <w:r w:rsidR="00FA4624">
        <w:rPr>
          <w:rFonts w:ascii="Arial Narrow" w:hAnsi="Arial Narrow" w:cs="Times New Roman"/>
          <w:bCs/>
          <w:spacing w:val="-4"/>
          <w:sz w:val="27"/>
          <w:szCs w:val="27"/>
        </w:rPr>
        <w:t>Frýdku</w:t>
      </w:r>
      <w:proofErr w:type="spellEnd"/>
      <w:r w:rsidR="00FA4624">
        <w:rPr>
          <w:rFonts w:ascii="Arial Narrow" w:hAnsi="Arial Narrow" w:cs="Times New Roman"/>
          <w:bCs/>
          <w:spacing w:val="-4"/>
          <w:sz w:val="27"/>
          <w:szCs w:val="27"/>
        </w:rPr>
        <w:t xml:space="preserve">-Místku byla vyřešena Ústředním výborem ČSBS tak, že na základě žádosti z vedení OV ČSBS </w:t>
      </w:r>
      <w:proofErr w:type="spellStart"/>
      <w:r w:rsidR="00FA4624">
        <w:rPr>
          <w:rFonts w:ascii="Arial Narrow" w:hAnsi="Arial Narrow" w:cs="Times New Roman"/>
          <w:bCs/>
          <w:spacing w:val="-4"/>
          <w:sz w:val="27"/>
          <w:szCs w:val="27"/>
        </w:rPr>
        <w:t>Frýdek</w:t>
      </w:r>
      <w:proofErr w:type="spellEnd"/>
      <w:r w:rsidR="00FA4624">
        <w:rPr>
          <w:rFonts w:ascii="Arial Narrow" w:hAnsi="Arial Narrow" w:cs="Times New Roman"/>
          <w:bCs/>
          <w:spacing w:val="-4"/>
          <w:sz w:val="27"/>
          <w:szCs w:val="27"/>
        </w:rPr>
        <w:t>-Místek a na základě doporučení komise ÚV ČSBS, která se touto problematikou zabývala</w:t>
      </w:r>
      <w:r w:rsidR="00BA5D58">
        <w:rPr>
          <w:rFonts w:ascii="Arial Narrow" w:hAnsi="Arial Narrow" w:cs="Times New Roman"/>
          <w:bCs/>
          <w:spacing w:val="-4"/>
          <w:sz w:val="27"/>
          <w:szCs w:val="27"/>
        </w:rPr>
        <w:t>,</w:t>
      </w:r>
      <w:r w:rsidR="00FA4624">
        <w:rPr>
          <w:rFonts w:ascii="Arial Narrow" w:hAnsi="Arial Narrow" w:cs="Times New Roman"/>
          <w:bCs/>
          <w:spacing w:val="-4"/>
          <w:sz w:val="27"/>
          <w:szCs w:val="27"/>
        </w:rPr>
        <w:t xml:space="preserve"> byla okresní organizace ČSBS </w:t>
      </w:r>
      <w:proofErr w:type="spellStart"/>
      <w:r w:rsidR="00FA4624">
        <w:rPr>
          <w:rFonts w:ascii="Arial Narrow" w:hAnsi="Arial Narrow" w:cs="Times New Roman"/>
          <w:bCs/>
          <w:spacing w:val="-4"/>
          <w:sz w:val="27"/>
          <w:szCs w:val="27"/>
        </w:rPr>
        <w:t>Frýdek</w:t>
      </w:r>
      <w:proofErr w:type="spellEnd"/>
      <w:r w:rsidR="00FA4624">
        <w:rPr>
          <w:rFonts w:ascii="Arial Narrow" w:hAnsi="Arial Narrow" w:cs="Times New Roman"/>
          <w:bCs/>
          <w:spacing w:val="-4"/>
          <w:sz w:val="27"/>
          <w:szCs w:val="27"/>
        </w:rPr>
        <w:t>-Místek zrušena a namísto ní byla zřízena oblastní organizace ČSBS „</w:t>
      </w:r>
      <w:proofErr w:type="spellStart"/>
      <w:r w:rsidR="00FA4624">
        <w:rPr>
          <w:rFonts w:ascii="Arial Narrow" w:hAnsi="Arial Narrow" w:cs="Times New Roman"/>
          <w:bCs/>
          <w:spacing w:val="-4"/>
          <w:sz w:val="27"/>
          <w:szCs w:val="27"/>
        </w:rPr>
        <w:t>Beskydsko</w:t>
      </w:r>
      <w:proofErr w:type="spellEnd"/>
      <w:r w:rsidR="00FA4624">
        <w:rPr>
          <w:rFonts w:ascii="Arial Narrow" w:hAnsi="Arial Narrow" w:cs="Times New Roman"/>
          <w:bCs/>
          <w:spacing w:val="-4"/>
          <w:sz w:val="27"/>
          <w:szCs w:val="27"/>
        </w:rPr>
        <w:t>“.</w:t>
      </w:r>
    </w:p>
    <w:p w:rsidR="00247781" w:rsidRDefault="004B0590" w:rsidP="00247781">
      <w:pPr>
        <w:spacing w:before="120" w:line="270" w:lineRule="exact"/>
        <w:ind w:firstLine="709"/>
        <w:jc w:val="both"/>
        <w:rPr>
          <w:rFonts w:ascii="Arial Narrow" w:hAnsi="Arial Narrow" w:cs="Times New Roman"/>
          <w:bCs/>
          <w:sz w:val="27"/>
          <w:szCs w:val="27"/>
        </w:rPr>
      </w:pPr>
      <w:r>
        <w:rPr>
          <w:rFonts w:ascii="Arial Narrow" w:hAnsi="Arial Narrow" w:cs="Times New Roman"/>
          <w:bCs/>
          <w:sz w:val="27"/>
          <w:szCs w:val="27"/>
        </w:rPr>
        <w:tab/>
        <w:t xml:space="preserve">Oba dva případy </w:t>
      </w:r>
      <w:r w:rsidR="00323C7C">
        <w:rPr>
          <w:rFonts w:ascii="Arial Narrow" w:hAnsi="Arial Narrow" w:cs="Times New Roman"/>
          <w:bCs/>
          <w:sz w:val="27"/>
          <w:szCs w:val="27"/>
        </w:rPr>
        <w:t xml:space="preserve">jsou sice různé povahy, nicméně </w:t>
      </w:r>
      <w:r>
        <w:rPr>
          <w:rFonts w:ascii="Arial Narrow" w:hAnsi="Arial Narrow" w:cs="Times New Roman"/>
          <w:bCs/>
          <w:sz w:val="27"/>
          <w:szCs w:val="27"/>
        </w:rPr>
        <w:t>mají společného jmenovatele</w:t>
      </w:r>
      <w:r w:rsidR="0036526E">
        <w:rPr>
          <w:rFonts w:ascii="Arial Narrow" w:hAnsi="Arial Narrow" w:cs="Times New Roman"/>
          <w:bCs/>
          <w:sz w:val="27"/>
          <w:szCs w:val="27"/>
        </w:rPr>
        <w:t xml:space="preserve"> a </w:t>
      </w:r>
      <w:r w:rsidR="00323C7C">
        <w:rPr>
          <w:rFonts w:ascii="Arial Narrow" w:hAnsi="Arial Narrow" w:cs="Times New Roman"/>
          <w:bCs/>
          <w:sz w:val="27"/>
          <w:szCs w:val="27"/>
        </w:rPr>
        <w:t xml:space="preserve">to snahu řešit vnitrosvazové záležitosti a problémy vyplývající z různých názorů členů ČSBS na veřejnosti přes masmédia. </w:t>
      </w:r>
      <w:r w:rsidR="0036526E">
        <w:rPr>
          <w:rFonts w:ascii="Arial Narrow" w:hAnsi="Arial Narrow" w:cs="Times New Roman"/>
          <w:bCs/>
          <w:sz w:val="27"/>
          <w:szCs w:val="27"/>
        </w:rPr>
        <w:t>I na tuto otázku by měl dát odpověď nadcházející</w:t>
      </w:r>
      <w:r w:rsidR="002C1D5D">
        <w:rPr>
          <w:rFonts w:ascii="Arial Narrow" w:hAnsi="Arial Narrow" w:cs="Times New Roman"/>
          <w:bCs/>
          <w:sz w:val="27"/>
          <w:szCs w:val="27"/>
        </w:rPr>
        <w:t xml:space="preserve"> </w:t>
      </w:r>
      <w:r w:rsidR="0036526E">
        <w:rPr>
          <w:rFonts w:ascii="Arial Narrow" w:hAnsi="Arial Narrow" w:cs="Times New Roman"/>
          <w:bCs/>
          <w:sz w:val="27"/>
          <w:szCs w:val="27"/>
        </w:rPr>
        <w:t>X. sjezd ČSBS.</w:t>
      </w:r>
    </w:p>
    <w:p w:rsidR="00247781" w:rsidRPr="002C1D5D" w:rsidRDefault="00247781" w:rsidP="00247781">
      <w:pPr>
        <w:spacing w:before="300" w:line="270" w:lineRule="exact"/>
        <w:jc w:val="center"/>
        <w:rPr>
          <w:rFonts w:ascii="Arial Narrow" w:hAnsi="Arial Narrow" w:cs="Times New Roman"/>
          <w:bCs/>
          <w:sz w:val="27"/>
          <w:szCs w:val="27"/>
        </w:rPr>
      </w:pPr>
      <w:r w:rsidRPr="002C1D5D">
        <w:rPr>
          <w:rFonts w:ascii="Arial Narrow" w:hAnsi="Arial Narrow" w:cs="Times New Roman"/>
          <w:bCs/>
          <w:sz w:val="27"/>
          <w:szCs w:val="27"/>
        </w:rPr>
        <w:t>- 1</w:t>
      </w:r>
      <w:r w:rsidR="002C1D5D">
        <w:rPr>
          <w:rFonts w:ascii="Arial Narrow" w:hAnsi="Arial Narrow" w:cs="Times New Roman"/>
          <w:bCs/>
          <w:sz w:val="27"/>
          <w:szCs w:val="27"/>
        </w:rPr>
        <w:t>5</w:t>
      </w:r>
      <w:r w:rsidRPr="002C1D5D">
        <w:rPr>
          <w:rFonts w:ascii="Arial Narrow" w:hAnsi="Arial Narrow" w:cs="Times New Roman"/>
          <w:bCs/>
          <w:sz w:val="27"/>
          <w:szCs w:val="27"/>
        </w:rPr>
        <w:t> </w:t>
      </w:r>
      <w:r w:rsidR="002C1D5D">
        <w:rPr>
          <w:rFonts w:ascii="Arial Narrow" w:hAnsi="Arial Narrow" w:cs="Times New Roman"/>
          <w:bCs/>
          <w:sz w:val="27"/>
          <w:szCs w:val="27"/>
        </w:rPr>
        <w:t>-</w:t>
      </w:r>
    </w:p>
    <w:p w:rsidR="00247781" w:rsidRPr="00247781" w:rsidRDefault="00247781" w:rsidP="00247781">
      <w:pPr>
        <w:spacing w:before="300" w:line="270" w:lineRule="exact"/>
        <w:jc w:val="center"/>
        <w:rPr>
          <w:rFonts w:ascii="Arial Narrow" w:hAnsi="Arial Narrow" w:cs="Times New Roman"/>
          <w:b/>
          <w:bCs/>
          <w:sz w:val="27"/>
          <w:szCs w:val="27"/>
        </w:rPr>
      </w:pPr>
    </w:p>
    <w:p w:rsidR="006A20C8" w:rsidRPr="001F433A" w:rsidRDefault="006A20C8" w:rsidP="00247781">
      <w:pPr>
        <w:spacing w:line="280" w:lineRule="exact"/>
        <w:jc w:val="center"/>
        <w:rPr>
          <w:rFonts w:ascii="Arial Narrow" w:hAnsi="Arial Narrow" w:cs="Times New Roman"/>
          <w:b/>
          <w:bCs/>
          <w:sz w:val="30"/>
          <w:szCs w:val="30"/>
        </w:rPr>
      </w:pPr>
      <w:r w:rsidRPr="001F433A">
        <w:rPr>
          <w:rFonts w:ascii="Arial Narrow" w:hAnsi="Arial Narrow" w:cs="Times New Roman"/>
          <w:b/>
          <w:bCs/>
          <w:sz w:val="30"/>
          <w:szCs w:val="30"/>
        </w:rPr>
        <w:t>Oblast sociální a zdravotní</w:t>
      </w:r>
    </w:p>
    <w:p w:rsidR="006A20C8" w:rsidRPr="00700D4F" w:rsidRDefault="006A20C8" w:rsidP="00247781">
      <w:pPr>
        <w:autoSpaceDE w:val="0"/>
        <w:autoSpaceDN w:val="0"/>
        <w:adjustRightInd w:val="0"/>
        <w:spacing w:before="120" w:line="300" w:lineRule="exact"/>
        <w:ind w:firstLine="709"/>
        <w:jc w:val="both"/>
        <w:rPr>
          <w:rFonts w:ascii="Arial Narrow" w:hAnsi="Arial Narrow" w:cs="Times New Roman"/>
          <w:sz w:val="27"/>
          <w:szCs w:val="27"/>
        </w:rPr>
      </w:pPr>
      <w:r w:rsidRPr="00700D4F">
        <w:rPr>
          <w:rFonts w:ascii="Arial Narrow" w:hAnsi="Arial Narrow" w:cs="Times New Roman"/>
          <w:sz w:val="27"/>
          <w:szCs w:val="27"/>
        </w:rPr>
        <w:t>V oblasti sociální a zdravotní byla v uplynulém volebním období pozornost zaměřena na zajištění potřebné zdravotní a sociální péče jednak pro účastníky národního boje za osvobození z</w:t>
      </w:r>
      <w:r w:rsidR="00DC03E0">
        <w:rPr>
          <w:rFonts w:ascii="Arial Narrow" w:hAnsi="Arial Narrow" w:cs="Times New Roman"/>
          <w:sz w:val="27"/>
          <w:szCs w:val="27"/>
        </w:rPr>
        <w:t> </w:t>
      </w:r>
      <w:r w:rsidRPr="00700D4F">
        <w:rPr>
          <w:rFonts w:ascii="Arial Narrow" w:hAnsi="Arial Narrow" w:cs="Times New Roman"/>
          <w:sz w:val="27"/>
          <w:szCs w:val="27"/>
        </w:rPr>
        <w:t>let</w:t>
      </w:r>
      <w:r w:rsidR="00DC03E0">
        <w:rPr>
          <w:rFonts w:ascii="Arial Narrow" w:hAnsi="Arial Narrow" w:cs="Times New Roman"/>
          <w:sz w:val="27"/>
          <w:szCs w:val="27"/>
        </w:rPr>
        <w:br/>
      </w:r>
      <w:r w:rsidRPr="00700D4F">
        <w:rPr>
          <w:rFonts w:ascii="Arial Narrow" w:hAnsi="Arial Narrow" w:cs="Times New Roman"/>
          <w:sz w:val="27"/>
          <w:szCs w:val="27"/>
        </w:rPr>
        <w:t xml:space="preserve">1939 – 1945, držitele osvědčení podle zákona č. 255/1946 Sb., a jednak pro ostatní členy ČSBS starší 80 let věku, zejména o vdovy a vdovce po účastnících národního boje za osvobození z německé nacistické okupace. </w:t>
      </w:r>
    </w:p>
    <w:p w:rsidR="006A20C8" w:rsidRPr="0001182B" w:rsidRDefault="006A20C8" w:rsidP="00247781">
      <w:pPr>
        <w:autoSpaceDE w:val="0"/>
        <w:autoSpaceDN w:val="0"/>
        <w:adjustRightInd w:val="0"/>
        <w:spacing w:before="120" w:line="300" w:lineRule="exact"/>
        <w:ind w:firstLine="709"/>
        <w:jc w:val="both"/>
        <w:rPr>
          <w:rFonts w:ascii="Arial Narrow" w:hAnsi="Arial Narrow" w:cs="Times New Roman"/>
          <w:i/>
          <w:sz w:val="27"/>
          <w:szCs w:val="27"/>
        </w:rPr>
      </w:pPr>
      <w:r w:rsidRPr="00700D4F">
        <w:rPr>
          <w:rFonts w:ascii="Arial Narrow" w:hAnsi="Arial Narrow" w:cs="Times New Roman"/>
          <w:sz w:val="27"/>
          <w:szCs w:val="27"/>
        </w:rPr>
        <w:t>Pro účastníky národního boje za osvobození z let 1939-1945, kteří jsou vedle osvědčení podle zákona č. 255/1946 Sb., rovněž držiteli osvědčení podle zákona č. 170/2002 Sb., o válečných veteránech, ve znění pozdějších právních předpisů, a z tohoto titulu jsou též nositeli titulu „</w:t>
      </w:r>
      <w:r w:rsidRPr="00700D4F">
        <w:rPr>
          <w:rFonts w:ascii="Arial Narrow" w:hAnsi="Arial Narrow" w:cs="Times New Roman"/>
          <w:b/>
          <w:sz w:val="27"/>
          <w:szCs w:val="27"/>
        </w:rPr>
        <w:t>válečný veterán</w:t>
      </w:r>
      <w:r w:rsidRPr="00700D4F">
        <w:rPr>
          <w:rFonts w:ascii="Arial Narrow" w:hAnsi="Arial Narrow" w:cs="Times New Roman"/>
          <w:sz w:val="27"/>
          <w:szCs w:val="27"/>
        </w:rPr>
        <w:t xml:space="preserve">“ je zajišťována péče formou </w:t>
      </w:r>
      <w:r w:rsidRPr="00700D4F">
        <w:rPr>
          <w:rFonts w:ascii="Arial Narrow" w:hAnsi="Arial Narrow" w:cs="Times New Roman"/>
          <w:b/>
          <w:sz w:val="27"/>
          <w:szCs w:val="27"/>
        </w:rPr>
        <w:t>pečovatelské služby</w:t>
      </w:r>
      <w:r w:rsidRPr="00700D4F">
        <w:rPr>
          <w:rFonts w:ascii="Arial Narrow" w:hAnsi="Arial Narrow" w:cs="Times New Roman"/>
          <w:sz w:val="27"/>
          <w:szCs w:val="27"/>
        </w:rPr>
        <w:t xml:space="preserve">, která je z větší části hrazena ze státního rozpočtu prostřednictvím Ministerstva obrany České republiky. Na základě </w:t>
      </w:r>
      <w:r w:rsidRPr="00700D4F">
        <w:rPr>
          <w:rFonts w:ascii="Arial Narrow" w:hAnsi="Arial Narrow" w:cs="Times New Roman"/>
          <w:b/>
          <w:sz w:val="27"/>
          <w:szCs w:val="27"/>
        </w:rPr>
        <w:t>tzv.</w:t>
      </w:r>
      <w:r w:rsidRPr="00700D4F">
        <w:rPr>
          <w:rFonts w:ascii="Arial Narrow" w:hAnsi="Arial Narrow" w:cs="Times New Roman"/>
          <w:sz w:val="27"/>
          <w:szCs w:val="27"/>
        </w:rPr>
        <w:t xml:space="preserve"> výběrového řízení je předmětná forma pečovatelské služby přidělována Československé obci legionářské, která projekt</w:t>
      </w:r>
      <w:r w:rsidR="00DC03E0">
        <w:rPr>
          <w:rFonts w:ascii="Arial Narrow" w:hAnsi="Arial Narrow" w:cs="Times New Roman"/>
          <w:sz w:val="27"/>
          <w:szCs w:val="27"/>
        </w:rPr>
        <w:br/>
      </w:r>
      <w:r w:rsidRPr="00700D4F">
        <w:rPr>
          <w:rFonts w:ascii="Arial Narrow" w:hAnsi="Arial Narrow" w:cs="Times New Roman"/>
          <w:sz w:val="27"/>
          <w:szCs w:val="27"/>
        </w:rPr>
        <w:t xml:space="preserve">Péče o válečné veterány 2. sv. války </w:t>
      </w:r>
      <w:r w:rsidR="00DC03E0">
        <w:rPr>
          <w:rFonts w:ascii="Arial Narrow" w:hAnsi="Arial Narrow" w:cs="Times New Roman"/>
          <w:sz w:val="27"/>
          <w:szCs w:val="27"/>
        </w:rPr>
        <w:t>realizuje</w:t>
      </w:r>
      <w:r w:rsidRPr="00700D4F">
        <w:rPr>
          <w:rFonts w:ascii="Arial Narrow" w:hAnsi="Arial Narrow" w:cs="Times New Roman"/>
          <w:sz w:val="27"/>
          <w:szCs w:val="27"/>
        </w:rPr>
        <w:t xml:space="preserve">. Z celkového počtu </w:t>
      </w:r>
      <w:r w:rsidR="0001182B">
        <w:rPr>
          <w:rFonts w:ascii="Arial Narrow" w:hAnsi="Arial Narrow" w:cs="Times New Roman"/>
          <w:sz w:val="27"/>
          <w:szCs w:val="27"/>
        </w:rPr>
        <w:t>cca 900</w:t>
      </w:r>
      <w:r w:rsidRPr="00700D4F">
        <w:rPr>
          <w:rFonts w:ascii="Arial Narrow" w:hAnsi="Arial Narrow" w:cs="Times New Roman"/>
          <w:sz w:val="27"/>
          <w:szCs w:val="27"/>
        </w:rPr>
        <w:t xml:space="preserve"> válečných veteránů</w:t>
      </w:r>
      <w:r w:rsidR="00DC03E0">
        <w:rPr>
          <w:rFonts w:ascii="Arial Narrow" w:hAnsi="Arial Narrow" w:cs="Times New Roman"/>
          <w:sz w:val="27"/>
          <w:szCs w:val="27"/>
        </w:rPr>
        <w:br/>
      </w:r>
      <w:r w:rsidRPr="00700D4F">
        <w:rPr>
          <w:rFonts w:ascii="Arial Narrow" w:hAnsi="Arial Narrow" w:cs="Times New Roman"/>
          <w:sz w:val="27"/>
          <w:szCs w:val="27"/>
        </w:rPr>
        <w:t xml:space="preserve">2. sv. války, pro které je tato služba určena, je příjemcem této služby </w:t>
      </w:r>
      <w:r w:rsidR="0001182B" w:rsidRPr="0001182B">
        <w:rPr>
          <w:rFonts w:ascii="Arial Narrow" w:hAnsi="Arial Narrow" w:cs="Times New Roman"/>
          <w:b/>
          <w:sz w:val="27"/>
          <w:szCs w:val="27"/>
        </w:rPr>
        <w:t xml:space="preserve">715 </w:t>
      </w:r>
      <w:r w:rsidRPr="0001182B">
        <w:rPr>
          <w:rFonts w:ascii="Arial Narrow" w:hAnsi="Arial Narrow" w:cs="Times New Roman"/>
          <w:b/>
          <w:sz w:val="27"/>
          <w:szCs w:val="27"/>
        </w:rPr>
        <w:t>členů ČSBS</w:t>
      </w:r>
      <w:r w:rsidR="0001182B">
        <w:rPr>
          <w:rFonts w:ascii="Arial Narrow" w:hAnsi="Arial Narrow" w:cs="Times New Roman"/>
          <w:sz w:val="27"/>
          <w:szCs w:val="27"/>
        </w:rPr>
        <w:t xml:space="preserve"> z </w:t>
      </w:r>
      <w:r w:rsidR="0001182B" w:rsidRPr="0001182B">
        <w:rPr>
          <w:rFonts w:ascii="Arial Narrow" w:hAnsi="Arial Narrow" w:cs="Times New Roman"/>
          <w:i/>
          <w:sz w:val="27"/>
          <w:szCs w:val="27"/>
        </w:rPr>
        <w:t xml:space="preserve">toho cca </w:t>
      </w:r>
      <w:r w:rsidR="0001182B" w:rsidRPr="0001182B">
        <w:rPr>
          <w:rFonts w:ascii="Arial Narrow" w:hAnsi="Arial Narrow" w:cs="Times New Roman"/>
          <w:b/>
          <w:i/>
          <w:sz w:val="27"/>
          <w:szCs w:val="27"/>
        </w:rPr>
        <w:t>178</w:t>
      </w:r>
      <w:r w:rsidR="0001182B" w:rsidRPr="0001182B">
        <w:rPr>
          <w:rFonts w:ascii="Arial Narrow" w:hAnsi="Arial Narrow" w:cs="Times New Roman"/>
          <w:i/>
          <w:sz w:val="27"/>
          <w:szCs w:val="27"/>
        </w:rPr>
        <w:t xml:space="preserve"> příslušníků čs. vojenských jednotek v zahraničí </w:t>
      </w:r>
      <w:r w:rsidR="0001182B">
        <w:rPr>
          <w:rFonts w:ascii="Arial Narrow" w:hAnsi="Arial Narrow" w:cs="Times New Roman"/>
          <w:i/>
          <w:sz w:val="27"/>
          <w:szCs w:val="27"/>
        </w:rPr>
        <w:t>(</w:t>
      </w:r>
      <w:r w:rsidR="0001182B" w:rsidRPr="00DC03E0">
        <w:rPr>
          <w:rFonts w:ascii="Arial Narrow" w:hAnsi="Arial Narrow" w:cs="Times New Roman"/>
          <w:i/>
        </w:rPr>
        <w:t>včetně příslušníků 1. čs. armády na Slovensku v průběhu Slovenského národního povstání</w:t>
      </w:r>
      <w:r w:rsidR="0001182B">
        <w:rPr>
          <w:rFonts w:ascii="Arial Narrow" w:hAnsi="Arial Narrow" w:cs="Times New Roman"/>
          <w:i/>
          <w:sz w:val="27"/>
          <w:szCs w:val="27"/>
        </w:rPr>
        <w:t xml:space="preserve">)a </w:t>
      </w:r>
      <w:r w:rsidR="00DC03E0">
        <w:rPr>
          <w:rFonts w:ascii="Arial Narrow" w:hAnsi="Arial Narrow" w:cs="Times New Roman"/>
          <w:i/>
          <w:sz w:val="27"/>
          <w:szCs w:val="27"/>
        </w:rPr>
        <w:t xml:space="preserve">cca </w:t>
      </w:r>
      <w:r w:rsidR="0001182B" w:rsidRPr="0001182B">
        <w:rPr>
          <w:rFonts w:ascii="Arial Narrow" w:hAnsi="Arial Narrow" w:cs="Times New Roman"/>
          <w:b/>
          <w:i/>
          <w:sz w:val="27"/>
          <w:szCs w:val="27"/>
        </w:rPr>
        <w:t>537</w:t>
      </w:r>
      <w:r w:rsidR="0001182B">
        <w:rPr>
          <w:rFonts w:ascii="Arial Narrow" w:hAnsi="Arial Narrow" w:cs="Times New Roman"/>
          <w:i/>
          <w:sz w:val="27"/>
          <w:szCs w:val="27"/>
        </w:rPr>
        <w:t xml:space="preserve"> účastníků domácího odboje </w:t>
      </w:r>
      <w:r w:rsidR="0001182B" w:rsidRPr="00DC03E0">
        <w:rPr>
          <w:rFonts w:ascii="Arial Narrow" w:hAnsi="Arial Narrow" w:cs="Times New Roman"/>
          <w:i/>
        </w:rPr>
        <w:t>(partyzánů</w:t>
      </w:r>
      <w:r w:rsidR="00DC03E0" w:rsidRPr="00DC03E0">
        <w:rPr>
          <w:rFonts w:ascii="Arial Narrow" w:hAnsi="Arial Narrow" w:cs="Times New Roman"/>
          <w:i/>
        </w:rPr>
        <w:t xml:space="preserve">, </w:t>
      </w:r>
      <w:r w:rsidR="00DC03E0">
        <w:rPr>
          <w:rFonts w:ascii="Arial Narrow" w:hAnsi="Arial Narrow" w:cs="Times New Roman"/>
          <w:i/>
        </w:rPr>
        <w:t xml:space="preserve">účastníků </w:t>
      </w:r>
      <w:r w:rsidR="00DC03E0" w:rsidRPr="00DC03E0">
        <w:rPr>
          <w:rFonts w:ascii="Arial Narrow" w:hAnsi="Arial Narrow" w:cs="Times New Roman"/>
          <w:i/>
        </w:rPr>
        <w:t xml:space="preserve">domácího a zahraničního odbojového hnutí a účastníků květnového povstání českého lidu v r. 1945, kterým </w:t>
      </w:r>
      <w:proofErr w:type="spellStart"/>
      <w:r w:rsidR="00DC03E0" w:rsidRPr="00DC03E0">
        <w:rPr>
          <w:rFonts w:ascii="Arial Narrow" w:hAnsi="Arial Narrow" w:cs="Times New Roman"/>
          <w:i/>
        </w:rPr>
        <w:t>byloz</w:t>
      </w:r>
      <w:proofErr w:type="spellEnd"/>
      <w:r w:rsidR="00DC03E0" w:rsidRPr="00DC03E0">
        <w:rPr>
          <w:rFonts w:ascii="Arial Narrow" w:hAnsi="Arial Narrow" w:cs="Times New Roman"/>
          <w:i/>
        </w:rPr>
        <w:t xml:space="preserve"> důvodu rozsáhlosti jejich zranění o této účasti vydáno Osvědčení podle zákona č. 255/1946 Sb.</w:t>
      </w:r>
      <w:r w:rsidR="00DC03E0">
        <w:rPr>
          <w:rFonts w:ascii="Arial Narrow" w:hAnsi="Arial Narrow" w:cs="Times New Roman"/>
          <w:i/>
          <w:sz w:val="27"/>
          <w:szCs w:val="27"/>
        </w:rPr>
        <w:t>)</w:t>
      </w:r>
    </w:p>
    <w:p w:rsidR="006A20C8" w:rsidRPr="00700D4F" w:rsidRDefault="006A20C8" w:rsidP="00247781">
      <w:pPr>
        <w:autoSpaceDE w:val="0"/>
        <w:autoSpaceDN w:val="0"/>
        <w:adjustRightInd w:val="0"/>
        <w:spacing w:before="120" w:line="300" w:lineRule="exact"/>
        <w:ind w:firstLine="709"/>
        <w:jc w:val="both"/>
        <w:rPr>
          <w:rFonts w:ascii="Arial Narrow" w:hAnsi="Arial Narrow" w:cs="Times New Roman"/>
          <w:sz w:val="27"/>
          <w:szCs w:val="27"/>
        </w:rPr>
      </w:pPr>
      <w:r w:rsidRPr="00700D4F">
        <w:rPr>
          <w:rFonts w:ascii="Arial Narrow" w:hAnsi="Arial Narrow" w:cs="Times New Roman"/>
          <w:sz w:val="27"/>
          <w:szCs w:val="27"/>
        </w:rPr>
        <w:t xml:space="preserve">Další skupinou účastníků národního boje za osvobození z německé nacistické okupace jsou bývalí čs. političtí vězni z let 1939-1945, kteří jsou </w:t>
      </w:r>
      <w:r w:rsidR="00DC03E0">
        <w:rPr>
          <w:rFonts w:ascii="Arial Narrow" w:hAnsi="Arial Narrow" w:cs="Times New Roman"/>
          <w:sz w:val="27"/>
          <w:szCs w:val="27"/>
        </w:rPr>
        <w:t>d</w:t>
      </w:r>
      <w:r w:rsidRPr="00700D4F">
        <w:rPr>
          <w:rFonts w:ascii="Arial Narrow" w:hAnsi="Arial Narrow" w:cs="Times New Roman"/>
          <w:sz w:val="27"/>
          <w:szCs w:val="27"/>
        </w:rPr>
        <w:t xml:space="preserve">ržiteli </w:t>
      </w:r>
      <w:r w:rsidR="00DC03E0">
        <w:rPr>
          <w:rFonts w:ascii="Arial Narrow" w:hAnsi="Arial Narrow" w:cs="Times New Roman"/>
          <w:sz w:val="27"/>
          <w:szCs w:val="27"/>
        </w:rPr>
        <w:t>O</w:t>
      </w:r>
      <w:r w:rsidRPr="00700D4F">
        <w:rPr>
          <w:rFonts w:ascii="Arial Narrow" w:hAnsi="Arial Narrow" w:cs="Times New Roman"/>
          <w:sz w:val="27"/>
          <w:szCs w:val="27"/>
        </w:rPr>
        <w:t xml:space="preserve">svědčení podle zákona č. 255/1946 Sb., nejsou však držiteli </w:t>
      </w:r>
      <w:r w:rsidR="00DC03E0">
        <w:rPr>
          <w:rFonts w:ascii="Arial Narrow" w:hAnsi="Arial Narrow" w:cs="Times New Roman"/>
          <w:sz w:val="27"/>
          <w:szCs w:val="27"/>
        </w:rPr>
        <w:t>O</w:t>
      </w:r>
      <w:r w:rsidRPr="00700D4F">
        <w:rPr>
          <w:rFonts w:ascii="Arial Narrow" w:hAnsi="Arial Narrow" w:cs="Times New Roman"/>
          <w:sz w:val="27"/>
          <w:szCs w:val="27"/>
        </w:rPr>
        <w:t>svědčení podle zákona č. č. 170/2002 Sb., o válečných veteránech, ve znění pozdějších právních předpisů, a proto nejsou zařazeni do státního Projektu péče o válečné veterány</w:t>
      </w:r>
      <w:r>
        <w:rPr>
          <w:rFonts w:ascii="Arial Narrow" w:hAnsi="Arial Narrow" w:cs="Times New Roman"/>
          <w:sz w:val="27"/>
          <w:szCs w:val="27"/>
        </w:rPr>
        <w:br/>
      </w:r>
      <w:r w:rsidRPr="00700D4F">
        <w:rPr>
          <w:rFonts w:ascii="Arial Narrow" w:hAnsi="Arial Narrow" w:cs="Times New Roman"/>
          <w:sz w:val="27"/>
          <w:szCs w:val="27"/>
        </w:rPr>
        <w:t>2. sv. války. Pro tuto skupinu účastníků národního boje za osvobození z</w:t>
      </w:r>
      <w:r w:rsidR="002C1D5D">
        <w:rPr>
          <w:rFonts w:ascii="Arial Narrow" w:hAnsi="Arial Narrow" w:cs="Times New Roman"/>
          <w:sz w:val="27"/>
          <w:szCs w:val="27"/>
        </w:rPr>
        <w:t xml:space="preserve"> </w:t>
      </w:r>
      <w:r w:rsidRPr="00700D4F">
        <w:rPr>
          <w:rFonts w:ascii="Arial Narrow" w:hAnsi="Arial Narrow" w:cs="Times New Roman"/>
          <w:sz w:val="27"/>
          <w:szCs w:val="27"/>
        </w:rPr>
        <w:t>let 2. sv. války,</w:t>
      </w:r>
      <w:r w:rsidR="00DC03E0">
        <w:rPr>
          <w:rFonts w:ascii="Arial Narrow" w:hAnsi="Arial Narrow" w:cs="Times New Roman"/>
          <w:sz w:val="27"/>
          <w:szCs w:val="27"/>
        </w:rPr>
        <w:br/>
      </w:r>
      <w:r w:rsidRPr="00700D4F">
        <w:rPr>
          <w:rFonts w:ascii="Arial Narrow" w:hAnsi="Arial Narrow" w:cs="Times New Roman"/>
          <w:sz w:val="27"/>
          <w:szCs w:val="27"/>
        </w:rPr>
        <w:t>se Předsednictvo ÚV ČSBS snažilo po celé volební období dosáhnout toho, aby také byli zařazeni na stejnou úroveň jako „váleční veteráni“. V této souvislosti byly zasílány připomínky a návrhy na novelu zákona č. 170/2002 Sb., které byly uplatňovány jak v apelačních dopisech na vládu ČR,</w:t>
      </w:r>
      <w:r w:rsidRPr="00700D4F">
        <w:rPr>
          <w:rFonts w:ascii="Arial Narrow" w:hAnsi="Arial Narrow" w:cs="Times New Roman"/>
          <w:sz w:val="27"/>
          <w:szCs w:val="27"/>
        </w:rPr>
        <w:br/>
        <w:t xml:space="preserve">tak i na senátory a poslance Parlamentu České republiky. Bohužel neúspěšně. Zejména proto, že návrhy předsednictva ÚV ČSBS nebyly podpořeny pracovníky Ministerstva obrany ČR, kteří mají předmětný zákon v gesci. V roce 2014 se však podařilo úspěšně obhájit a získat podporu Ministerstva obrany ČR pro projekt péče o čs. politické vězně z let 1939-1945, členy </w:t>
      </w:r>
      <w:proofErr w:type="spellStart"/>
      <w:proofErr w:type="gramStart"/>
      <w:r w:rsidRPr="00700D4F">
        <w:rPr>
          <w:rFonts w:ascii="Arial Narrow" w:hAnsi="Arial Narrow" w:cs="Times New Roman"/>
          <w:sz w:val="27"/>
          <w:szCs w:val="27"/>
        </w:rPr>
        <w:t>ČSBS.Ve</w:t>
      </w:r>
      <w:proofErr w:type="spellEnd"/>
      <w:proofErr w:type="gramEnd"/>
      <w:r w:rsidRPr="00700D4F">
        <w:rPr>
          <w:rFonts w:ascii="Arial Narrow" w:hAnsi="Arial Narrow" w:cs="Times New Roman"/>
          <w:sz w:val="27"/>
          <w:szCs w:val="27"/>
        </w:rPr>
        <w:t xml:space="preserve"> velice krátké době se podařilo </w:t>
      </w:r>
      <w:r w:rsidR="00DC03E0">
        <w:rPr>
          <w:rFonts w:ascii="Arial Narrow" w:hAnsi="Arial Narrow" w:cs="Times New Roman"/>
          <w:sz w:val="27"/>
          <w:szCs w:val="27"/>
        </w:rPr>
        <w:t>ustavit</w:t>
      </w:r>
      <w:r w:rsidRPr="00700D4F">
        <w:rPr>
          <w:rFonts w:ascii="Arial Narrow" w:hAnsi="Arial Narrow" w:cs="Times New Roman"/>
          <w:sz w:val="27"/>
          <w:szCs w:val="27"/>
        </w:rPr>
        <w:t xml:space="preserve"> skupinu terénních pracovníků o 23 členech ČSBS,kteří zajistili pečovatelskou službu pro cca 600 členů ČSBS bývalých čs. politických vězňů z let 1939-1945, držitelů </w:t>
      </w:r>
      <w:r w:rsidR="00DC03E0">
        <w:rPr>
          <w:rFonts w:ascii="Arial Narrow" w:hAnsi="Arial Narrow" w:cs="Times New Roman"/>
          <w:sz w:val="27"/>
          <w:szCs w:val="27"/>
        </w:rPr>
        <w:t>O</w:t>
      </w:r>
      <w:r w:rsidRPr="00700D4F">
        <w:rPr>
          <w:rFonts w:ascii="Arial Narrow" w:hAnsi="Arial Narrow" w:cs="Times New Roman"/>
          <w:sz w:val="27"/>
          <w:szCs w:val="27"/>
        </w:rPr>
        <w:t>svědčení podle zákona</w:t>
      </w:r>
      <w:r w:rsidR="002C1D5D">
        <w:rPr>
          <w:rFonts w:ascii="Arial Narrow" w:hAnsi="Arial Narrow" w:cs="Times New Roman"/>
          <w:sz w:val="27"/>
          <w:szCs w:val="27"/>
        </w:rPr>
        <w:br/>
      </w:r>
      <w:r w:rsidRPr="00700D4F">
        <w:rPr>
          <w:rFonts w:ascii="Arial Narrow" w:hAnsi="Arial Narrow" w:cs="Times New Roman"/>
          <w:sz w:val="27"/>
          <w:szCs w:val="27"/>
        </w:rPr>
        <w:t>č. 255/1945 Sb. V průběhu realizace tohoto projektu byly uzavřeny smlouvy jednak se třemi vojenskými a dalšími osmi civilními nemocnicemi, které zahrnuli členy ČSBS, bývalé čs. politické vězně z</w:t>
      </w:r>
      <w:r w:rsidR="002C1D5D">
        <w:rPr>
          <w:rFonts w:ascii="Arial Narrow" w:hAnsi="Arial Narrow" w:cs="Times New Roman"/>
          <w:sz w:val="27"/>
          <w:szCs w:val="27"/>
        </w:rPr>
        <w:t> </w:t>
      </w:r>
      <w:r w:rsidRPr="00700D4F">
        <w:rPr>
          <w:rFonts w:ascii="Arial Narrow" w:hAnsi="Arial Narrow" w:cs="Times New Roman"/>
          <w:sz w:val="27"/>
          <w:szCs w:val="27"/>
        </w:rPr>
        <w:t>let</w:t>
      </w:r>
      <w:r w:rsidR="002C1D5D">
        <w:rPr>
          <w:rFonts w:ascii="Arial Narrow" w:hAnsi="Arial Narrow" w:cs="Times New Roman"/>
          <w:sz w:val="27"/>
          <w:szCs w:val="27"/>
        </w:rPr>
        <w:br/>
      </w:r>
      <w:r w:rsidRPr="00700D4F">
        <w:rPr>
          <w:rFonts w:ascii="Arial Narrow" w:hAnsi="Arial Narrow" w:cs="Times New Roman"/>
          <w:sz w:val="27"/>
          <w:szCs w:val="27"/>
        </w:rPr>
        <w:t xml:space="preserve">1939-1945 do svých projektů přednostní lékařské péče. Velké zásluhy na hladké realizaci projektu měla Sociálně zdravotní komise ÚV ČSBS pod vedením předsedkyně komise ses. Ing. Zdeňky </w:t>
      </w:r>
      <w:proofErr w:type="spellStart"/>
      <w:r w:rsidRPr="00700D4F">
        <w:rPr>
          <w:rFonts w:ascii="Arial Narrow" w:hAnsi="Arial Narrow" w:cs="Times New Roman"/>
          <w:sz w:val="27"/>
          <w:szCs w:val="27"/>
        </w:rPr>
        <w:t>Valouchové</w:t>
      </w:r>
      <w:proofErr w:type="spellEnd"/>
      <w:r w:rsidRPr="00700D4F">
        <w:rPr>
          <w:rFonts w:ascii="Arial Narrow" w:hAnsi="Arial Narrow" w:cs="Times New Roman"/>
          <w:sz w:val="27"/>
          <w:szCs w:val="27"/>
        </w:rPr>
        <w:t xml:space="preserve">. </w:t>
      </w:r>
    </w:p>
    <w:p w:rsidR="006A20C8" w:rsidRPr="00700D4F" w:rsidRDefault="006A20C8" w:rsidP="00247781">
      <w:pPr>
        <w:autoSpaceDE w:val="0"/>
        <w:autoSpaceDN w:val="0"/>
        <w:adjustRightInd w:val="0"/>
        <w:spacing w:before="120" w:line="300" w:lineRule="exact"/>
        <w:ind w:firstLine="709"/>
        <w:jc w:val="both"/>
        <w:rPr>
          <w:rFonts w:ascii="Arial Narrow" w:hAnsi="Arial Narrow" w:cs="Times New Roman"/>
          <w:sz w:val="27"/>
          <w:szCs w:val="27"/>
        </w:rPr>
      </w:pPr>
      <w:r w:rsidRPr="00700D4F">
        <w:rPr>
          <w:rFonts w:ascii="Arial Narrow" w:hAnsi="Arial Narrow" w:cs="Times New Roman"/>
          <w:sz w:val="27"/>
          <w:szCs w:val="27"/>
        </w:rPr>
        <w:t xml:space="preserve">Další skupinou členů </w:t>
      </w:r>
      <w:proofErr w:type="gramStart"/>
      <w:r w:rsidRPr="00700D4F">
        <w:rPr>
          <w:rFonts w:ascii="Arial Narrow" w:hAnsi="Arial Narrow" w:cs="Times New Roman"/>
          <w:sz w:val="27"/>
          <w:szCs w:val="27"/>
        </w:rPr>
        <w:t>ČSBS, v jejíž</w:t>
      </w:r>
      <w:proofErr w:type="gramEnd"/>
      <w:r w:rsidRPr="00700D4F">
        <w:rPr>
          <w:rFonts w:ascii="Arial Narrow" w:hAnsi="Arial Narrow" w:cs="Times New Roman"/>
          <w:sz w:val="27"/>
          <w:szCs w:val="27"/>
        </w:rPr>
        <w:t xml:space="preserve"> prospěch bylo v uplynulém volebním období úspěšně intervenováno </w:t>
      </w:r>
      <w:proofErr w:type="gramStart"/>
      <w:r w:rsidRPr="00700D4F">
        <w:rPr>
          <w:rFonts w:ascii="Arial Narrow" w:hAnsi="Arial Narrow" w:cs="Times New Roman"/>
          <w:sz w:val="27"/>
          <w:szCs w:val="27"/>
        </w:rPr>
        <w:t>byla</w:t>
      </w:r>
      <w:proofErr w:type="gramEnd"/>
      <w:r w:rsidRPr="00700D4F">
        <w:rPr>
          <w:rFonts w:ascii="Arial Narrow" w:hAnsi="Arial Narrow" w:cs="Times New Roman"/>
          <w:sz w:val="27"/>
          <w:szCs w:val="27"/>
        </w:rPr>
        <w:t xml:space="preserve"> skupina vdov (vdovců) po účastnících národního boje za osvobození z</w:t>
      </w:r>
      <w:r>
        <w:rPr>
          <w:rFonts w:ascii="Arial Narrow" w:hAnsi="Arial Narrow" w:cs="Times New Roman"/>
          <w:sz w:val="27"/>
          <w:szCs w:val="27"/>
        </w:rPr>
        <w:t> </w:t>
      </w:r>
      <w:r w:rsidRPr="00700D4F">
        <w:rPr>
          <w:rFonts w:ascii="Arial Narrow" w:hAnsi="Arial Narrow" w:cs="Times New Roman"/>
          <w:sz w:val="27"/>
          <w:szCs w:val="27"/>
        </w:rPr>
        <w:t>let</w:t>
      </w:r>
      <w:r>
        <w:rPr>
          <w:rFonts w:ascii="Arial Narrow" w:hAnsi="Arial Narrow" w:cs="Times New Roman"/>
          <w:sz w:val="27"/>
          <w:szCs w:val="27"/>
        </w:rPr>
        <w:br/>
      </w:r>
      <w:r w:rsidRPr="00700D4F">
        <w:rPr>
          <w:rFonts w:ascii="Arial Narrow" w:hAnsi="Arial Narrow" w:cs="Times New Roman"/>
          <w:sz w:val="27"/>
          <w:szCs w:val="27"/>
        </w:rPr>
        <w:t xml:space="preserve">1939-1945. Této skupině byla při novelizaci zákona č. 108/2006 Sb., o sociálních službách, odejmuta resp. zrušena možnost využívat bezúplatně formu </w:t>
      </w:r>
      <w:r w:rsidRPr="00700D4F">
        <w:rPr>
          <w:rFonts w:ascii="Arial Narrow" w:hAnsi="Arial Narrow" w:cs="Times New Roman"/>
          <w:b/>
          <w:sz w:val="27"/>
          <w:szCs w:val="27"/>
        </w:rPr>
        <w:t>pečovatelské služby</w:t>
      </w:r>
      <w:r w:rsidRPr="00700D4F">
        <w:rPr>
          <w:rFonts w:ascii="Arial Narrow" w:hAnsi="Arial Narrow" w:cs="Times New Roman"/>
          <w:sz w:val="27"/>
          <w:szCs w:val="27"/>
        </w:rPr>
        <w:t>, poskytovanou žadatelům civilními nebo obecními pečovatelskými zařízeními. Po intervencích a připomínkách, které předsednictvo ÚV ČSBS v uvedené věci u Ministerstva práce a sociálních věcí ČR uplatnilo, byla bezúplatná forma pečovatelské služby pro vdovy (vdovce) po účastnících národního boje za osvobození, vrácena zpět.</w:t>
      </w:r>
    </w:p>
    <w:p w:rsidR="006A20C8" w:rsidRPr="00700D4F" w:rsidRDefault="006A20C8" w:rsidP="00247781">
      <w:pPr>
        <w:spacing w:before="120" w:line="300" w:lineRule="exact"/>
        <w:ind w:firstLine="709"/>
        <w:jc w:val="both"/>
        <w:rPr>
          <w:rFonts w:ascii="Arial Narrow" w:hAnsi="Arial Narrow" w:cs="Times New Roman"/>
          <w:spacing w:val="-6"/>
          <w:sz w:val="27"/>
          <w:szCs w:val="27"/>
        </w:rPr>
      </w:pPr>
      <w:r w:rsidRPr="00700D4F">
        <w:rPr>
          <w:rFonts w:ascii="Arial Narrow" w:hAnsi="Arial Narrow" w:cs="Times New Roman"/>
          <w:spacing w:val="-6"/>
          <w:sz w:val="27"/>
          <w:szCs w:val="27"/>
        </w:rPr>
        <w:t xml:space="preserve">Na základě mezinárodní smlouvy uzavřené s </w:t>
      </w:r>
      <w:r w:rsidRPr="00700D4F">
        <w:rPr>
          <w:rFonts w:ascii="Arial Narrow" w:hAnsi="Arial Narrow" w:cs="Times New Roman"/>
          <w:b/>
          <w:bCs/>
          <w:i/>
          <w:iCs/>
          <w:spacing w:val="-6"/>
          <w:sz w:val="27"/>
          <w:szCs w:val="27"/>
        </w:rPr>
        <w:t>Vojenským zdravotnickým zařízením Piešťany</w:t>
      </w:r>
      <w:r w:rsidRPr="00700D4F">
        <w:rPr>
          <w:rFonts w:ascii="Arial Narrow" w:hAnsi="Arial Narrow" w:cs="Times New Roman"/>
          <w:spacing w:val="-6"/>
          <w:sz w:val="27"/>
          <w:szCs w:val="27"/>
        </w:rPr>
        <w:t>,</w:t>
      </w:r>
      <w:r w:rsidRPr="00700D4F">
        <w:rPr>
          <w:rFonts w:ascii="Arial Narrow" w:hAnsi="Arial Narrow" w:cs="Times New Roman"/>
          <w:spacing w:val="-6"/>
          <w:sz w:val="27"/>
          <w:szCs w:val="27"/>
        </w:rPr>
        <w:br/>
        <w:t>je členům ČSBS umožněno využívat toto lázeňské zařízení na Slovensku s využitím výrazných slev.</w:t>
      </w:r>
    </w:p>
    <w:p w:rsidR="006A20C8" w:rsidRPr="00700D4F" w:rsidRDefault="006A20C8" w:rsidP="00247781">
      <w:pPr>
        <w:spacing w:before="120" w:line="300" w:lineRule="exact"/>
        <w:ind w:firstLine="709"/>
        <w:jc w:val="both"/>
        <w:rPr>
          <w:rFonts w:ascii="Arial Narrow" w:hAnsi="Arial Narrow" w:cs="Times New Roman"/>
          <w:sz w:val="27"/>
          <w:szCs w:val="27"/>
        </w:rPr>
      </w:pPr>
    </w:p>
    <w:p w:rsidR="006A20C8" w:rsidRPr="002C1D5D" w:rsidRDefault="00DC03E0" w:rsidP="00DC03E0">
      <w:pPr>
        <w:spacing w:line="300" w:lineRule="exact"/>
        <w:jc w:val="center"/>
        <w:rPr>
          <w:rFonts w:ascii="Arial Narrow" w:hAnsi="Arial Narrow" w:cs="Times New Roman"/>
          <w:sz w:val="27"/>
          <w:szCs w:val="27"/>
        </w:rPr>
      </w:pPr>
      <w:r w:rsidRPr="002C1D5D">
        <w:rPr>
          <w:rFonts w:ascii="Arial Narrow" w:hAnsi="Arial Narrow" w:cs="Times New Roman"/>
          <w:sz w:val="27"/>
          <w:szCs w:val="27"/>
        </w:rPr>
        <w:t>- 1</w:t>
      </w:r>
      <w:r w:rsidR="002C1D5D">
        <w:rPr>
          <w:rFonts w:ascii="Arial Narrow" w:hAnsi="Arial Narrow" w:cs="Times New Roman"/>
          <w:sz w:val="27"/>
          <w:szCs w:val="27"/>
        </w:rPr>
        <w:t>6</w:t>
      </w:r>
      <w:r w:rsidRPr="002C1D5D">
        <w:rPr>
          <w:rFonts w:ascii="Arial Narrow" w:hAnsi="Arial Narrow" w:cs="Times New Roman"/>
          <w:sz w:val="27"/>
          <w:szCs w:val="27"/>
        </w:rPr>
        <w:t> -</w:t>
      </w:r>
    </w:p>
    <w:p w:rsidR="00DC03E0" w:rsidRDefault="00DC03E0" w:rsidP="00247781">
      <w:pPr>
        <w:spacing w:line="300" w:lineRule="exact"/>
        <w:ind w:firstLine="709"/>
        <w:jc w:val="both"/>
        <w:rPr>
          <w:rFonts w:ascii="Arial Narrow" w:hAnsi="Arial Narrow" w:cs="Times New Roman"/>
          <w:sz w:val="27"/>
          <w:szCs w:val="27"/>
        </w:rPr>
      </w:pPr>
    </w:p>
    <w:p w:rsidR="006A20C8" w:rsidRPr="00700D4F" w:rsidRDefault="006A20C8" w:rsidP="0068424B">
      <w:pPr>
        <w:spacing w:line="290" w:lineRule="exact"/>
        <w:ind w:firstLine="709"/>
        <w:jc w:val="both"/>
        <w:rPr>
          <w:rFonts w:ascii="Arial Narrow" w:hAnsi="Arial Narrow" w:cs="Times New Roman"/>
          <w:sz w:val="27"/>
          <w:szCs w:val="27"/>
        </w:rPr>
      </w:pPr>
      <w:r w:rsidRPr="00700D4F">
        <w:rPr>
          <w:rFonts w:ascii="Arial Narrow" w:hAnsi="Arial Narrow" w:cs="Times New Roman"/>
          <w:sz w:val="27"/>
          <w:szCs w:val="27"/>
        </w:rPr>
        <w:lastRenderedPageBreak/>
        <w:t xml:space="preserve">Jednou z důležitých činností v této oblasti je též morální oceňování členů ČSBS účastníků národního boje za osvobození z let 1939-1945, válečných veteránů 2. sv. války, uplatňováním návrhů u Ministerstva obrany České republiky na jejich jmenování do vyšších vojenských hodností, a na návrhy na udělování jim státních a vojenských rezortních vyznamenání, přičemž návrh na udělení státního a vojenského rezortní vyznamenání může být podán i na jiného zasloužilého člena ČSBS, který nesplňuje podmínky válečného veterána. </w:t>
      </w:r>
    </w:p>
    <w:p w:rsidR="006A20C8" w:rsidRPr="00700D4F" w:rsidRDefault="006A20C8" w:rsidP="0068424B">
      <w:pPr>
        <w:spacing w:before="120" w:line="290" w:lineRule="exact"/>
        <w:ind w:firstLine="709"/>
        <w:jc w:val="both"/>
        <w:rPr>
          <w:rFonts w:ascii="Arial Narrow" w:hAnsi="Arial Narrow" w:cs="Times New Roman"/>
          <w:sz w:val="27"/>
          <w:szCs w:val="27"/>
        </w:rPr>
      </w:pPr>
      <w:r w:rsidRPr="00700D4F">
        <w:rPr>
          <w:rFonts w:ascii="Arial Narrow" w:hAnsi="Arial Narrow" w:cs="Times New Roman"/>
          <w:sz w:val="27"/>
          <w:szCs w:val="27"/>
        </w:rPr>
        <w:t>Státní vyznamenání z rukou prezidenta České republiky v uplynulém období obdrželi2 členové ČSBS, jednalo se o předsedu ÚV ČSBS br. Ing. Jaroslava Vodičku a místopředsedu ÚV ČSBS</w:t>
      </w:r>
      <w:r>
        <w:rPr>
          <w:rFonts w:ascii="Arial Narrow" w:hAnsi="Arial Narrow" w:cs="Times New Roman"/>
          <w:sz w:val="27"/>
          <w:szCs w:val="27"/>
        </w:rPr>
        <w:br/>
      </w:r>
      <w:r w:rsidRPr="00700D4F">
        <w:rPr>
          <w:rFonts w:ascii="Arial Narrow" w:hAnsi="Arial Narrow" w:cs="Times New Roman"/>
          <w:sz w:val="27"/>
          <w:szCs w:val="27"/>
        </w:rPr>
        <w:t>br. Pavla Vranského. Dalších 6 členů ČSBS obdrželo v roce 2015, při příležitosti 70. výročí ukončení</w:t>
      </w:r>
      <w:r>
        <w:rPr>
          <w:rFonts w:ascii="Arial Narrow" w:hAnsi="Arial Narrow" w:cs="Times New Roman"/>
          <w:sz w:val="27"/>
          <w:szCs w:val="27"/>
        </w:rPr>
        <w:br/>
        <w:t>‚</w:t>
      </w:r>
      <w:r w:rsidRPr="00700D4F">
        <w:rPr>
          <w:rFonts w:ascii="Arial Narrow" w:hAnsi="Arial Narrow" w:cs="Times New Roman"/>
          <w:sz w:val="27"/>
          <w:szCs w:val="27"/>
        </w:rPr>
        <w:t xml:space="preserve">2. sv. války v Evropě ocenění z rukou předsedy Senátu Parlamentu České republiky. Z účastníků Českého národního povstání, resp. Květnového povstání českého lidu v roce 1945, obdrželo ocenění z rukou primátorky hlavního města Prahy </w:t>
      </w:r>
      <w:r>
        <w:rPr>
          <w:rFonts w:ascii="Arial Narrow" w:hAnsi="Arial Narrow" w:cs="Times New Roman"/>
          <w:sz w:val="27"/>
          <w:szCs w:val="27"/>
        </w:rPr>
        <w:t xml:space="preserve">celkem </w:t>
      </w:r>
      <w:r w:rsidRPr="00700D4F">
        <w:rPr>
          <w:rFonts w:ascii="Arial Narrow" w:hAnsi="Arial Narrow" w:cs="Times New Roman"/>
          <w:sz w:val="27"/>
          <w:szCs w:val="27"/>
        </w:rPr>
        <w:t>16 členů ČSBS.</w:t>
      </w:r>
    </w:p>
    <w:p w:rsidR="006A20C8" w:rsidRPr="00700D4F" w:rsidRDefault="006A20C8" w:rsidP="0068424B">
      <w:pPr>
        <w:spacing w:before="120" w:line="290" w:lineRule="exact"/>
        <w:ind w:firstLine="709"/>
        <w:jc w:val="both"/>
        <w:rPr>
          <w:rFonts w:ascii="Arial Narrow" w:hAnsi="Arial Narrow" w:cs="Times New Roman"/>
          <w:sz w:val="27"/>
          <w:szCs w:val="27"/>
        </w:rPr>
      </w:pPr>
      <w:r w:rsidRPr="00700D4F">
        <w:rPr>
          <w:rFonts w:ascii="Arial Narrow" w:hAnsi="Arial Narrow" w:cs="Times New Roman"/>
          <w:sz w:val="27"/>
          <w:szCs w:val="27"/>
        </w:rPr>
        <w:t xml:space="preserve">Z členů ČSBS kteří byli v uplynulém období navrženi okresními (obvodními, městskými, oblastními) výbory ČSBS a Ústředním výborem nebo předsednictvem ÚV ČSBS, navrženi ke jmenování do vyšší vojenské hodnosti, bylo do vyšší vojenské hodnosti jmenováno celkem 9 členů ČSBS, z toho </w:t>
      </w:r>
      <w:r>
        <w:rPr>
          <w:rFonts w:ascii="Arial Narrow" w:hAnsi="Arial Narrow" w:cs="Times New Roman"/>
          <w:sz w:val="27"/>
          <w:szCs w:val="27"/>
        </w:rPr>
        <w:t xml:space="preserve">do </w:t>
      </w:r>
      <w:r w:rsidRPr="00700D4F">
        <w:rPr>
          <w:rFonts w:ascii="Arial Narrow" w:hAnsi="Arial Narrow" w:cs="Times New Roman"/>
          <w:sz w:val="27"/>
          <w:szCs w:val="27"/>
        </w:rPr>
        <w:t xml:space="preserve">hodnosti </w:t>
      </w:r>
      <w:r w:rsidRPr="00700D4F">
        <w:rPr>
          <w:rFonts w:ascii="Arial Narrow" w:hAnsi="Arial Narrow" w:cs="Times New Roman"/>
          <w:b/>
          <w:bCs/>
          <w:sz w:val="27"/>
          <w:szCs w:val="27"/>
        </w:rPr>
        <w:t>generálporučíka</w:t>
      </w:r>
      <w:r>
        <w:rPr>
          <w:rFonts w:ascii="Arial Narrow" w:hAnsi="Arial Narrow" w:cs="Times New Roman"/>
          <w:b/>
          <w:bCs/>
          <w:sz w:val="27"/>
          <w:szCs w:val="27"/>
        </w:rPr>
        <w:t> </w:t>
      </w:r>
      <w:r w:rsidRPr="00DB4401">
        <w:rPr>
          <w:rFonts w:ascii="Arial Narrow" w:hAnsi="Arial Narrow" w:cs="Times New Roman"/>
          <w:b/>
          <w:sz w:val="27"/>
          <w:szCs w:val="27"/>
        </w:rPr>
        <w:t>–</w:t>
      </w:r>
      <w:r>
        <w:rPr>
          <w:rFonts w:ascii="Arial Narrow" w:hAnsi="Arial Narrow" w:cs="Times New Roman"/>
          <w:b/>
          <w:bCs/>
          <w:sz w:val="27"/>
          <w:szCs w:val="27"/>
        </w:rPr>
        <w:t> 2</w:t>
      </w:r>
      <w:r w:rsidRPr="00700D4F">
        <w:rPr>
          <w:rFonts w:ascii="Arial Narrow" w:hAnsi="Arial Narrow" w:cs="Times New Roman"/>
          <w:sz w:val="27"/>
          <w:szCs w:val="27"/>
        </w:rPr>
        <w:t xml:space="preserve">, </w:t>
      </w:r>
      <w:r>
        <w:rPr>
          <w:rFonts w:ascii="Arial Narrow" w:hAnsi="Arial Narrow" w:cs="Times New Roman"/>
          <w:sz w:val="27"/>
          <w:szCs w:val="27"/>
        </w:rPr>
        <w:t>d</w:t>
      </w:r>
      <w:r w:rsidRPr="00700D4F">
        <w:rPr>
          <w:rFonts w:ascii="Arial Narrow" w:hAnsi="Arial Narrow" w:cs="Times New Roman"/>
          <w:sz w:val="27"/>
          <w:szCs w:val="27"/>
        </w:rPr>
        <w:t xml:space="preserve">o hodnosti </w:t>
      </w:r>
      <w:r w:rsidRPr="00700D4F">
        <w:rPr>
          <w:rFonts w:ascii="Arial Narrow" w:hAnsi="Arial Narrow" w:cs="Times New Roman"/>
          <w:b/>
          <w:bCs/>
          <w:sz w:val="27"/>
          <w:szCs w:val="27"/>
        </w:rPr>
        <w:t>generálmajora</w:t>
      </w:r>
      <w:r>
        <w:rPr>
          <w:rFonts w:ascii="Arial Narrow" w:hAnsi="Arial Narrow" w:cs="Times New Roman"/>
          <w:b/>
          <w:bCs/>
          <w:sz w:val="27"/>
          <w:szCs w:val="27"/>
        </w:rPr>
        <w:t> </w:t>
      </w:r>
      <w:r w:rsidRPr="00DB4401">
        <w:rPr>
          <w:rFonts w:ascii="Arial Narrow" w:hAnsi="Arial Narrow" w:cs="Times New Roman"/>
          <w:b/>
          <w:sz w:val="27"/>
          <w:szCs w:val="27"/>
        </w:rPr>
        <w:t>–</w:t>
      </w:r>
      <w:r>
        <w:rPr>
          <w:rFonts w:ascii="Arial Narrow" w:hAnsi="Arial Narrow" w:cs="Times New Roman"/>
          <w:b/>
          <w:bCs/>
          <w:sz w:val="27"/>
          <w:szCs w:val="27"/>
        </w:rPr>
        <w:t> 2</w:t>
      </w:r>
      <w:r w:rsidRPr="00700D4F">
        <w:rPr>
          <w:rFonts w:ascii="Arial Narrow" w:hAnsi="Arial Narrow" w:cs="Times New Roman"/>
          <w:sz w:val="27"/>
          <w:szCs w:val="27"/>
        </w:rPr>
        <w:t xml:space="preserve">, </w:t>
      </w:r>
      <w:r>
        <w:rPr>
          <w:rFonts w:ascii="Arial Narrow" w:hAnsi="Arial Narrow" w:cs="Times New Roman"/>
          <w:sz w:val="27"/>
          <w:szCs w:val="27"/>
        </w:rPr>
        <w:t xml:space="preserve">do hodnosti </w:t>
      </w:r>
      <w:r w:rsidRPr="00DB4401">
        <w:rPr>
          <w:rFonts w:ascii="Arial Narrow" w:hAnsi="Arial Narrow" w:cs="Times New Roman"/>
          <w:b/>
          <w:sz w:val="27"/>
          <w:szCs w:val="27"/>
        </w:rPr>
        <w:t>plukovníka</w:t>
      </w:r>
      <w:r>
        <w:rPr>
          <w:rFonts w:ascii="Arial Narrow" w:hAnsi="Arial Narrow" w:cs="Times New Roman"/>
          <w:b/>
          <w:sz w:val="27"/>
          <w:szCs w:val="27"/>
        </w:rPr>
        <w:t> </w:t>
      </w:r>
      <w:r w:rsidRPr="00DB4401">
        <w:rPr>
          <w:rFonts w:ascii="Arial Narrow" w:hAnsi="Arial Narrow" w:cs="Times New Roman"/>
          <w:b/>
          <w:sz w:val="27"/>
          <w:szCs w:val="27"/>
        </w:rPr>
        <w:t>–</w:t>
      </w:r>
      <w:r w:rsidR="002C1D5D">
        <w:rPr>
          <w:rFonts w:ascii="Arial Narrow" w:hAnsi="Arial Narrow" w:cs="Times New Roman"/>
          <w:b/>
          <w:sz w:val="27"/>
          <w:szCs w:val="27"/>
        </w:rPr>
        <w:t xml:space="preserve"> </w:t>
      </w:r>
      <w:r>
        <w:rPr>
          <w:rFonts w:ascii="Arial Narrow" w:hAnsi="Arial Narrow" w:cs="Times New Roman"/>
          <w:b/>
          <w:sz w:val="27"/>
          <w:szCs w:val="27"/>
        </w:rPr>
        <w:t>2</w:t>
      </w:r>
      <w:r>
        <w:rPr>
          <w:rFonts w:ascii="Arial Narrow" w:hAnsi="Arial Narrow" w:cs="Times New Roman"/>
          <w:sz w:val="27"/>
          <w:szCs w:val="27"/>
        </w:rPr>
        <w:t>, </w:t>
      </w:r>
      <w:r>
        <w:rPr>
          <w:rFonts w:ascii="Arial Narrow" w:hAnsi="Arial Narrow" w:cs="Times New Roman"/>
          <w:sz w:val="27"/>
          <w:szCs w:val="27"/>
        </w:rPr>
        <w:br/>
        <w:t xml:space="preserve">do hodnosti </w:t>
      </w:r>
      <w:r w:rsidRPr="00DB4401">
        <w:rPr>
          <w:rFonts w:ascii="Arial Narrow" w:hAnsi="Arial Narrow" w:cs="Times New Roman"/>
          <w:b/>
          <w:sz w:val="27"/>
          <w:szCs w:val="27"/>
        </w:rPr>
        <w:t>podplukovníka – 1</w:t>
      </w:r>
      <w:r>
        <w:rPr>
          <w:rFonts w:ascii="Arial Narrow" w:hAnsi="Arial Narrow" w:cs="Times New Roman"/>
          <w:sz w:val="27"/>
          <w:szCs w:val="27"/>
        </w:rPr>
        <w:t xml:space="preserve">, do hodnosti </w:t>
      </w:r>
      <w:r w:rsidRPr="00DB4401">
        <w:rPr>
          <w:rFonts w:ascii="Arial Narrow" w:hAnsi="Arial Narrow" w:cs="Times New Roman"/>
          <w:b/>
          <w:sz w:val="27"/>
          <w:szCs w:val="27"/>
        </w:rPr>
        <w:t>majora – 4</w:t>
      </w:r>
      <w:r>
        <w:rPr>
          <w:rFonts w:ascii="Arial Narrow" w:hAnsi="Arial Narrow" w:cs="Times New Roman"/>
          <w:sz w:val="27"/>
          <w:szCs w:val="27"/>
        </w:rPr>
        <w:t xml:space="preserve">, </w:t>
      </w:r>
      <w:r w:rsidRPr="00700D4F">
        <w:rPr>
          <w:rFonts w:ascii="Arial Narrow" w:hAnsi="Arial Narrow" w:cs="Times New Roman"/>
          <w:sz w:val="27"/>
          <w:szCs w:val="27"/>
        </w:rPr>
        <w:t xml:space="preserve">do hodnosti </w:t>
      </w:r>
      <w:r w:rsidRPr="00700D4F">
        <w:rPr>
          <w:rFonts w:ascii="Arial Narrow" w:hAnsi="Arial Narrow" w:cs="Times New Roman"/>
          <w:b/>
          <w:bCs/>
          <w:sz w:val="27"/>
          <w:szCs w:val="27"/>
        </w:rPr>
        <w:t>kapitána</w:t>
      </w:r>
      <w:r>
        <w:rPr>
          <w:rFonts w:ascii="Arial Narrow" w:hAnsi="Arial Narrow" w:cs="Times New Roman"/>
          <w:b/>
          <w:bCs/>
          <w:sz w:val="27"/>
          <w:szCs w:val="27"/>
        </w:rPr>
        <w:t> </w:t>
      </w:r>
      <w:r w:rsidRPr="00DB4401">
        <w:rPr>
          <w:rFonts w:ascii="Arial Narrow" w:hAnsi="Arial Narrow" w:cs="Times New Roman"/>
          <w:b/>
          <w:sz w:val="27"/>
          <w:szCs w:val="27"/>
        </w:rPr>
        <w:t>–</w:t>
      </w:r>
      <w:r>
        <w:rPr>
          <w:rFonts w:ascii="Arial Narrow" w:hAnsi="Arial Narrow" w:cs="Times New Roman"/>
          <w:b/>
          <w:bCs/>
          <w:sz w:val="27"/>
          <w:szCs w:val="27"/>
        </w:rPr>
        <w:t> 1</w:t>
      </w:r>
      <w:r w:rsidRPr="00700D4F">
        <w:rPr>
          <w:rFonts w:ascii="Arial Narrow" w:hAnsi="Arial Narrow" w:cs="Times New Roman"/>
          <w:sz w:val="27"/>
          <w:szCs w:val="27"/>
        </w:rPr>
        <w:t xml:space="preserve">, do hodnosti </w:t>
      </w:r>
      <w:r w:rsidRPr="00700D4F">
        <w:rPr>
          <w:rFonts w:ascii="Arial Narrow" w:hAnsi="Arial Narrow" w:cs="Times New Roman"/>
          <w:b/>
          <w:bCs/>
          <w:sz w:val="27"/>
          <w:szCs w:val="27"/>
        </w:rPr>
        <w:t>nadporučíka</w:t>
      </w:r>
      <w:r>
        <w:rPr>
          <w:rFonts w:ascii="Arial Narrow" w:hAnsi="Arial Narrow" w:cs="Times New Roman"/>
          <w:b/>
          <w:bCs/>
          <w:sz w:val="27"/>
          <w:szCs w:val="27"/>
        </w:rPr>
        <w:t xml:space="preserve"> – 4, </w:t>
      </w:r>
      <w:r w:rsidRPr="00700D4F">
        <w:rPr>
          <w:rFonts w:ascii="Arial Narrow" w:hAnsi="Arial Narrow" w:cs="Times New Roman"/>
          <w:sz w:val="27"/>
          <w:szCs w:val="27"/>
        </w:rPr>
        <w:t xml:space="preserve">do hodnosti </w:t>
      </w:r>
      <w:r w:rsidRPr="00700D4F">
        <w:rPr>
          <w:rFonts w:ascii="Arial Narrow" w:hAnsi="Arial Narrow" w:cs="Times New Roman"/>
          <w:b/>
          <w:bCs/>
          <w:sz w:val="27"/>
          <w:szCs w:val="27"/>
        </w:rPr>
        <w:t>poručíka</w:t>
      </w:r>
      <w:r>
        <w:rPr>
          <w:rFonts w:ascii="Arial Narrow" w:hAnsi="Arial Narrow" w:cs="Times New Roman"/>
          <w:b/>
          <w:bCs/>
          <w:sz w:val="27"/>
          <w:szCs w:val="27"/>
        </w:rPr>
        <w:t> </w:t>
      </w:r>
      <w:r w:rsidR="002C1D5D" w:rsidRPr="00DB4401">
        <w:rPr>
          <w:rFonts w:ascii="Arial Narrow" w:hAnsi="Arial Narrow" w:cs="Times New Roman"/>
          <w:b/>
          <w:sz w:val="27"/>
          <w:szCs w:val="27"/>
        </w:rPr>
        <w:t>–</w:t>
      </w:r>
      <w:r>
        <w:rPr>
          <w:rFonts w:ascii="Arial Narrow" w:hAnsi="Arial Narrow" w:cs="Times New Roman"/>
          <w:b/>
          <w:bCs/>
          <w:sz w:val="27"/>
          <w:szCs w:val="27"/>
        </w:rPr>
        <w:t> 3</w:t>
      </w:r>
      <w:r w:rsidRPr="00700D4F">
        <w:rPr>
          <w:rFonts w:ascii="Arial Narrow" w:hAnsi="Arial Narrow" w:cs="Times New Roman"/>
          <w:sz w:val="27"/>
          <w:szCs w:val="27"/>
        </w:rPr>
        <w:t xml:space="preserve">, a do hodnosti </w:t>
      </w:r>
      <w:r w:rsidRPr="00700D4F">
        <w:rPr>
          <w:rFonts w:ascii="Arial Narrow" w:hAnsi="Arial Narrow" w:cs="Times New Roman"/>
          <w:b/>
          <w:bCs/>
          <w:sz w:val="27"/>
          <w:szCs w:val="27"/>
        </w:rPr>
        <w:t>praporčického sboru</w:t>
      </w:r>
      <w:r w:rsidR="002C1D5D">
        <w:rPr>
          <w:rFonts w:ascii="Arial Narrow" w:hAnsi="Arial Narrow" w:cs="Times New Roman"/>
          <w:b/>
          <w:bCs/>
          <w:sz w:val="27"/>
          <w:szCs w:val="27"/>
        </w:rPr>
        <w:t> </w:t>
      </w:r>
      <w:r w:rsidRPr="00DB4401">
        <w:rPr>
          <w:rFonts w:ascii="Arial Narrow" w:hAnsi="Arial Narrow" w:cs="Times New Roman"/>
          <w:b/>
          <w:sz w:val="27"/>
          <w:szCs w:val="27"/>
        </w:rPr>
        <w:t>–</w:t>
      </w:r>
      <w:r>
        <w:rPr>
          <w:rFonts w:ascii="Arial Narrow" w:hAnsi="Arial Narrow" w:cs="Times New Roman"/>
          <w:b/>
          <w:bCs/>
          <w:sz w:val="27"/>
          <w:szCs w:val="27"/>
        </w:rPr>
        <w:t> 8</w:t>
      </w:r>
      <w:r w:rsidRPr="00700D4F">
        <w:rPr>
          <w:rFonts w:ascii="Arial Narrow" w:hAnsi="Arial Narrow" w:cs="Times New Roman"/>
          <w:sz w:val="27"/>
          <w:szCs w:val="27"/>
        </w:rPr>
        <w:t xml:space="preserve">. Vojenské rezortní vyznamenání za uplynulé období obdrželo celkem 25 členů ČSBS. Jednalo se o </w:t>
      </w:r>
      <w:r>
        <w:rPr>
          <w:rFonts w:ascii="Arial Narrow" w:hAnsi="Arial Narrow" w:cs="Times New Roman"/>
          <w:sz w:val="27"/>
          <w:szCs w:val="27"/>
        </w:rPr>
        <w:t xml:space="preserve">1 udělení </w:t>
      </w:r>
      <w:r w:rsidRPr="00DB4401">
        <w:rPr>
          <w:rFonts w:ascii="Arial Narrow" w:hAnsi="Arial Narrow" w:cs="Times New Roman"/>
          <w:b/>
          <w:sz w:val="27"/>
          <w:szCs w:val="27"/>
        </w:rPr>
        <w:t xml:space="preserve">Záslužného kříže ministra obrany I. </w:t>
      </w:r>
      <w:r>
        <w:rPr>
          <w:rFonts w:ascii="Arial Narrow" w:hAnsi="Arial Narrow" w:cs="Times New Roman"/>
          <w:b/>
          <w:sz w:val="27"/>
          <w:szCs w:val="27"/>
        </w:rPr>
        <w:t>s</w:t>
      </w:r>
      <w:r w:rsidRPr="00DB4401">
        <w:rPr>
          <w:rFonts w:ascii="Arial Narrow" w:hAnsi="Arial Narrow" w:cs="Times New Roman"/>
          <w:b/>
          <w:sz w:val="27"/>
          <w:szCs w:val="27"/>
        </w:rPr>
        <w:t>tupně</w:t>
      </w:r>
      <w:r>
        <w:rPr>
          <w:rFonts w:ascii="Arial Narrow" w:hAnsi="Arial Narrow" w:cs="Times New Roman"/>
          <w:sz w:val="27"/>
          <w:szCs w:val="27"/>
        </w:rPr>
        <w:t>, o 4</w:t>
      </w:r>
      <w:r w:rsidRPr="00700D4F">
        <w:rPr>
          <w:rFonts w:ascii="Arial Narrow" w:hAnsi="Arial Narrow" w:cs="Times New Roman"/>
          <w:sz w:val="27"/>
          <w:szCs w:val="27"/>
        </w:rPr>
        <w:t xml:space="preserve"> udělení </w:t>
      </w:r>
      <w:r w:rsidRPr="00700D4F">
        <w:rPr>
          <w:rFonts w:ascii="Arial Narrow" w:hAnsi="Arial Narrow" w:cs="Times New Roman"/>
          <w:b/>
          <w:sz w:val="27"/>
          <w:szCs w:val="27"/>
        </w:rPr>
        <w:t>Záslužného kříže ministra obrany</w:t>
      </w:r>
      <w:r w:rsidR="002C1D5D">
        <w:rPr>
          <w:rFonts w:ascii="Arial Narrow" w:hAnsi="Arial Narrow" w:cs="Times New Roman"/>
          <w:b/>
          <w:sz w:val="27"/>
          <w:szCs w:val="27"/>
        </w:rPr>
        <w:br/>
      </w:r>
      <w:r w:rsidRPr="00700D4F">
        <w:rPr>
          <w:rFonts w:ascii="Arial Narrow" w:hAnsi="Arial Narrow" w:cs="Times New Roman"/>
          <w:b/>
          <w:sz w:val="27"/>
          <w:szCs w:val="27"/>
        </w:rPr>
        <w:t>II. stupně</w:t>
      </w:r>
      <w:r w:rsidR="002C1D5D">
        <w:rPr>
          <w:rFonts w:ascii="Arial Narrow" w:hAnsi="Arial Narrow" w:cs="Times New Roman"/>
          <w:b/>
          <w:sz w:val="27"/>
          <w:szCs w:val="27"/>
        </w:rPr>
        <w:t xml:space="preserve"> </w:t>
      </w:r>
      <w:r w:rsidRPr="00700D4F">
        <w:rPr>
          <w:rFonts w:ascii="Arial Narrow" w:hAnsi="Arial Narrow" w:cs="Times New Roman"/>
          <w:sz w:val="27"/>
          <w:szCs w:val="27"/>
        </w:rPr>
        <w:t>a o 2</w:t>
      </w:r>
      <w:r>
        <w:rPr>
          <w:rFonts w:ascii="Arial Narrow" w:hAnsi="Arial Narrow" w:cs="Times New Roman"/>
          <w:sz w:val="27"/>
          <w:szCs w:val="27"/>
        </w:rPr>
        <w:t>0</w:t>
      </w:r>
      <w:r w:rsidRPr="00700D4F">
        <w:rPr>
          <w:rFonts w:ascii="Arial Narrow" w:hAnsi="Arial Narrow" w:cs="Times New Roman"/>
          <w:sz w:val="27"/>
          <w:szCs w:val="27"/>
        </w:rPr>
        <w:t xml:space="preserve"> udělení </w:t>
      </w:r>
      <w:r w:rsidRPr="00700D4F">
        <w:rPr>
          <w:rFonts w:ascii="Arial Narrow" w:hAnsi="Arial Narrow" w:cs="Times New Roman"/>
          <w:b/>
          <w:sz w:val="27"/>
          <w:szCs w:val="27"/>
        </w:rPr>
        <w:t>Záslužného kříže ministra obrany III. stupně</w:t>
      </w:r>
      <w:r w:rsidRPr="00700D4F">
        <w:rPr>
          <w:rFonts w:ascii="Arial Narrow" w:hAnsi="Arial Narrow" w:cs="Times New Roman"/>
          <w:sz w:val="27"/>
          <w:szCs w:val="27"/>
        </w:rPr>
        <w:t>.</w:t>
      </w:r>
    </w:p>
    <w:p w:rsidR="006A20C8" w:rsidRDefault="006A20C8" w:rsidP="0068424B">
      <w:pPr>
        <w:spacing w:before="120" w:line="290" w:lineRule="exact"/>
        <w:ind w:firstLine="709"/>
        <w:jc w:val="both"/>
        <w:rPr>
          <w:rFonts w:ascii="Arial Narrow" w:hAnsi="Arial Narrow" w:cs="Times New Roman"/>
          <w:spacing w:val="-2"/>
          <w:sz w:val="27"/>
          <w:szCs w:val="27"/>
        </w:rPr>
      </w:pPr>
      <w:r w:rsidRPr="00A1473D">
        <w:rPr>
          <w:rFonts w:ascii="Arial Narrow" w:hAnsi="Arial Narrow" w:cs="Times New Roman"/>
          <w:spacing w:val="-2"/>
          <w:sz w:val="27"/>
          <w:szCs w:val="27"/>
        </w:rPr>
        <w:t xml:space="preserve">Zasloužilí členové ČSBS a nečlenové ČSBS </w:t>
      </w:r>
      <w:r>
        <w:rPr>
          <w:rFonts w:ascii="Arial Narrow" w:hAnsi="Arial Narrow" w:cs="Times New Roman"/>
          <w:spacing w:val="-2"/>
          <w:sz w:val="27"/>
          <w:szCs w:val="27"/>
        </w:rPr>
        <w:t xml:space="preserve">jsou </w:t>
      </w:r>
      <w:r w:rsidRPr="00A1473D">
        <w:rPr>
          <w:rFonts w:ascii="Arial Narrow" w:hAnsi="Arial Narrow" w:cs="Times New Roman"/>
          <w:spacing w:val="-2"/>
          <w:sz w:val="27"/>
          <w:szCs w:val="27"/>
        </w:rPr>
        <w:t xml:space="preserve">za </w:t>
      </w:r>
      <w:r>
        <w:rPr>
          <w:rFonts w:ascii="Arial Narrow" w:hAnsi="Arial Narrow" w:cs="Times New Roman"/>
          <w:spacing w:val="-2"/>
          <w:sz w:val="27"/>
          <w:szCs w:val="27"/>
        </w:rPr>
        <w:t xml:space="preserve">své zásluhy vedoucí </w:t>
      </w:r>
      <w:r w:rsidRPr="00A1473D">
        <w:rPr>
          <w:rFonts w:ascii="Arial Narrow" w:hAnsi="Arial Narrow" w:cs="Times New Roman"/>
          <w:spacing w:val="-2"/>
          <w:sz w:val="27"/>
          <w:szCs w:val="27"/>
        </w:rPr>
        <w:t xml:space="preserve">k rozvoji ČSBS oceňováni </w:t>
      </w:r>
      <w:r w:rsidRPr="00A1473D">
        <w:rPr>
          <w:rFonts w:ascii="Arial Narrow" w:hAnsi="Arial Narrow" w:cs="Times New Roman"/>
          <w:b/>
          <w:spacing w:val="-2"/>
          <w:sz w:val="27"/>
          <w:szCs w:val="27"/>
        </w:rPr>
        <w:t>Čes</w:t>
      </w:r>
      <w:r>
        <w:rPr>
          <w:rFonts w:ascii="Arial Narrow" w:hAnsi="Arial Narrow" w:cs="Times New Roman"/>
          <w:b/>
          <w:spacing w:val="-2"/>
          <w:sz w:val="27"/>
          <w:szCs w:val="27"/>
        </w:rPr>
        <w:t>t</w:t>
      </w:r>
      <w:r w:rsidRPr="00A1473D">
        <w:rPr>
          <w:rFonts w:ascii="Arial Narrow" w:hAnsi="Arial Narrow" w:cs="Times New Roman"/>
          <w:b/>
          <w:spacing w:val="-2"/>
          <w:sz w:val="27"/>
          <w:szCs w:val="27"/>
        </w:rPr>
        <w:t>ným uznáním ČSBS</w:t>
      </w:r>
      <w:r w:rsidRPr="00FA0C59">
        <w:rPr>
          <w:rFonts w:ascii="Arial Narrow" w:hAnsi="Arial Narrow" w:cs="Times New Roman"/>
          <w:spacing w:val="-2"/>
          <w:sz w:val="27"/>
          <w:szCs w:val="27"/>
        </w:rPr>
        <w:t xml:space="preserve">. </w:t>
      </w:r>
      <w:r>
        <w:rPr>
          <w:rFonts w:ascii="Arial Narrow" w:hAnsi="Arial Narrow" w:cs="Times New Roman"/>
          <w:spacing w:val="-2"/>
          <w:sz w:val="27"/>
          <w:szCs w:val="27"/>
        </w:rPr>
        <w:t xml:space="preserve">Dalším oceněním jsou </w:t>
      </w:r>
      <w:r w:rsidRPr="00A1473D">
        <w:rPr>
          <w:rFonts w:ascii="Arial Narrow" w:hAnsi="Arial Narrow" w:cs="Times New Roman"/>
          <w:b/>
          <w:spacing w:val="-2"/>
          <w:sz w:val="27"/>
          <w:szCs w:val="27"/>
        </w:rPr>
        <w:t>Pamětní medaile ČSBS</w:t>
      </w:r>
      <w:r w:rsidRPr="00A1473D">
        <w:rPr>
          <w:rFonts w:ascii="Arial Narrow" w:hAnsi="Arial Narrow" w:cs="Times New Roman"/>
          <w:spacing w:val="-2"/>
          <w:sz w:val="27"/>
          <w:szCs w:val="27"/>
        </w:rPr>
        <w:t xml:space="preserve">, které jsou udělovány podle zásluhovosti ve 3 stupních. </w:t>
      </w:r>
      <w:r>
        <w:rPr>
          <w:rFonts w:ascii="Arial Narrow" w:hAnsi="Arial Narrow" w:cs="Times New Roman"/>
          <w:spacing w:val="-2"/>
          <w:sz w:val="27"/>
          <w:szCs w:val="27"/>
        </w:rPr>
        <w:t xml:space="preserve">Vyšším stupněm ocenění je </w:t>
      </w:r>
      <w:r w:rsidRPr="00A1473D">
        <w:rPr>
          <w:rFonts w:ascii="Arial Narrow" w:hAnsi="Arial Narrow" w:cs="Times New Roman"/>
          <w:b/>
          <w:spacing w:val="-2"/>
          <w:sz w:val="27"/>
          <w:szCs w:val="27"/>
        </w:rPr>
        <w:t>Záslužný kříž ČSBS</w:t>
      </w:r>
      <w:r>
        <w:rPr>
          <w:rFonts w:ascii="Arial Narrow" w:hAnsi="Arial Narrow" w:cs="Times New Roman"/>
          <w:sz w:val="27"/>
          <w:szCs w:val="27"/>
        </w:rPr>
        <w:t xml:space="preserve">. </w:t>
      </w:r>
      <w:r w:rsidRPr="001D58B6">
        <w:rPr>
          <w:rFonts w:ascii="Arial Narrow" w:hAnsi="Arial Narrow" w:cs="Times New Roman"/>
          <w:spacing w:val="-2"/>
          <w:sz w:val="27"/>
          <w:szCs w:val="27"/>
        </w:rPr>
        <w:t xml:space="preserve">Nejvyšším oceněním ČSBS pak je </w:t>
      </w:r>
      <w:r w:rsidRPr="001D58B6">
        <w:rPr>
          <w:rFonts w:ascii="Arial Narrow" w:hAnsi="Arial Narrow" w:cs="Times New Roman"/>
          <w:b/>
          <w:spacing w:val="-2"/>
          <w:sz w:val="27"/>
          <w:szCs w:val="27"/>
        </w:rPr>
        <w:t>Řád ČSBS</w:t>
      </w:r>
      <w:r w:rsidRPr="001D58B6">
        <w:rPr>
          <w:rFonts w:ascii="Arial Narrow" w:hAnsi="Arial Narrow" w:cs="Times New Roman"/>
          <w:spacing w:val="-2"/>
          <w:sz w:val="27"/>
          <w:szCs w:val="27"/>
        </w:rPr>
        <w:t xml:space="preserve">. Zasloužilým předsedům základních organizací, nebo okresních (obvodních, městských, oblastních) organizací ČSBS mohl být Ústředním výborem udělen titul </w:t>
      </w:r>
      <w:r w:rsidRPr="001D58B6">
        <w:rPr>
          <w:rFonts w:ascii="Arial Narrow" w:hAnsi="Arial Narrow" w:cs="Times New Roman"/>
          <w:b/>
          <w:spacing w:val="-2"/>
          <w:sz w:val="27"/>
          <w:szCs w:val="27"/>
        </w:rPr>
        <w:t>Čestný předseda základní organizace</w:t>
      </w:r>
      <w:r w:rsidRPr="001D58B6">
        <w:rPr>
          <w:rFonts w:ascii="Arial Narrow" w:hAnsi="Arial Narrow" w:cs="Times New Roman"/>
          <w:spacing w:val="-2"/>
          <w:sz w:val="27"/>
          <w:szCs w:val="27"/>
        </w:rPr>
        <w:t xml:space="preserve"> (</w:t>
      </w:r>
      <w:r w:rsidRPr="001D58B6">
        <w:rPr>
          <w:rFonts w:ascii="Arial Narrow" w:hAnsi="Arial Narrow" w:cs="Times New Roman"/>
          <w:b/>
          <w:spacing w:val="-2"/>
          <w:sz w:val="27"/>
          <w:szCs w:val="27"/>
        </w:rPr>
        <w:t>Čestný předseda OV ČSBS</w:t>
      </w:r>
      <w:r w:rsidRPr="001D58B6">
        <w:rPr>
          <w:rFonts w:ascii="Arial Narrow" w:hAnsi="Arial Narrow" w:cs="Times New Roman"/>
          <w:spacing w:val="-2"/>
          <w:sz w:val="27"/>
          <w:szCs w:val="27"/>
        </w:rPr>
        <w:t xml:space="preserve">), přičemž za života čestného předsedy jedné ZO (jednoho OV), nemůže být tento titul udělen jinému členu ČSBS stejné ZO (stejného OV). </w:t>
      </w:r>
      <w:r>
        <w:rPr>
          <w:rFonts w:ascii="Arial Narrow" w:hAnsi="Arial Narrow" w:cs="Times New Roman"/>
          <w:spacing w:val="-2"/>
          <w:sz w:val="27"/>
          <w:szCs w:val="27"/>
        </w:rPr>
        <w:t xml:space="preserve">Zasloužilým účastníkům národního boje za osvobození (i těm, kteří nejsou občany České republiky) a významným osobnostem veřejného života, může být předsednictvem ÚV ČSBS uděleno </w:t>
      </w:r>
      <w:r w:rsidRPr="00352E59">
        <w:rPr>
          <w:rFonts w:ascii="Arial Narrow" w:hAnsi="Arial Narrow" w:cs="Times New Roman"/>
          <w:b/>
          <w:spacing w:val="-2"/>
          <w:sz w:val="27"/>
          <w:szCs w:val="27"/>
        </w:rPr>
        <w:t xml:space="preserve">Čestné </w:t>
      </w:r>
      <w:r>
        <w:rPr>
          <w:rFonts w:ascii="Arial Narrow" w:hAnsi="Arial Narrow" w:cs="Times New Roman"/>
          <w:b/>
          <w:spacing w:val="-2"/>
          <w:sz w:val="27"/>
          <w:szCs w:val="27"/>
        </w:rPr>
        <w:t>členství</w:t>
      </w:r>
      <w:r w:rsidRPr="00352E59">
        <w:rPr>
          <w:rFonts w:ascii="Arial Narrow" w:hAnsi="Arial Narrow" w:cs="Times New Roman"/>
          <w:b/>
          <w:spacing w:val="-2"/>
          <w:sz w:val="27"/>
          <w:szCs w:val="27"/>
        </w:rPr>
        <w:t xml:space="preserve"> v</w:t>
      </w:r>
      <w:r>
        <w:rPr>
          <w:rFonts w:ascii="Arial Narrow" w:hAnsi="Arial Narrow" w:cs="Times New Roman"/>
          <w:b/>
          <w:spacing w:val="-2"/>
          <w:sz w:val="27"/>
          <w:szCs w:val="27"/>
        </w:rPr>
        <w:t> </w:t>
      </w:r>
      <w:r w:rsidRPr="00352E59">
        <w:rPr>
          <w:rFonts w:ascii="Arial Narrow" w:hAnsi="Arial Narrow" w:cs="Times New Roman"/>
          <w:b/>
          <w:spacing w:val="-2"/>
          <w:sz w:val="27"/>
          <w:szCs w:val="27"/>
        </w:rPr>
        <w:t>ČSBS</w:t>
      </w:r>
      <w:r>
        <w:rPr>
          <w:rFonts w:ascii="Arial Narrow" w:hAnsi="Arial Narrow" w:cs="Times New Roman"/>
          <w:b/>
          <w:spacing w:val="-2"/>
          <w:sz w:val="27"/>
          <w:szCs w:val="27"/>
        </w:rPr>
        <w:t>,</w:t>
      </w:r>
      <w:r>
        <w:rPr>
          <w:rFonts w:ascii="Arial Narrow" w:hAnsi="Arial Narrow" w:cs="Times New Roman"/>
          <w:spacing w:val="-2"/>
          <w:sz w:val="27"/>
          <w:szCs w:val="27"/>
        </w:rPr>
        <w:t xml:space="preserve"> evidenci čestných členů ČSBS vede Ústřední evidence ČSBS.</w:t>
      </w:r>
    </w:p>
    <w:p w:rsidR="006A20C8" w:rsidRDefault="006A20C8" w:rsidP="00247781">
      <w:pPr>
        <w:spacing w:before="60" w:line="300" w:lineRule="exact"/>
        <w:ind w:firstLine="709"/>
        <w:jc w:val="both"/>
        <w:rPr>
          <w:rFonts w:ascii="Arial Narrow" w:hAnsi="Arial Narrow" w:cs="Times New Roman"/>
          <w:sz w:val="27"/>
          <w:szCs w:val="27"/>
        </w:rPr>
      </w:pPr>
      <w:r w:rsidRPr="00700D4F">
        <w:rPr>
          <w:rFonts w:ascii="Arial Narrow" w:hAnsi="Arial Narrow" w:cs="Times New Roman"/>
          <w:sz w:val="27"/>
          <w:szCs w:val="27"/>
        </w:rPr>
        <w:t xml:space="preserve">V uplynulém období </w:t>
      </w:r>
      <w:r>
        <w:rPr>
          <w:rFonts w:ascii="Arial Narrow" w:hAnsi="Arial Narrow" w:cs="Times New Roman"/>
          <w:sz w:val="27"/>
          <w:szCs w:val="27"/>
        </w:rPr>
        <w:t xml:space="preserve">bylo </w:t>
      </w:r>
      <w:r w:rsidRPr="00700D4F">
        <w:rPr>
          <w:rFonts w:ascii="Arial Narrow" w:hAnsi="Arial Narrow" w:cs="Times New Roman"/>
          <w:sz w:val="27"/>
          <w:szCs w:val="27"/>
        </w:rPr>
        <w:t>oceněn</w:t>
      </w:r>
      <w:r>
        <w:rPr>
          <w:rFonts w:ascii="Arial Narrow" w:hAnsi="Arial Narrow" w:cs="Times New Roman"/>
          <w:sz w:val="27"/>
          <w:szCs w:val="27"/>
        </w:rPr>
        <w:t>o</w:t>
      </w:r>
      <w:r w:rsidR="0010196F">
        <w:rPr>
          <w:rFonts w:ascii="Arial Narrow" w:hAnsi="Arial Narrow" w:cs="Times New Roman"/>
          <w:sz w:val="27"/>
          <w:szCs w:val="27"/>
        </w:rPr>
        <w:t>:</w:t>
      </w:r>
    </w:p>
    <w:tbl>
      <w:tblPr>
        <w:tblStyle w:val="Mkatabulky"/>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566"/>
      </w:tblGrid>
      <w:tr w:rsidR="006975A0" w:rsidTr="00430566">
        <w:tc>
          <w:tcPr>
            <w:tcW w:w="4961" w:type="dxa"/>
          </w:tcPr>
          <w:p w:rsidR="006975A0" w:rsidRPr="008A0FAC" w:rsidRDefault="008A0FAC" w:rsidP="008A0FAC">
            <w:pPr>
              <w:spacing w:before="60" w:line="300" w:lineRule="exact"/>
              <w:ind w:left="-113" w:right="-113"/>
              <w:jc w:val="both"/>
              <w:rPr>
                <w:rFonts w:ascii="Arial Narrow" w:hAnsi="Arial Narrow" w:cs="Times New Roman"/>
                <w:sz w:val="27"/>
                <w:szCs w:val="27"/>
              </w:rPr>
            </w:pPr>
            <w:r>
              <w:rPr>
                <w:rFonts w:ascii="Arial Narrow" w:hAnsi="Arial Narrow" w:cs="Times New Roman"/>
                <w:sz w:val="27"/>
                <w:szCs w:val="27"/>
              </w:rPr>
              <w:t>- Čestným uznáním ČSBS …………………</w:t>
            </w:r>
            <w:proofErr w:type="gramStart"/>
            <w:r>
              <w:rPr>
                <w:rFonts w:ascii="Arial Narrow" w:hAnsi="Arial Narrow" w:cs="Times New Roman"/>
                <w:sz w:val="27"/>
                <w:szCs w:val="27"/>
              </w:rPr>
              <w:t>…........</w:t>
            </w:r>
            <w:proofErr w:type="gramEnd"/>
          </w:p>
        </w:tc>
        <w:tc>
          <w:tcPr>
            <w:tcW w:w="4566" w:type="dxa"/>
          </w:tcPr>
          <w:p w:rsidR="006975A0" w:rsidRDefault="008A0FAC" w:rsidP="008A0FAC">
            <w:pPr>
              <w:spacing w:before="60" w:line="300" w:lineRule="exact"/>
              <w:ind w:left="-57"/>
              <w:jc w:val="both"/>
              <w:rPr>
                <w:rFonts w:ascii="Arial Narrow" w:hAnsi="Arial Narrow" w:cs="Times New Roman"/>
                <w:sz w:val="27"/>
                <w:szCs w:val="27"/>
              </w:rPr>
            </w:pPr>
            <w:proofErr w:type="gramStart"/>
            <w:r>
              <w:rPr>
                <w:rFonts w:ascii="Arial Narrow" w:hAnsi="Arial Narrow" w:cs="Times New Roman"/>
                <w:sz w:val="27"/>
                <w:szCs w:val="27"/>
              </w:rPr>
              <w:t>342  členů</w:t>
            </w:r>
            <w:proofErr w:type="gramEnd"/>
            <w:r>
              <w:rPr>
                <w:rFonts w:ascii="Arial Narrow" w:hAnsi="Arial Narrow" w:cs="Times New Roman"/>
                <w:sz w:val="27"/>
                <w:szCs w:val="27"/>
              </w:rPr>
              <w:t xml:space="preserve"> ČSBS</w:t>
            </w:r>
          </w:p>
          <w:p w:rsidR="008A0FAC" w:rsidRDefault="008A0FAC" w:rsidP="008A0FAC">
            <w:pPr>
              <w:spacing w:after="60" w:line="300" w:lineRule="exact"/>
              <w:ind w:left="-57"/>
              <w:jc w:val="both"/>
              <w:rPr>
                <w:rFonts w:ascii="Arial Narrow" w:hAnsi="Arial Narrow" w:cs="Times New Roman"/>
                <w:sz w:val="27"/>
                <w:szCs w:val="27"/>
              </w:rPr>
            </w:pPr>
            <w:r>
              <w:rPr>
                <w:rFonts w:ascii="Arial Narrow" w:hAnsi="Arial Narrow" w:cs="Times New Roman"/>
                <w:sz w:val="27"/>
                <w:szCs w:val="27"/>
              </w:rPr>
              <w:t xml:space="preserve">  </w:t>
            </w:r>
            <w:proofErr w:type="gramStart"/>
            <w:r>
              <w:rPr>
                <w:rFonts w:ascii="Arial Narrow" w:hAnsi="Arial Narrow" w:cs="Times New Roman"/>
                <w:sz w:val="27"/>
                <w:szCs w:val="27"/>
              </w:rPr>
              <w:t>83  nečlenů</w:t>
            </w:r>
            <w:proofErr w:type="gramEnd"/>
            <w:r>
              <w:rPr>
                <w:rFonts w:ascii="Arial Narrow" w:hAnsi="Arial Narrow" w:cs="Times New Roman"/>
                <w:sz w:val="27"/>
                <w:szCs w:val="27"/>
              </w:rPr>
              <w:t xml:space="preserve"> ČSBS</w:t>
            </w:r>
          </w:p>
        </w:tc>
      </w:tr>
      <w:tr w:rsidR="008A0FAC" w:rsidTr="00430566">
        <w:tc>
          <w:tcPr>
            <w:tcW w:w="4961" w:type="dxa"/>
          </w:tcPr>
          <w:p w:rsidR="008A0FAC" w:rsidRPr="008A0FAC" w:rsidRDefault="008A0FAC" w:rsidP="008A0FAC">
            <w:pPr>
              <w:spacing w:before="60" w:line="300" w:lineRule="exact"/>
              <w:ind w:left="-113" w:right="-113"/>
              <w:jc w:val="both"/>
              <w:rPr>
                <w:rFonts w:ascii="Arial Narrow" w:hAnsi="Arial Narrow" w:cs="Times New Roman"/>
                <w:sz w:val="27"/>
                <w:szCs w:val="27"/>
              </w:rPr>
            </w:pPr>
            <w:r>
              <w:rPr>
                <w:rFonts w:ascii="Arial Narrow" w:hAnsi="Arial Narrow" w:cs="Times New Roman"/>
                <w:sz w:val="27"/>
                <w:szCs w:val="27"/>
              </w:rPr>
              <w:t>- </w:t>
            </w:r>
            <w:r>
              <w:rPr>
                <w:rFonts w:ascii="Arial Narrow" w:hAnsi="Arial Narrow" w:cs="Times New Roman"/>
                <w:sz w:val="27"/>
                <w:szCs w:val="27"/>
              </w:rPr>
              <w:t>bronzovou Pamětní medailí ČSBS III. stupně</w:t>
            </w:r>
            <w:proofErr w:type="gramStart"/>
            <w:r>
              <w:rPr>
                <w:rFonts w:ascii="Arial Narrow" w:hAnsi="Arial Narrow" w:cs="Times New Roman"/>
                <w:sz w:val="27"/>
                <w:szCs w:val="27"/>
              </w:rPr>
              <w:t>…...</w:t>
            </w:r>
            <w:proofErr w:type="gramEnd"/>
          </w:p>
        </w:tc>
        <w:tc>
          <w:tcPr>
            <w:tcW w:w="4566" w:type="dxa"/>
          </w:tcPr>
          <w:p w:rsidR="008A0FAC" w:rsidRDefault="008A0FAC" w:rsidP="00256A91">
            <w:pPr>
              <w:spacing w:before="60" w:line="300" w:lineRule="exact"/>
              <w:ind w:left="-57"/>
              <w:jc w:val="both"/>
              <w:rPr>
                <w:rFonts w:ascii="Arial Narrow" w:hAnsi="Arial Narrow" w:cs="Times New Roman"/>
                <w:sz w:val="27"/>
                <w:szCs w:val="27"/>
              </w:rPr>
            </w:pPr>
            <w:proofErr w:type="gramStart"/>
            <w:r>
              <w:rPr>
                <w:rFonts w:ascii="Arial Narrow" w:hAnsi="Arial Narrow" w:cs="Times New Roman"/>
                <w:sz w:val="27"/>
                <w:szCs w:val="27"/>
              </w:rPr>
              <w:t>422</w:t>
            </w:r>
            <w:r>
              <w:rPr>
                <w:rFonts w:ascii="Arial Narrow" w:hAnsi="Arial Narrow" w:cs="Times New Roman"/>
                <w:sz w:val="27"/>
                <w:szCs w:val="27"/>
              </w:rPr>
              <w:t xml:space="preserve"> </w:t>
            </w:r>
            <w:r>
              <w:rPr>
                <w:rFonts w:ascii="Arial Narrow" w:hAnsi="Arial Narrow" w:cs="Times New Roman"/>
                <w:sz w:val="27"/>
                <w:szCs w:val="27"/>
              </w:rPr>
              <w:t xml:space="preserve"> </w:t>
            </w:r>
            <w:r>
              <w:rPr>
                <w:rFonts w:ascii="Arial Narrow" w:hAnsi="Arial Narrow" w:cs="Times New Roman"/>
                <w:sz w:val="27"/>
                <w:szCs w:val="27"/>
              </w:rPr>
              <w:t>členů</w:t>
            </w:r>
            <w:proofErr w:type="gramEnd"/>
            <w:r>
              <w:rPr>
                <w:rFonts w:ascii="Arial Narrow" w:hAnsi="Arial Narrow" w:cs="Times New Roman"/>
                <w:sz w:val="27"/>
                <w:szCs w:val="27"/>
              </w:rPr>
              <w:t xml:space="preserve"> ČSBS</w:t>
            </w:r>
          </w:p>
          <w:p w:rsidR="008A0FAC" w:rsidRDefault="008A0FAC" w:rsidP="008A0FAC">
            <w:pPr>
              <w:spacing w:after="60" w:line="300" w:lineRule="exact"/>
              <w:ind w:left="-57"/>
              <w:jc w:val="both"/>
              <w:rPr>
                <w:rFonts w:ascii="Arial Narrow" w:hAnsi="Arial Narrow" w:cs="Times New Roman"/>
                <w:sz w:val="27"/>
                <w:szCs w:val="27"/>
              </w:rPr>
            </w:pPr>
            <w:r>
              <w:rPr>
                <w:rFonts w:ascii="Arial Narrow" w:hAnsi="Arial Narrow" w:cs="Times New Roman"/>
                <w:sz w:val="27"/>
                <w:szCs w:val="27"/>
              </w:rPr>
              <w:t xml:space="preserve">  </w:t>
            </w:r>
            <w:proofErr w:type="gramStart"/>
            <w:r>
              <w:rPr>
                <w:rFonts w:ascii="Arial Narrow" w:hAnsi="Arial Narrow" w:cs="Times New Roman"/>
                <w:sz w:val="27"/>
                <w:szCs w:val="27"/>
              </w:rPr>
              <w:t>67</w:t>
            </w:r>
            <w:r>
              <w:rPr>
                <w:rFonts w:ascii="Arial Narrow" w:hAnsi="Arial Narrow" w:cs="Times New Roman"/>
                <w:sz w:val="27"/>
                <w:szCs w:val="27"/>
              </w:rPr>
              <w:t xml:space="preserve"> </w:t>
            </w:r>
            <w:r>
              <w:rPr>
                <w:rFonts w:ascii="Arial Narrow" w:hAnsi="Arial Narrow" w:cs="Times New Roman"/>
                <w:sz w:val="27"/>
                <w:szCs w:val="27"/>
              </w:rPr>
              <w:t xml:space="preserve"> </w:t>
            </w:r>
            <w:r>
              <w:rPr>
                <w:rFonts w:ascii="Arial Narrow" w:hAnsi="Arial Narrow" w:cs="Times New Roman"/>
                <w:sz w:val="27"/>
                <w:szCs w:val="27"/>
              </w:rPr>
              <w:t>nečlenů</w:t>
            </w:r>
            <w:proofErr w:type="gramEnd"/>
            <w:r>
              <w:rPr>
                <w:rFonts w:ascii="Arial Narrow" w:hAnsi="Arial Narrow" w:cs="Times New Roman"/>
                <w:sz w:val="27"/>
                <w:szCs w:val="27"/>
              </w:rPr>
              <w:t xml:space="preserve"> ČSBS</w:t>
            </w:r>
          </w:p>
        </w:tc>
      </w:tr>
      <w:tr w:rsidR="008A0FAC" w:rsidTr="00430566">
        <w:tc>
          <w:tcPr>
            <w:tcW w:w="4961" w:type="dxa"/>
          </w:tcPr>
          <w:p w:rsidR="008A0FAC" w:rsidRPr="008A0FAC" w:rsidRDefault="008A0FAC" w:rsidP="008A0FAC">
            <w:pPr>
              <w:spacing w:before="60" w:line="300" w:lineRule="exact"/>
              <w:ind w:left="-113" w:right="-113"/>
              <w:jc w:val="both"/>
              <w:rPr>
                <w:rFonts w:ascii="Arial Narrow" w:hAnsi="Arial Narrow" w:cs="Times New Roman"/>
                <w:sz w:val="27"/>
                <w:szCs w:val="27"/>
              </w:rPr>
            </w:pPr>
            <w:r>
              <w:rPr>
                <w:rFonts w:ascii="Arial Narrow" w:hAnsi="Arial Narrow" w:cs="Times New Roman"/>
                <w:sz w:val="27"/>
                <w:szCs w:val="27"/>
              </w:rPr>
              <w:t>- </w:t>
            </w:r>
            <w:r>
              <w:rPr>
                <w:rFonts w:ascii="Arial Narrow" w:hAnsi="Arial Narrow" w:cs="Times New Roman"/>
                <w:sz w:val="27"/>
                <w:szCs w:val="27"/>
              </w:rPr>
              <w:t xml:space="preserve">stříbrnou </w:t>
            </w:r>
            <w:r>
              <w:rPr>
                <w:rFonts w:ascii="Arial Narrow" w:hAnsi="Arial Narrow" w:cs="Times New Roman"/>
                <w:sz w:val="27"/>
                <w:szCs w:val="27"/>
              </w:rPr>
              <w:t>Pamětní medailí ČSBS II. stupně…</w:t>
            </w:r>
            <w:proofErr w:type="gramStart"/>
            <w:r>
              <w:rPr>
                <w:rFonts w:ascii="Arial Narrow" w:hAnsi="Arial Narrow" w:cs="Times New Roman"/>
                <w:sz w:val="27"/>
                <w:szCs w:val="27"/>
              </w:rPr>
              <w:t>…</w:t>
            </w:r>
            <w:r>
              <w:rPr>
                <w:rFonts w:ascii="Arial Narrow" w:hAnsi="Arial Narrow" w:cs="Times New Roman"/>
                <w:sz w:val="27"/>
                <w:szCs w:val="27"/>
              </w:rPr>
              <w:t>...</w:t>
            </w:r>
            <w:proofErr w:type="gramEnd"/>
          </w:p>
        </w:tc>
        <w:tc>
          <w:tcPr>
            <w:tcW w:w="4566" w:type="dxa"/>
          </w:tcPr>
          <w:p w:rsidR="008A0FAC" w:rsidRDefault="008A0FAC" w:rsidP="00256A91">
            <w:pPr>
              <w:spacing w:before="60" w:line="300" w:lineRule="exact"/>
              <w:ind w:left="-57"/>
              <w:jc w:val="both"/>
              <w:rPr>
                <w:rFonts w:ascii="Arial Narrow" w:hAnsi="Arial Narrow" w:cs="Times New Roman"/>
                <w:sz w:val="27"/>
                <w:szCs w:val="27"/>
              </w:rPr>
            </w:pPr>
            <w:proofErr w:type="gramStart"/>
            <w:r>
              <w:rPr>
                <w:rFonts w:ascii="Arial Narrow" w:hAnsi="Arial Narrow" w:cs="Times New Roman"/>
                <w:sz w:val="27"/>
                <w:szCs w:val="27"/>
              </w:rPr>
              <w:t>219</w:t>
            </w:r>
            <w:r>
              <w:rPr>
                <w:rFonts w:ascii="Arial Narrow" w:hAnsi="Arial Narrow" w:cs="Times New Roman"/>
                <w:sz w:val="27"/>
                <w:szCs w:val="27"/>
              </w:rPr>
              <w:t xml:space="preserve"> </w:t>
            </w:r>
            <w:r>
              <w:rPr>
                <w:rFonts w:ascii="Arial Narrow" w:hAnsi="Arial Narrow" w:cs="Times New Roman"/>
                <w:sz w:val="27"/>
                <w:szCs w:val="27"/>
              </w:rPr>
              <w:t xml:space="preserve"> </w:t>
            </w:r>
            <w:r>
              <w:rPr>
                <w:rFonts w:ascii="Arial Narrow" w:hAnsi="Arial Narrow" w:cs="Times New Roman"/>
                <w:sz w:val="27"/>
                <w:szCs w:val="27"/>
              </w:rPr>
              <w:t>členů</w:t>
            </w:r>
            <w:proofErr w:type="gramEnd"/>
            <w:r>
              <w:rPr>
                <w:rFonts w:ascii="Arial Narrow" w:hAnsi="Arial Narrow" w:cs="Times New Roman"/>
                <w:sz w:val="27"/>
                <w:szCs w:val="27"/>
              </w:rPr>
              <w:t xml:space="preserve"> ČSBS</w:t>
            </w:r>
          </w:p>
          <w:p w:rsidR="008A0FAC" w:rsidRDefault="008A0FAC" w:rsidP="008A0FAC">
            <w:pPr>
              <w:spacing w:after="60" w:line="300" w:lineRule="exact"/>
              <w:ind w:left="-57"/>
              <w:jc w:val="both"/>
              <w:rPr>
                <w:rFonts w:ascii="Arial Narrow" w:hAnsi="Arial Narrow" w:cs="Times New Roman"/>
                <w:sz w:val="27"/>
                <w:szCs w:val="27"/>
              </w:rPr>
            </w:pPr>
            <w:r>
              <w:rPr>
                <w:rFonts w:ascii="Arial Narrow" w:hAnsi="Arial Narrow" w:cs="Times New Roman"/>
                <w:sz w:val="27"/>
                <w:szCs w:val="27"/>
              </w:rPr>
              <w:t xml:space="preserve">  </w:t>
            </w:r>
            <w:proofErr w:type="gramStart"/>
            <w:r>
              <w:rPr>
                <w:rFonts w:ascii="Arial Narrow" w:hAnsi="Arial Narrow" w:cs="Times New Roman"/>
                <w:sz w:val="27"/>
                <w:szCs w:val="27"/>
              </w:rPr>
              <w:t>36</w:t>
            </w:r>
            <w:r>
              <w:rPr>
                <w:rFonts w:ascii="Arial Narrow" w:hAnsi="Arial Narrow" w:cs="Times New Roman"/>
                <w:sz w:val="27"/>
                <w:szCs w:val="27"/>
              </w:rPr>
              <w:t xml:space="preserve"> </w:t>
            </w:r>
            <w:r>
              <w:rPr>
                <w:rFonts w:ascii="Arial Narrow" w:hAnsi="Arial Narrow" w:cs="Times New Roman"/>
                <w:sz w:val="27"/>
                <w:szCs w:val="27"/>
              </w:rPr>
              <w:t xml:space="preserve"> </w:t>
            </w:r>
            <w:r>
              <w:rPr>
                <w:rFonts w:ascii="Arial Narrow" w:hAnsi="Arial Narrow" w:cs="Times New Roman"/>
                <w:sz w:val="27"/>
                <w:szCs w:val="27"/>
              </w:rPr>
              <w:t>nečlenů</w:t>
            </w:r>
            <w:proofErr w:type="gramEnd"/>
            <w:r>
              <w:rPr>
                <w:rFonts w:ascii="Arial Narrow" w:hAnsi="Arial Narrow" w:cs="Times New Roman"/>
                <w:sz w:val="27"/>
                <w:szCs w:val="27"/>
              </w:rPr>
              <w:t xml:space="preserve"> ČSBS</w:t>
            </w:r>
          </w:p>
        </w:tc>
      </w:tr>
      <w:tr w:rsidR="008A0FAC" w:rsidTr="00430566">
        <w:tc>
          <w:tcPr>
            <w:tcW w:w="4961" w:type="dxa"/>
          </w:tcPr>
          <w:p w:rsidR="008A0FAC" w:rsidRPr="008A0FAC" w:rsidRDefault="008A0FAC" w:rsidP="008A0FAC">
            <w:pPr>
              <w:spacing w:before="60" w:line="300" w:lineRule="exact"/>
              <w:ind w:left="-113" w:right="-113"/>
              <w:jc w:val="both"/>
              <w:rPr>
                <w:rFonts w:ascii="Arial Narrow" w:hAnsi="Arial Narrow" w:cs="Times New Roman"/>
                <w:sz w:val="27"/>
                <w:szCs w:val="27"/>
              </w:rPr>
            </w:pPr>
            <w:r>
              <w:rPr>
                <w:rFonts w:ascii="Arial Narrow" w:hAnsi="Arial Narrow" w:cs="Times New Roman"/>
                <w:sz w:val="27"/>
                <w:szCs w:val="27"/>
              </w:rPr>
              <w:t>- </w:t>
            </w:r>
            <w:r>
              <w:rPr>
                <w:rFonts w:ascii="Arial Narrow" w:hAnsi="Arial Narrow" w:cs="Times New Roman"/>
                <w:sz w:val="27"/>
                <w:szCs w:val="27"/>
              </w:rPr>
              <w:t xml:space="preserve">zlatou </w:t>
            </w:r>
            <w:r>
              <w:rPr>
                <w:rFonts w:ascii="Arial Narrow" w:hAnsi="Arial Narrow" w:cs="Times New Roman"/>
                <w:sz w:val="27"/>
                <w:szCs w:val="27"/>
              </w:rPr>
              <w:t>Pamětní medailí ČSBS I. stupně……</w:t>
            </w:r>
            <w:r>
              <w:rPr>
                <w:rFonts w:ascii="Arial Narrow" w:hAnsi="Arial Narrow" w:cs="Times New Roman"/>
                <w:sz w:val="27"/>
                <w:szCs w:val="27"/>
              </w:rPr>
              <w:t>……</w:t>
            </w:r>
            <w:r>
              <w:rPr>
                <w:rFonts w:ascii="Arial Narrow" w:hAnsi="Arial Narrow" w:cs="Times New Roman"/>
                <w:sz w:val="27"/>
                <w:szCs w:val="27"/>
              </w:rPr>
              <w:t>.</w:t>
            </w:r>
          </w:p>
        </w:tc>
        <w:tc>
          <w:tcPr>
            <w:tcW w:w="4566" w:type="dxa"/>
          </w:tcPr>
          <w:p w:rsidR="008A0FAC" w:rsidRDefault="008A0FAC" w:rsidP="00256A91">
            <w:pPr>
              <w:spacing w:before="60" w:line="300" w:lineRule="exact"/>
              <w:ind w:left="-57"/>
              <w:jc w:val="both"/>
              <w:rPr>
                <w:rFonts w:ascii="Arial Narrow" w:hAnsi="Arial Narrow" w:cs="Times New Roman"/>
                <w:sz w:val="27"/>
                <w:szCs w:val="27"/>
              </w:rPr>
            </w:pPr>
            <w:proofErr w:type="gramStart"/>
            <w:r>
              <w:rPr>
                <w:rFonts w:ascii="Arial Narrow" w:hAnsi="Arial Narrow" w:cs="Times New Roman"/>
                <w:sz w:val="27"/>
                <w:szCs w:val="27"/>
              </w:rPr>
              <w:t>111</w:t>
            </w:r>
            <w:r>
              <w:rPr>
                <w:rFonts w:ascii="Arial Narrow" w:hAnsi="Arial Narrow" w:cs="Times New Roman"/>
                <w:sz w:val="27"/>
                <w:szCs w:val="27"/>
              </w:rPr>
              <w:t xml:space="preserve"> </w:t>
            </w:r>
            <w:r>
              <w:rPr>
                <w:rFonts w:ascii="Arial Narrow" w:hAnsi="Arial Narrow" w:cs="Times New Roman"/>
                <w:sz w:val="27"/>
                <w:szCs w:val="27"/>
              </w:rPr>
              <w:t xml:space="preserve"> </w:t>
            </w:r>
            <w:r>
              <w:rPr>
                <w:rFonts w:ascii="Arial Narrow" w:hAnsi="Arial Narrow" w:cs="Times New Roman"/>
                <w:sz w:val="27"/>
                <w:szCs w:val="27"/>
              </w:rPr>
              <w:t>členů</w:t>
            </w:r>
            <w:proofErr w:type="gramEnd"/>
            <w:r>
              <w:rPr>
                <w:rFonts w:ascii="Arial Narrow" w:hAnsi="Arial Narrow" w:cs="Times New Roman"/>
                <w:sz w:val="27"/>
                <w:szCs w:val="27"/>
              </w:rPr>
              <w:t xml:space="preserve"> ČSBS</w:t>
            </w:r>
          </w:p>
          <w:p w:rsidR="008A0FAC" w:rsidRDefault="008A0FAC" w:rsidP="008A0FAC">
            <w:pPr>
              <w:spacing w:after="60" w:line="300" w:lineRule="exact"/>
              <w:ind w:left="-57"/>
              <w:jc w:val="both"/>
              <w:rPr>
                <w:rFonts w:ascii="Arial Narrow" w:hAnsi="Arial Narrow" w:cs="Times New Roman"/>
                <w:sz w:val="27"/>
                <w:szCs w:val="27"/>
              </w:rPr>
            </w:pPr>
            <w:r>
              <w:rPr>
                <w:rFonts w:ascii="Arial Narrow" w:hAnsi="Arial Narrow" w:cs="Times New Roman"/>
                <w:sz w:val="27"/>
                <w:szCs w:val="27"/>
              </w:rPr>
              <w:t xml:space="preserve">  </w:t>
            </w:r>
            <w:proofErr w:type="gramStart"/>
            <w:r>
              <w:rPr>
                <w:rFonts w:ascii="Arial Narrow" w:hAnsi="Arial Narrow" w:cs="Times New Roman"/>
                <w:sz w:val="27"/>
                <w:szCs w:val="27"/>
              </w:rPr>
              <w:t>10</w:t>
            </w:r>
            <w:r>
              <w:rPr>
                <w:rFonts w:ascii="Arial Narrow" w:hAnsi="Arial Narrow" w:cs="Times New Roman"/>
                <w:sz w:val="27"/>
                <w:szCs w:val="27"/>
              </w:rPr>
              <w:t xml:space="preserve"> </w:t>
            </w:r>
            <w:r>
              <w:rPr>
                <w:rFonts w:ascii="Arial Narrow" w:hAnsi="Arial Narrow" w:cs="Times New Roman"/>
                <w:sz w:val="27"/>
                <w:szCs w:val="27"/>
              </w:rPr>
              <w:t xml:space="preserve"> </w:t>
            </w:r>
            <w:r>
              <w:rPr>
                <w:rFonts w:ascii="Arial Narrow" w:hAnsi="Arial Narrow" w:cs="Times New Roman"/>
                <w:sz w:val="27"/>
                <w:szCs w:val="27"/>
              </w:rPr>
              <w:t>nečlenů</w:t>
            </w:r>
            <w:proofErr w:type="gramEnd"/>
            <w:r>
              <w:rPr>
                <w:rFonts w:ascii="Arial Narrow" w:hAnsi="Arial Narrow" w:cs="Times New Roman"/>
                <w:sz w:val="27"/>
                <w:szCs w:val="27"/>
              </w:rPr>
              <w:t xml:space="preserve"> ČSBS</w:t>
            </w:r>
          </w:p>
        </w:tc>
      </w:tr>
      <w:tr w:rsidR="008A0FAC" w:rsidTr="00430566">
        <w:tc>
          <w:tcPr>
            <w:tcW w:w="4961" w:type="dxa"/>
          </w:tcPr>
          <w:p w:rsidR="008A0FAC" w:rsidRPr="008A0FAC" w:rsidRDefault="008A0FAC" w:rsidP="008A0FAC">
            <w:pPr>
              <w:spacing w:before="60" w:line="300" w:lineRule="exact"/>
              <w:ind w:left="-113" w:right="-113"/>
              <w:jc w:val="both"/>
              <w:rPr>
                <w:rFonts w:ascii="Arial Narrow" w:hAnsi="Arial Narrow" w:cs="Times New Roman"/>
                <w:sz w:val="27"/>
                <w:szCs w:val="27"/>
              </w:rPr>
            </w:pPr>
            <w:r>
              <w:rPr>
                <w:rFonts w:ascii="Arial Narrow" w:hAnsi="Arial Narrow" w:cs="Times New Roman"/>
                <w:sz w:val="27"/>
                <w:szCs w:val="27"/>
              </w:rPr>
              <w:t>- </w:t>
            </w:r>
            <w:r>
              <w:rPr>
                <w:rFonts w:ascii="Arial Narrow" w:hAnsi="Arial Narrow" w:cs="Times New Roman"/>
                <w:sz w:val="27"/>
                <w:szCs w:val="27"/>
              </w:rPr>
              <w:t>Záslužným křížem ČSBS …………………</w:t>
            </w:r>
            <w:r>
              <w:rPr>
                <w:rFonts w:ascii="Arial Narrow" w:hAnsi="Arial Narrow" w:cs="Times New Roman"/>
                <w:sz w:val="27"/>
                <w:szCs w:val="27"/>
              </w:rPr>
              <w:t>……….</w:t>
            </w:r>
          </w:p>
        </w:tc>
        <w:tc>
          <w:tcPr>
            <w:tcW w:w="4566" w:type="dxa"/>
          </w:tcPr>
          <w:p w:rsidR="008A0FAC" w:rsidRDefault="008A0FAC" w:rsidP="00256A91">
            <w:pPr>
              <w:spacing w:before="60" w:line="300" w:lineRule="exact"/>
              <w:ind w:left="-57"/>
              <w:jc w:val="both"/>
              <w:rPr>
                <w:rFonts w:ascii="Arial Narrow" w:hAnsi="Arial Narrow" w:cs="Times New Roman"/>
                <w:sz w:val="27"/>
                <w:szCs w:val="27"/>
              </w:rPr>
            </w:pPr>
            <w:proofErr w:type="gramStart"/>
            <w:r>
              <w:rPr>
                <w:rFonts w:ascii="Arial Narrow" w:hAnsi="Arial Narrow" w:cs="Times New Roman"/>
                <w:sz w:val="27"/>
                <w:szCs w:val="27"/>
              </w:rPr>
              <w:t>..</w:t>
            </w:r>
            <w:r>
              <w:rPr>
                <w:rFonts w:ascii="Arial Narrow" w:hAnsi="Arial Narrow" w:cs="Times New Roman"/>
                <w:sz w:val="27"/>
                <w:szCs w:val="27"/>
              </w:rPr>
              <w:t>1</w:t>
            </w:r>
            <w:r>
              <w:rPr>
                <w:rFonts w:ascii="Arial Narrow" w:hAnsi="Arial Narrow" w:cs="Times New Roman"/>
                <w:sz w:val="27"/>
                <w:szCs w:val="27"/>
              </w:rPr>
              <w:t>0</w:t>
            </w:r>
            <w:proofErr w:type="gramEnd"/>
            <w:r>
              <w:rPr>
                <w:rFonts w:ascii="Arial Narrow" w:hAnsi="Arial Narrow" w:cs="Times New Roman"/>
                <w:sz w:val="27"/>
                <w:szCs w:val="27"/>
              </w:rPr>
              <w:t xml:space="preserve"> </w:t>
            </w:r>
            <w:r>
              <w:rPr>
                <w:rFonts w:ascii="Arial Narrow" w:hAnsi="Arial Narrow" w:cs="Times New Roman"/>
                <w:sz w:val="27"/>
                <w:szCs w:val="27"/>
              </w:rPr>
              <w:t xml:space="preserve"> </w:t>
            </w:r>
            <w:r>
              <w:rPr>
                <w:rFonts w:ascii="Arial Narrow" w:hAnsi="Arial Narrow" w:cs="Times New Roman"/>
                <w:sz w:val="27"/>
                <w:szCs w:val="27"/>
              </w:rPr>
              <w:t>členů ČSBS</w:t>
            </w:r>
          </w:p>
          <w:p w:rsidR="008A0FAC" w:rsidRDefault="008A0FAC" w:rsidP="008A0FAC">
            <w:pPr>
              <w:spacing w:after="60" w:line="300" w:lineRule="exact"/>
              <w:ind w:left="-57"/>
              <w:jc w:val="both"/>
              <w:rPr>
                <w:rFonts w:ascii="Arial Narrow" w:hAnsi="Arial Narrow" w:cs="Times New Roman"/>
                <w:sz w:val="27"/>
                <w:szCs w:val="27"/>
              </w:rPr>
            </w:pPr>
            <w:r>
              <w:rPr>
                <w:rFonts w:ascii="Arial Narrow" w:hAnsi="Arial Narrow" w:cs="Times New Roman"/>
                <w:sz w:val="27"/>
                <w:szCs w:val="27"/>
              </w:rPr>
              <w:t xml:space="preserve">  </w:t>
            </w:r>
            <w:r>
              <w:rPr>
                <w:rFonts w:ascii="Arial Narrow" w:hAnsi="Arial Narrow" w:cs="Times New Roman"/>
                <w:sz w:val="27"/>
                <w:szCs w:val="27"/>
              </w:rPr>
              <w:t xml:space="preserve">  </w:t>
            </w:r>
            <w:proofErr w:type="gramStart"/>
            <w:r>
              <w:rPr>
                <w:rFonts w:ascii="Arial Narrow" w:hAnsi="Arial Narrow" w:cs="Times New Roman"/>
                <w:sz w:val="27"/>
                <w:szCs w:val="27"/>
              </w:rPr>
              <w:t>5</w:t>
            </w:r>
            <w:r>
              <w:rPr>
                <w:rFonts w:ascii="Arial Narrow" w:hAnsi="Arial Narrow" w:cs="Times New Roman"/>
                <w:sz w:val="27"/>
                <w:szCs w:val="27"/>
              </w:rPr>
              <w:t xml:space="preserve"> </w:t>
            </w:r>
            <w:r>
              <w:rPr>
                <w:rFonts w:ascii="Arial Narrow" w:hAnsi="Arial Narrow" w:cs="Times New Roman"/>
                <w:sz w:val="27"/>
                <w:szCs w:val="27"/>
              </w:rPr>
              <w:t xml:space="preserve"> </w:t>
            </w:r>
            <w:r>
              <w:rPr>
                <w:rFonts w:ascii="Arial Narrow" w:hAnsi="Arial Narrow" w:cs="Times New Roman"/>
                <w:sz w:val="27"/>
                <w:szCs w:val="27"/>
              </w:rPr>
              <w:t>nečlenů</w:t>
            </w:r>
            <w:proofErr w:type="gramEnd"/>
            <w:r>
              <w:rPr>
                <w:rFonts w:ascii="Arial Narrow" w:hAnsi="Arial Narrow" w:cs="Times New Roman"/>
                <w:sz w:val="27"/>
                <w:szCs w:val="27"/>
              </w:rPr>
              <w:t xml:space="preserve"> ČSBS</w:t>
            </w:r>
          </w:p>
        </w:tc>
      </w:tr>
      <w:tr w:rsidR="008A0FAC" w:rsidTr="00430566">
        <w:tc>
          <w:tcPr>
            <w:tcW w:w="4961" w:type="dxa"/>
          </w:tcPr>
          <w:p w:rsidR="008A0FAC" w:rsidRPr="008A0FAC" w:rsidRDefault="008A0FAC" w:rsidP="008A0FAC">
            <w:pPr>
              <w:spacing w:before="60" w:line="300" w:lineRule="exact"/>
              <w:ind w:left="-113" w:right="-113"/>
              <w:jc w:val="both"/>
              <w:rPr>
                <w:rFonts w:ascii="Arial Narrow" w:hAnsi="Arial Narrow" w:cs="Times New Roman"/>
                <w:sz w:val="27"/>
                <w:szCs w:val="27"/>
              </w:rPr>
            </w:pPr>
            <w:r>
              <w:rPr>
                <w:rFonts w:ascii="Arial Narrow" w:hAnsi="Arial Narrow" w:cs="Times New Roman"/>
                <w:sz w:val="27"/>
                <w:szCs w:val="27"/>
              </w:rPr>
              <w:t>- </w:t>
            </w:r>
            <w:r>
              <w:rPr>
                <w:rFonts w:ascii="Arial Narrow" w:hAnsi="Arial Narrow" w:cs="Times New Roman"/>
                <w:sz w:val="27"/>
                <w:szCs w:val="27"/>
              </w:rPr>
              <w:t>Čestný předseda ZO ČSBS ……………</w:t>
            </w:r>
            <w:r>
              <w:rPr>
                <w:rFonts w:ascii="Arial Narrow" w:hAnsi="Arial Narrow" w:cs="Times New Roman"/>
                <w:sz w:val="27"/>
                <w:szCs w:val="27"/>
              </w:rPr>
              <w:t>………….</w:t>
            </w:r>
          </w:p>
        </w:tc>
        <w:tc>
          <w:tcPr>
            <w:tcW w:w="4566" w:type="dxa"/>
          </w:tcPr>
          <w:p w:rsidR="008A0FAC" w:rsidRDefault="00430566" w:rsidP="00430566">
            <w:pPr>
              <w:spacing w:before="60" w:after="60" w:line="300" w:lineRule="exact"/>
              <w:ind w:left="-57"/>
              <w:jc w:val="both"/>
              <w:rPr>
                <w:rFonts w:ascii="Arial Narrow" w:hAnsi="Arial Narrow" w:cs="Times New Roman"/>
                <w:sz w:val="27"/>
                <w:szCs w:val="27"/>
              </w:rPr>
            </w:pPr>
            <w:r>
              <w:rPr>
                <w:rFonts w:ascii="Arial Narrow" w:hAnsi="Arial Narrow" w:cs="Times New Roman"/>
                <w:sz w:val="27"/>
                <w:szCs w:val="27"/>
              </w:rPr>
              <w:t>.. 1</w:t>
            </w:r>
            <w:r w:rsidR="008A0FAC">
              <w:rPr>
                <w:rFonts w:ascii="Arial Narrow" w:hAnsi="Arial Narrow" w:cs="Times New Roman"/>
                <w:sz w:val="27"/>
                <w:szCs w:val="27"/>
              </w:rPr>
              <w:t xml:space="preserve">1 </w:t>
            </w:r>
          </w:p>
        </w:tc>
      </w:tr>
      <w:tr w:rsidR="00430566" w:rsidTr="00430566">
        <w:tc>
          <w:tcPr>
            <w:tcW w:w="4961" w:type="dxa"/>
          </w:tcPr>
          <w:p w:rsidR="00430566" w:rsidRPr="008A0FAC" w:rsidRDefault="00430566" w:rsidP="00430566">
            <w:pPr>
              <w:spacing w:before="60" w:line="300" w:lineRule="exact"/>
              <w:ind w:left="-113" w:right="-113"/>
              <w:jc w:val="both"/>
              <w:rPr>
                <w:rFonts w:ascii="Arial Narrow" w:hAnsi="Arial Narrow" w:cs="Times New Roman"/>
                <w:sz w:val="27"/>
                <w:szCs w:val="27"/>
              </w:rPr>
            </w:pPr>
            <w:r>
              <w:rPr>
                <w:rFonts w:ascii="Arial Narrow" w:hAnsi="Arial Narrow" w:cs="Times New Roman"/>
                <w:sz w:val="27"/>
                <w:szCs w:val="27"/>
              </w:rPr>
              <w:t xml:space="preserve">- Čestný předseda </w:t>
            </w:r>
            <w:r>
              <w:rPr>
                <w:rFonts w:ascii="Arial Narrow" w:hAnsi="Arial Narrow" w:cs="Times New Roman"/>
                <w:sz w:val="27"/>
                <w:szCs w:val="27"/>
              </w:rPr>
              <w:t>OV</w:t>
            </w:r>
            <w:r>
              <w:rPr>
                <w:rFonts w:ascii="Arial Narrow" w:hAnsi="Arial Narrow" w:cs="Times New Roman"/>
                <w:sz w:val="27"/>
                <w:szCs w:val="27"/>
              </w:rPr>
              <w:t xml:space="preserve"> …………</w:t>
            </w:r>
            <w:r>
              <w:rPr>
                <w:rFonts w:ascii="Arial Narrow" w:hAnsi="Arial Narrow" w:cs="Times New Roman"/>
                <w:sz w:val="27"/>
                <w:szCs w:val="27"/>
              </w:rPr>
              <w:t>………</w:t>
            </w:r>
            <w:r>
              <w:rPr>
                <w:rFonts w:ascii="Arial Narrow" w:hAnsi="Arial Narrow" w:cs="Times New Roman"/>
                <w:sz w:val="27"/>
                <w:szCs w:val="27"/>
              </w:rPr>
              <w:t>…………….</w:t>
            </w:r>
          </w:p>
        </w:tc>
        <w:tc>
          <w:tcPr>
            <w:tcW w:w="4566" w:type="dxa"/>
          </w:tcPr>
          <w:p w:rsidR="00430566" w:rsidRDefault="00430566" w:rsidP="00430566">
            <w:pPr>
              <w:spacing w:before="60" w:after="60" w:line="300" w:lineRule="exact"/>
              <w:ind w:left="-57"/>
              <w:jc w:val="both"/>
              <w:rPr>
                <w:rFonts w:ascii="Arial Narrow" w:hAnsi="Arial Narrow" w:cs="Times New Roman"/>
                <w:sz w:val="27"/>
                <w:szCs w:val="27"/>
              </w:rPr>
            </w:pPr>
            <w:r>
              <w:rPr>
                <w:rFonts w:ascii="Arial Narrow" w:hAnsi="Arial Narrow" w:cs="Times New Roman"/>
                <w:sz w:val="27"/>
                <w:szCs w:val="27"/>
              </w:rPr>
              <w:t>…</w:t>
            </w:r>
            <w:r>
              <w:rPr>
                <w:rFonts w:ascii="Arial Narrow" w:hAnsi="Arial Narrow" w:cs="Times New Roman"/>
                <w:sz w:val="27"/>
                <w:szCs w:val="27"/>
              </w:rPr>
              <w:t xml:space="preserve"> </w:t>
            </w:r>
            <w:r>
              <w:rPr>
                <w:rFonts w:ascii="Arial Narrow" w:hAnsi="Arial Narrow" w:cs="Times New Roman"/>
                <w:sz w:val="27"/>
                <w:szCs w:val="27"/>
              </w:rPr>
              <w:t>6</w:t>
            </w:r>
            <w:r>
              <w:rPr>
                <w:rFonts w:ascii="Arial Narrow" w:hAnsi="Arial Narrow" w:cs="Times New Roman"/>
                <w:sz w:val="27"/>
                <w:szCs w:val="27"/>
              </w:rPr>
              <w:t xml:space="preserve"> </w:t>
            </w:r>
          </w:p>
        </w:tc>
      </w:tr>
    </w:tbl>
    <w:p w:rsidR="006A20C8" w:rsidRDefault="006A20C8" w:rsidP="00247781">
      <w:pPr>
        <w:spacing w:before="200" w:line="300" w:lineRule="exact"/>
        <w:ind w:firstLine="709"/>
        <w:jc w:val="both"/>
        <w:rPr>
          <w:rFonts w:ascii="Arial Narrow" w:hAnsi="Arial Narrow" w:cs="Times New Roman"/>
          <w:sz w:val="27"/>
          <w:szCs w:val="27"/>
        </w:rPr>
      </w:pPr>
      <w:r>
        <w:rPr>
          <w:rFonts w:ascii="Arial Narrow" w:hAnsi="Arial Narrow" w:cs="Times New Roman"/>
          <w:sz w:val="27"/>
          <w:szCs w:val="27"/>
        </w:rPr>
        <w:t>Řádem ČSBS nebyl doposud nikdo oceněn, rovněž tak jako nebylo dosud uděleno čestné členství v ČSBS.</w:t>
      </w:r>
    </w:p>
    <w:p w:rsidR="00247781" w:rsidRPr="00F9080F" w:rsidRDefault="0068424B" w:rsidP="0068424B">
      <w:pPr>
        <w:spacing w:before="200" w:line="300" w:lineRule="exact"/>
        <w:jc w:val="center"/>
        <w:rPr>
          <w:rFonts w:ascii="Arial Narrow" w:hAnsi="Arial Narrow" w:cs="Times New Roman"/>
          <w:bCs/>
          <w:sz w:val="27"/>
          <w:szCs w:val="27"/>
        </w:rPr>
      </w:pPr>
      <w:r w:rsidRPr="00F9080F">
        <w:rPr>
          <w:rFonts w:ascii="Arial Narrow" w:hAnsi="Arial Narrow" w:cs="Times New Roman"/>
          <w:bCs/>
          <w:sz w:val="27"/>
          <w:szCs w:val="27"/>
        </w:rPr>
        <w:t>- 1</w:t>
      </w:r>
      <w:r w:rsidR="00F9080F">
        <w:rPr>
          <w:rFonts w:ascii="Arial Narrow" w:hAnsi="Arial Narrow" w:cs="Times New Roman"/>
          <w:bCs/>
          <w:sz w:val="27"/>
          <w:szCs w:val="27"/>
        </w:rPr>
        <w:t>7</w:t>
      </w:r>
      <w:r w:rsidRPr="00F9080F">
        <w:rPr>
          <w:rFonts w:ascii="Arial Narrow" w:hAnsi="Arial Narrow" w:cs="Times New Roman"/>
          <w:bCs/>
          <w:sz w:val="27"/>
          <w:szCs w:val="27"/>
        </w:rPr>
        <w:t> </w:t>
      </w:r>
      <w:r w:rsidR="00F9080F" w:rsidRPr="00F9080F">
        <w:rPr>
          <w:rFonts w:ascii="Arial Narrow" w:hAnsi="Arial Narrow" w:cs="Times New Roman"/>
          <w:bCs/>
          <w:sz w:val="27"/>
          <w:szCs w:val="27"/>
        </w:rPr>
        <w:t>-</w:t>
      </w:r>
    </w:p>
    <w:p w:rsidR="009346B6" w:rsidRPr="0068424B" w:rsidRDefault="009346B6" w:rsidP="009346B6">
      <w:pPr>
        <w:spacing w:line="300" w:lineRule="exact"/>
        <w:jc w:val="center"/>
        <w:rPr>
          <w:rFonts w:ascii="Arial Narrow" w:hAnsi="Arial Narrow" w:cs="Times New Roman"/>
          <w:b/>
          <w:bCs/>
          <w:sz w:val="27"/>
          <w:szCs w:val="27"/>
        </w:rPr>
      </w:pPr>
    </w:p>
    <w:p w:rsidR="000E7CB7" w:rsidRPr="00527E78" w:rsidRDefault="000E7CB7" w:rsidP="000E7CB7">
      <w:pPr>
        <w:spacing w:line="290" w:lineRule="exact"/>
        <w:jc w:val="center"/>
        <w:rPr>
          <w:rFonts w:ascii="Arial Narrow" w:hAnsi="Arial Narrow" w:cs="Times New Roman"/>
          <w:b/>
          <w:bCs/>
          <w:sz w:val="30"/>
          <w:szCs w:val="30"/>
        </w:rPr>
      </w:pPr>
      <w:r w:rsidRPr="00527E78">
        <w:rPr>
          <w:rFonts w:ascii="Arial Narrow" w:hAnsi="Arial Narrow" w:cs="Times New Roman"/>
          <w:b/>
          <w:bCs/>
          <w:sz w:val="30"/>
          <w:szCs w:val="30"/>
        </w:rPr>
        <w:t>Ekonomická oblast</w:t>
      </w:r>
    </w:p>
    <w:p w:rsidR="003F5C43" w:rsidRDefault="003F5C43" w:rsidP="009346B6">
      <w:pPr>
        <w:spacing w:before="120" w:line="290" w:lineRule="exact"/>
        <w:ind w:firstLine="709"/>
        <w:jc w:val="both"/>
        <w:rPr>
          <w:rFonts w:ascii="Arial Narrow" w:hAnsi="Arial Narrow" w:cs="Times New Roman"/>
          <w:sz w:val="27"/>
          <w:szCs w:val="27"/>
        </w:rPr>
      </w:pPr>
      <w:r>
        <w:rPr>
          <w:rFonts w:ascii="Arial Narrow" w:hAnsi="Arial Narrow" w:cs="Times New Roman"/>
          <w:sz w:val="27"/>
          <w:szCs w:val="27"/>
        </w:rPr>
        <w:t>Činnost Českého svazu bojovníků za svobodu je závislá jednak na státních dotacích (grantech) a na členských příspěvcích členů ČSBS.</w:t>
      </w:r>
    </w:p>
    <w:p w:rsidR="00E81BF0" w:rsidRDefault="003F5C43" w:rsidP="009346B6">
      <w:pPr>
        <w:spacing w:before="120" w:after="60" w:line="290" w:lineRule="exact"/>
        <w:ind w:firstLine="709"/>
        <w:jc w:val="both"/>
        <w:rPr>
          <w:rFonts w:ascii="Arial Narrow" w:hAnsi="Arial Narrow" w:cs="Times New Roman"/>
          <w:sz w:val="27"/>
          <w:szCs w:val="27"/>
        </w:rPr>
      </w:pPr>
      <w:r>
        <w:rPr>
          <w:rFonts w:ascii="Arial Narrow" w:hAnsi="Arial Narrow" w:cs="Times New Roman"/>
          <w:sz w:val="27"/>
          <w:szCs w:val="27"/>
        </w:rPr>
        <w:t xml:space="preserve">Výši členských příspěvků </w:t>
      </w:r>
      <w:r w:rsidR="000E7CB7" w:rsidRPr="00700D4F">
        <w:rPr>
          <w:rFonts w:ascii="Arial Narrow" w:hAnsi="Arial Narrow" w:cs="Times New Roman"/>
          <w:sz w:val="27"/>
          <w:szCs w:val="27"/>
        </w:rPr>
        <w:t xml:space="preserve">ČSBS </w:t>
      </w:r>
      <w:r>
        <w:rPr>
          <w:rFonts w:ascii="Arial Narrow" w:hAnsi="Arial Narrow" w:cs="Times New Roman"/>
          <w:sz w:val="27"/>
          <w:szCs w:val="27"/>
        </w:rPr>
        <w:t xml:space="preserve">stanovuje Ústřední výbor ČSBS svým usnesením. Na uplynulé období </w:t>
      </w:r>
      <w:r w:rsidR="00E81BF0">
        <w:rPr>
          <w:rFonts w:ascii="Arial Narrow" w:hAnsi="Arial Narrow" w:cs="Times New Roman"/>
          <w:sz w:val="27"/>
          <w:szCs w:val="27"/>
        </w:rPr>
        <w:t xml:space="preserve">tj. na roky 2013 - 2016 </w:t>
      </w:r>
      <w:r>
        <w:rPr>
          <w:rFonts w:ascii="Arial Narrow" w:hAnsi="Arial Narrow" w:cs="Times New Roman"/>
          <w:sz w:val="27"/>
          <w:szCs w:val="27"/>
        </w:rPr>
        <w:t xml:space="preserve">byly stanoveny </w:t>
      </w:r>
      <w:r w:rsidR="00E81BF0">
        <w:rPr>
          <w:rFonts w:ascii="Arial Narrow" w:hAnsi="Arial Narrow" w:cs="Times New Roman"/>
          <w:sz w:val="27"/>
          <w:szCs w:val="27"/>
        </w:rPr>
        <w:t>členské příspěvky:</w:t>
      </w:r>
    </w:p>
    <w:tbl>
      <w:tblPr>
        <w:tblStyle w:val="Mkatabulky"/>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8363"/>
      </w:tblGrid>
      <w:tr w:rsidR="00D37C81" w:rsidTr="008603C6">
        <w:tc>
          <w:tcPr>
            <w:tcW w:w="2127" w:type="dxa"/>
          </w:tcPr>
          <w:p w:rsidR="00D37C81" w:rsidRDefault="00D37C81" w:rsidP="00D37C81">
            <w:pPr>
              <w:pStyle w:val="Zkladntext"/>
              <w:spacing w:before="40"/>
              <w:ind w:right="-113"/>
              <w:rPr>
                <w:rFonts w:ascii="Arial Narrow" w:hAnsi="Arial Narrow"/>
                <w:sz w:val="27"/>
                <w:szCs w:val="27"/>
                <w:u w:val="single"/>
              </w:rPr>
            </w:pPr>
            <w:r w:rsidRPr="00F223ED">
              <w:rPr>
                <w:rFonts w:ascii="Arial Narrow" w:hAnsi="Arial Narrow"/>
                <w:sz w:val="27"/>
                <w:szCs w:val="27"/>
                <w:u w:val="single"/>
              </w:rPr>
              <w:t xml:space="preserve">bez </w:t>
            </w:r>
            <w:proofErr w:type="gramStart"/>
            <w:r w:rsidRPr="00F223ED">
              <w:rPr>
                <w:rFonts w:ascii="Arial Narrow" w:hAnsi="Arial Narrow"/>
                <w:sz w:val="27"/>
                <w:szCs w:val="27"/>
                <w:u w:val="single"/>
              </w:rPr>
              <w:t>příspěvku</w:t>
            </w:r>
            <w:r w:rsidRPr="00D37C81">
              <w:rPr>
                <w:rFonts w:ascii="Arial Narrow" w:hAnsi="Arial Narrow"/>
                <w:sz w:val="27"/>
                <w:szCs w:val="27"/>
              </w:rPr>
              <w:t xml:space="preserve"> .....</w:t>
            </w:r>
            <w:r w:rsidR="00A96169">
              <w:rPr>
                <w:rFonts w:ascii="Arial Narrow" w:hAnsi="Arial Narrow"/>
                <w:sz w:val="27"/>
                <w:szCs w:val="27"/>
              </w:rPr>
              <w:t>..</w:t>
            </w:r>
            <w:proofErr w:type="gramEnd"/>
          </w:p>
        </w:tc>
        <w:tc>
          <w:tcPr>
            <w:tcW w:w="8363" w:type="dxa"/>
          </w:tcPr>
          <w:p w:rsidR="00D37C81" w:rsidRDefault="00D37C81" w:rsidP="00494844">
            <w:pPr>
              <w:pStyle w:val="Zkladntext"/>
              <w:spacing w:before="40"/>
              <w:ind w:left="-57"/>
              <w:rPr>
                <w:rFonts w:ascii="Arial Narrow" w:hAnsi="Arial Narrow"/>
                <w:sz w:val="27"/>
                <w:szCs w:val="27"/>
                <w:u w:val="single"/>
              </w:rPr>
            </w:pPr>
            <w:r w:rsidRPr="00F223ED">
              <w:rPr>
                <w:rFonts w:ascii="Arial Narrow" w:hAnsi="Arial Narrow"/>
                <w:sz w:val="26"/>
                <w:szCs w:val="26"/>
              </w:rPr>
              <w:t>členové ČSBS ve věku mezi 15 – 18 lety věku</w:t>
            </w:r>
          </w:p>
        </w:tc>
      </w:tr>
      <w:tr w:rsidR="00D37C81" w:rsidTr="008603C6">
        <w:tc>
          <w:tcPr>
            <w:tcW w:w="2127" w:type="dxa"/>
          </w:tcPr>
          <w:p w:rsidR="00D37C81" w:rsidRPr="00F223ED" w:rsidRDefault="006E1B4E" w:rsidP="00A96169">
            <w:pPr>
              <w:pStyle w:val="Zkladntext"/>
              <w:ind w:right="-113"/>
              <w:rPr>
                <w:rFonts w:ascii="Arial Narrow" w:hAnsi="Arial Narrow"/>
                <w:sz w:val="27"/>
                <w:szCs w:val="27"/>
                <w:u w:val="single"/>
              </w:rPr>
            </w:pPr>
            <w:r w:rsidRPr="00F223ED">
              <w:rPr>
                <w:rFonts w:ascii="Arial Narrow" w:hAnsi="Arial Narrow"/>
                <w:sz w:val="27"/>
                <w:szCs w:val="27"/>
                <w:u w:val="single"/>
              </w:rPr>
              <w:t>100,- </w:t>
            </w:r>
            <w:proofErr w:type="gramStart"/>
            <w:r w:rsidRPr="00F223ED">
              <w:rPr>
                <w:rFonts w:ascii="Arial Narrow" w:hAnsi="Arial Narrow"/>
                <w:sz w:val="27"/>
                <w:szCs w:val="27"/>
                <w:u w:val="single"/>
              </w:rPr>
              <w:t>Kč</w:t>
            </w:r>
            <w:r w:rsidRPr="006E1B4E">
              <w:rPr>
                <w:rFonts w:ascii="Arial Narrow" w:hAnsi="Arial Narrow"/>
                <w:sz w:val="27"/>
                <w:szCs w:val="27"/>
              </w:rPr>
              <w:t xml:space="preserve"> .............</w:t>
            </w:r>
            <w:r w:rsidR="00A96169">
              <w:rPr>
                <w:rFonts w:ascii="Arial Narrow" w:hAnsi="Arial Narrow"/>
                <w:sz w:val="27"/>
                <w:szCs w:val="27"/>
              </w:rPr>
              <w:t>...</w:t>
            </w:r>
            <w:proofErr w:type="gramEnd"/>
          </w:p>
        </w:tc>
        <w:tc>
          <w:tcPr>
            <w:tcW w:w="8363" w:type="dxa"/>
          </w:tcPr>
          <w:p w:rsidR="00D37C81" w:rsidRPr="00F223ED" w:rsidRDefault="006E1B4E" w:rsidP="00A96169">
            <w:pPr>
              <w:pStyle w:val="Zkladntext"/>
              <w:ind w:left="-57"/>
              <w:rPr>
                <w:rFonts w:ascii="Arial Narrow" w:hAnsi="Arial Narrow"/>
                <w:sz w:val="26"/>
                <w:szCs w:val="26"/>
              </w:rPr>
            </w:pPr>
            <w:proofErr w:type="gramStart"/>
            <w:r w:rsidRPr="00F223ED">
              <w:rPr>
                <w:rFonts w:ascii="Arial Narrow" w:hAnsi="Arial Narrow"/>
                <w:sz w:val="26"/>
                <w:szCs w:val="26"/>
              </w:rPr>
              <w:t>členové  bez</w:t>
            </w:r>
            <w:proofErr w:type="gramEnd"/>
            <w:r w:rsidRPr="00F223ED">
              <w:rPr>
                <w:rFonts w:ascii="Arial Narrow" w:hAnsi="Arial Narrow"/>
                <w:sz w:val="26"/>
                <w:szCs w:val="26"/>
              </w:rPr>
              <w:t xml:space="preserve"> odboje, kteří </w:t>
            </w:r>
            <w:r w:rsidRPr="00F223ED">
              <w:rPr>
                <w:rFonts w:ascii="Arial Narrow" w:hAnsi="Arial Narrow"/>
                <w:i/>
                <w:sz w:val="26"/>
                <w:szCs w:val="26"/>
                <w:u w:val="single"/>
              </w:rPr>
              <w:t>nepobírají</w:t>
            </w:r>
            <w:r w:rsidRPr="00F223ED">
              <w:rPr>
                <w:rFonts w:ascii="Arial Narrow" w:hAnsi="Arial Narrow"/>
                <w:sz w:val="26"/>
                <w:szCs w:val="26"/>
              </w:rPr>
              <w:t xml:space="preserve"> žádný </w:t>
            </w:r>
            <w:r w:rsidRPr="00F223ED">
              <w:rPr>
                <w:rFonts w:ascii="Arial Narrow" w:hAnsi="Arial Narrow"/>
                <w:i/>
                <w:sz w:val="26"/>
                <w:szCs w:val="26"/>
              </w:rPr>
              <w:t>příplatek nebo příspěvek k důchodu</w:t>
            </w:r>
            <w:r w:rsidRPr="00E81BF0">
              <w:rPr>
                <w:rFonts w:ascii="Arial Narrow" w:hAnsi="Arial Narrow"/>
                <w:sz w:val="27"/>
                <w:szCs w:val="27"/>
              </w:rPr>
              <w:t>.</w:t>
            </w:r>
          </w:p>
        </w:tc>
      </w:tr>
      <w:tr w:rsidR="006E1B4E" w:rsidTr="008603C6">
        <w:tc>
          <w:tcPr>
            <w:tcW w:w="2127" w:type="dxa"/>
          </w:tcPr>
          <w:p w:rsidR="006E1B4E" w:rsidRPr="00F223ED" w:rsidRDefault="006E1B4E" w:rsidP="00A96169">
            <w:pPr>
              <w:pStyle w:val="Zkladntext"/>
              <w:ind w:right="-113"/>
              <w:rPr>
                <w:rFonts w:ascii="Arial Narrow" w:hAnsi="Arial Narrow"/>
                <w:sz w:val="27"/>
                <w:szCs w:val="27"/>
                <w:u w:val="single"/>
              </w:rPr>
            </w:pPr>
            <w:r w:rsidRPr="00F223ED">
              <w:rPr>
                <w:rFonts w:ascii="Arial Narrow" w:hAnsi="Arial Narrow"/>
                <w:sz w:val="27"/>
                <w:szCs w:val="27"/>
                <w:u w:val="single"/>
              </w:rPr>
              <w:t>300,- </w:t>
            </w:r>
            <w:proofErr w:type="gramStart"/>
            <w:r w:rsidRPr="00F223ED">
              <w:rPr>
                <w:rFonts w:ascii="Arial Narrow" w:hAnsi="Arial Narrow"/>
                <w:sz w:val="27"/>
                <w:szCs w:val="27"/>
                <w:u w:val="single"/>
              </w:rPr>
              <w:t>Kč</w:t>
            </w:r>
            <w:r w:rsidRPr="006E1B4E">
              <w:rPr>
                <w:rFonts w:ascii="Arial Narrow" w:hAnsi="Arial Narrow"/>
                <w:sz w:val="27"/>
                <w:szCs w:val="27"/>
              </w:rPr>
              <w:t xml:space="preserve"> .............</w:t>
            </w:r>
            <w:r w:rsidR="00A96169">
              <w:rPr>
                <w:rFonts w:ascii="Arial Narrow" w:hAnsi="Arial Narrow"/>
                <w:sz w:val="27"/>
                <w:szCs w:val="27"/>
              </w:rPr>
              <w:t>...</w:t>
            </w:r>
            <w:proofErr w:type="gramEnd"/>
          </w:p>
        </w:tc>
        <w:tc>
          <w:tcPr>
            <w:tcW w:w="8363" w:type="dxa"/>
          </w:tcPr>
          <w:p w:rsidR="006E1B4E" w:rsidRPr="00494844" w:rsidRDefault="006E1B4E" w:rsidP="00A96169">
            <w:pPr>
              <w:spacing w:before="120"/>
              <w:ind w:left="-57"/>
              <w:jc w:val="both"/>
              <w:rPr>
                <w:rFonts w:ascii="Arial Narrow" w:hAnsi="Arial Narrow"/>
                <w:i/>
                <w:spacing w:val="-3"/>
                <w:sz w:val="26"/>
                <w:szCs w:val="26"/>
              </w:rPr>
            </w:pPr>
            <w:r w:rsidRPr="00A96169">
              <w:rPr>
                <w:rFonts w:ascii="Arial Narrow" w:hAnsi="Arial Narrow"/>
                <w:spacing w:val="8"/>
                <w:sz w:val="26"/>
                <w:szCs w:val="26"/>
              </w:rPr>
              <w:t xml:space="preserve">pro členy, kteří </w:t>
            </w:r>
            <w:proofErr w:type="spellStart"/>
            <w:r w:rsidRPr="00A96169">
              <w:rPr>
                <w:rFonts w:ascii="Arial Narrow" w:hAnsi="Arial Narrow"/>
                <w:i/>
                <w:spacing w:val="8"/>
                <w:sz w:val="26"/>
                <w:szCs w:val="26"/>
                <w:u w:val="single"/>
              </w:rPr>
              <w:t>pobírají</w:t>
            </w:r>
            <w:r w:rsidRPr="00A96169">
              <w:rPr>
                <w:rFonts w:ascii="Arial Narrow" w:hAnsi="Arial Narrow"/>
                <w:i/>
                <w:spacing w:val="8"/>
                <w:sz w:val="26"/>
                <w:szCs w:val="26"/>
              </w:rPr>
              <w:t>příplatek</w:t>
            </w:r>
            <w:proofErr w:type="spellEnd"/>
            <w:r w:rsidRPr="00A96169">
              <w:rPr>
                <w:rFonts w:ascii="Arial Narrow" w:hAnsi="Arial Narrow"/>
                <w:i/>
                <w:spacing w:val="8"/>
                <w:sz w:val="26"/>
                <w:szCs w:val="26"/>
              </w:rPr>
              <w:t xml:space="preserve"> </w:t>
            </w:r>
            <w:proofErr w:type="spellStart"/>
            <w:r w:rsidRPr="00A96169">
              <w:rPr>
                <w:rFonts w:ascii="Arial Narrow" w:hAnsi="Arial Narrow"/>
                <w:i/>
                <w:spacing w:val="8"/>
                <w:sz w:val="26"/>
                <w:szCs w:val="26"/>
              </w:rPr>
              <w:t>azvláštní</w:t>
            </w:r>
            <w:proofErr w:type="spellEnd"/>
            <w:r w:rsidRPr="00A96169">
              <w:rPr>
                <w:rFonts w:ascii="Arial Narrow" w:hAnsi="Arial Narrow"/>
                <w:i/>
                <w:spacing w:val="8"/>
                <w:sz w:val="26"/>
                <w:szCs w:val="26"/>
              </w:rPr>
              <w:t xml:space="preserve"> příspěvek k důchodu</w:t>
            </w:r>
            <w:r w:rsidRPr="00A96169">
              <w:rPr>
                <w:rFonts w:ascii="Arial Narrow" w:hAnsi="Arial Narrow"/>
                <w:spacing w:val="8"/>
                <w:sz w:val="26"/>
                <w:szCs w:val="26"/>
              </w:rPr>
              <w:t xml:space="preserve"> podle zákona</w:t>
            </w:r>
            <w:r>
              <w:rPr>
                <w:rFonts w:ascii="Arial Narrow" w:hAnsi="Arial Narrow"/>
                <w:sz w:val="26"/>
                <w:szCs w:val="26"/>
              </w:rPr>
              <w:br/>
            </w:r>
            <w:r w:rsidRPr="00F223ED">
              <w:rPr>
                <w:rFonts w:ascii="Arial Narrow" w:hAnsi="Arial Narrow"/>
                <w:spacing w:val="-4"/>
                <w:sz w:val="26"/>
                <w:szCs w:val="26"/>
              </w:rPr>
              <w:t xml:space="preserve">č. 357/2005 Sb. ve znění zákona č. 108/2009 Sb., </w:t>
            </w:r>
            <w:r w:rsidRPr="00F223ED">
              <w:rPr>
                <w:rFonts w:ascii="Arial Narrow" w:hAnsi="Arial Narrow"/>
                <w:i/>
                <w:spacing w:val="-4"/>
                <w:sz w:val="26"/>
                <w:szCs w:val="26"/>
              </w:rPr>
              <w:t xml:space="preserve">v minimální souhrnné výši </w:t>
            </w:r>
            <w:r w:rsidRPr="00F223ED">
              <w:rPr>
                <w:rFonts w:ascii="Arial Narrow" w:hAnsi="Arial Narrow"/>
                <w:i/>
                <w:spacing w:val="-4"/>
                <w:sz w:val="26"/>
                <w:szCs w:val="26"/>
                <w:u w:val="single"/>
              </w:rPr>
              <w:t>1.250,- Kč</w:t>
            </w:r>
            <w:r w:rsidRPr="00E81BF0">
              <w:rPr>
                <w:rFonts w:ascii="Arial Narrow" w:hAnsi="Arial Narrow"/>
              </w:rPr>
              <w:t>(</w:t>
            </w:r>
            <w:r w:rsidRPr="00494844">
              <w:rPr>
                <w:rFonts w:ascii="Arial Narrow" w:hAnsi="Arial Narrow"/>
                <w:b/>
                <w:i/>
                <w:spacing w:val="-3"/>
                <w:sz w:val="20"/>
                <w:szCs w:val="20"/>
              </w:rPr>
              <w:t>vdovy/vdovci/</w:t>
            </w:r>
            <w:r w:rsidRPr="00494844">
              <w:rPr>
                <w:rFonts w:ascii="Arial Narrow" w:hAnsi="Arial Narrow"/>
                <w:i/>
                <w:spacing w:val="-3"/>
                <w:sz w:val="20"/>
                <w:szCs w:val="20"/>
              </w:rPr>
              <w:t xml:space="preserve"> jejichž manžel/manželka/ jako účastníci národního boje za osvobození, zemřeli přirozenou a</w:t>
            </w:r>
            <w:r w:rsidR="00494844" w:rsidRPr="00494844">
              <w:rPr>
                <w:rFonts w:ascii="Arial Narrow" w:hAnsi="Arial Narrow"/>
                <w:i/>
                <w:spacing w:val="-3"/>
                <w:sz w:val="20"/>
                <w:szCs w:val="20"/>
              </w:rPr>
              <w:t xml:space="preserve"> n</w:t>
            </w:r>
            <w:r w:rsidRPr="00494844">
              <w:rPr>
                <w:rFonts w:ascii="Arial Narrow" w:hAnsi="Arial Narrow"/>
                <w:i/>
                <w:spacing w:val="-3"/>
                <w:sz w:val="20"/>
                <w:szCs w:val="20"/>
              </w:rPr>
              <w:t xml:space="preserve">ikoliv násilnou smrtí v době mezi </w:t>
            </w:r>
            <w:proofErr w:type="gramStart"/>
            <w:r w:rsidRPr="00494844">
              <w:rPr>
                <w:rFonts w:ascii="Arial Narrow" w:hAnsi="Arial Narrow"/>
                <w:i/>
                <w:spacing w:val="-3"/>
                <w:sz w:val="20"/>
                <w:szCs w:val="20"/>
              </w:rPr>
              <w:t>15.3.1939</w:t>
            </w:r>
            <w:proofErr w:type="gramEnd"/>
            <w:r w:rsidRPr="00494844">
              <w:rPr>
                <w:rFonts w:ascii="Arial Narrow" w:hAnsi="Arial Narrow"/>
                <w:i/>
                <w:spacing w:val="-3"/>
                <w:sz w:val="20"/>
                <w:szCs w:val="20"/>
              </w:rPr>
              <w:t xml:space="preserve"> – 5.5.1945 (tzn., že nepadli, nebyli popraveni, nezemřeli </w:t>
            </w:r>
            <w:proofErr w:type="spellStart"/>
            <w:r w:rsidRPr="00494844">
              <w:rPr>
                <w:rFonts w:ascii="Arial Narrow" w:hAnsi="Arial Narrow"/>
                <w:i/>
                <w:spacing w:val="-3"/>
                <w:sz w:val="20"/>
                <w:szCs w:val="20"/>
              </w:rPr>
              <w:t>vevyšetřovací</w:t>
            </w:r>
            <w:proofErr w:type="spellEnd"/>
            <w:r w:rsidRPr="00494844">
              <w:rPr>
                <w:rFonts w:ascii="Arial Narrow" w:hAnsi="Arial Narrow"/>
                <w:i/>
                <w:spacing w:val="-3"/>
                <w:sz w:val="20"/>
                <w:szCs w:val="20"/>
              </w:rPr>
              <w:t xml:space="preserve"> vazbě, vězení, koncentračním táboře nebo internačním táboře ani nebyli násilně </w:t>
            </w:r>
            <w:proofErr w:type="spellStart"/>
            <w:r w:rsidRPr="00494844">
              <w:rPr>
                <w:rFonts w:ascii="Arial Narrow" w:hAnsi="Arial Narrow"/>
                <w:i/>
                <w:spacing w:val="-3"/>
                <w:sz w:val="20"/>
                <w:szCs w:val="20"/>
              </w:rPr>
              <w:t>usmrceniv</w:t>
            </w:r>
            <w:proofErr w:type="spellEnd"/>
            <w:r w:rsidRPr="00494844">
              <w:rPr>
                <w:rFonts w:ascii="Arial Narrow" w:hAnsi="Arial Narrow"/>
                <w:i/>
                <w:spacing w:val="-3"/>
                <w:sz w:val="20"/>
                <w:szCs w:val="20"/>
              </w:rPr>
              <w:t> souvislosti se zatýkáním) a dále</w:t>
            </w:r>
            <w:r w:rsidRPr="00494844">
              <w:rPr>
                <w:rFonts w:ascii="Arial Narrow" w:hAnsi="Arial Narrow"/>
                <w:b/>
                <w:i/>
                <w:spacing w:val="-3"/>
                <w:sz w:val="20"/>
                <w:szCs w:val="20"/>
              </w:rPr>
              <w:t xml:space="preserve"> účastníci ČNP v květnu 1945, </w:t>
            </w:r>
            <w:r w:rsidRPr="00494844">
              <w:rPr>
                <w:rFonts w:ascii="Arial Narrow" w:hAnsi="Arial Narrow"/>
                <w:i/>
                <w:spacing w:val="-3"/>
                <w:sz w:val="20"/>
                <w:szCs w:val="20"/>
              </w:rPr>
              <w:t>držitelé Potvrzení podle zákona č. 357/2005 Sb.)</w:t>
            </w:r>
          </w:p>
        </w:tc>
      </w:tr>
      <w:tr w:rsidR="006E1B4E" w:rsidTr="008603C6">
        <w:tc>
          <w:tcPr>
            <w:tcW w:w="2127" w:type="dxa"/>
          </w:tcPr>
          <w:p w:rsidR="006E1B4E" w:rsidRPr="00A96169" w:rsidRDefault="00A96169" w:rsidP="008603C6">
            <w:pPr>
              <w:pStyle w:val="Zkladntext"/>
              <w:ind w:right="-113"/>
              <w:rPr>
                <w:rFonts w:ascii="Arial Narrow" w:hAnsi="Arial Narrow"/>
                <w:sz w:val="27"/>
                <w:szCs w:val="27"/>
              </w:rPr>
            </w:pPr>
            <w:r w:rsidRPr="00F223ED">
              <w:rPr>
                <w:rFonts w:ascii="Arial Narrow" w:hAnsi="Arial Narrow"/>
                <w:sz w:val="26"/>
                <w:szCs w:val="26"/>
                <w:u w:val="single"/>
              </w:rPr>
              <w:t>500,- Kč</w:t>
            </w:r>
            <w:r>
              <w:rPr>
                <w:rFonts w:ascii="Arial Narrow" w:hAnsi="Arial Narrow"/>
                <w:sz w:val="26"/>
                <w:szCs w:val="26"/>
              </w:rPr>
              <w:t xml:space="preserve"> ………</w:t>
            </w:r>
            <w:proofErr w:type="gramStart"/>
            <w:r>
              <w:rPr>
                <w:rFonts w:ascii="Arial Narrow" w:hAnsi="Arial Narrow"/>
                <w:sz w:val="26"/>
                <w:szCs w:val="26"/>
              </w:rPr>
              <w:t>…..</w:t>
            </w:r>
            <w:proofErr w:type="gramEnd"/>
          </w:p>
        </w:tc>
        <w:tc>
          <w:tcPr>
            <w:tcW w:w="8363" w:type="dxa"/>
          </w:tcPr>
          <w:p w:rsidR="00A96169" w:rsidRPr="00A96169" w:rsidRDefault="00A96169" w:rsidP="008603C6">
            <w:pPr>
              <w:spacing w:before="120"/>
              <w:ind w:left="-57"/>
              <w:jc w:val="both"/>
              <w:rPr>
                <w:rFonts w:ascii="Arial Narrow" w:hAnsi="Arial Narrow"/>
                <w:i/>
                <w:spacing w:val="-4"/>
                <w:sz w:val="26"/>
                <w:szCs w:val="26"/>
              </w:rPr>
            </w:pPr>
            <w:r w:rsidRPr="00A96169">
              <w:rPr>
                <w:rFonts w:ascii="Arial Narrow" w:hAnsi="Arial Narrow"/>
                <w:spacing w:val="8"/>
                <w:sz w:val="26"/>
                <w:szCs w:val="26"/>
              </w:rPr>
              <w:t xml:space="preserve">pro členy, kteří </w:t>
            </w:r>
            <w:proofErr w:type="spellStart"/>
            <w:r w:rsidRPr="00A96169">
              <w:rPr>
                <w:rFonts w:ascii="Arial Narrow" w:hAnsi="Arial Narrow"/>
                <w:i/>
                <w:spacing w:val="8"/>
                <w:sz w:val="26"/>
                <w:szCs w:val="26"/>
                <w:u w:val="single"/>
              </w:rPr>
              <w:t>pobírají</w:t>
            </w:r>
            <w:r w:rsidRPr="00A96169">
              <w:rPr>
                <w:rFonts w:ascii="Arial Narrow" w:hAnsi="Arial Narrow"/>
                <w:i/>
                <w:spacing w:val="8"/>
                <w:sz w:val="26"/>
                <w:szCs w:val="26"/>
              </w:rPr>
              <w:t>příplatek</w:t>
            </w:r>
            <w:proofErr w:type="spellEnd"/>
            <w:r w:rsidRPr="00A96169">
              <w:rPr>
                <w:rFonts w:ascii="Arial Narrow" w:hAnsi="Arial Narrow"/>
                <w:i/>
                <w:spacing w:val="8"/>
                <w:sz w:val="26"/>
                <w:szCs w:val="26"/>
              </w:rPr>
              <w:t xml:space="preserve"> a zvláštní příspěvek k důchodu</w:t>
            </w:r>
            <w:r w:rsidRPr="00A96169">
              <w:rPr>
                <w:rFonts w:ascii="Arial Narrow" w:hAnsi="Arial Narrow"/>
                <w:spacing w:val="8"/>
                <w:sz w:val="26"/>
                <w:szCs w:val="26"/>
              </w:rPr>
              <w:t xml:space="preserve"> podle zákona</w:t>
            </w:r>
            <w:r w:rsidRPr="00A96169">
              <w:rPr>
                <w:rFonts w:ascii="Arial Narrow" w:hAnsi="Arial Narrow"/>
                <w:spacing w:val="-4"/>
                <w:sz w:val="26"/>
                <w:szCs w:val="26"/>
              </w:rPr>
              <w:br/>
              <w:t xml:space="preserve">č. 357/2005 Sb. ve znění zákona č. 108/2009 Sb. </w:t>
            </w:r>
            <w:r w:rsidRPr="00A96169">
              <w:rPr>
                <w:rFonts w:ascii="Arial Narrow" w:hAnsi="Arial Narrow"/>
                <w:i/>
                <w:spacing w:val="-4"/>
                <w:sz w:val="26"/>
                <w:szCs w:val="26"/>
              </w:rPr>
              <w:t>v </w:t>
            </w:r>
            <w:proofErr w:type="spellStart"/>
            <w:r w:rsidRPr="00A96169">
              <w:rPr>
                <w:rFonts w:ascii="Arial Narrow" w:hAnsi="Arial Narrow"/>
                <w:i/>
                <w:spacing w:val="-4"/>
                <w:sz w:val="26"/>
                <w:szCs w:val="26"/>
              </w:rPr>
              <w:t>minimálnísouhrnné</w:t>
            </w:r>
            <w:proofErr w:type="spellEnd"/>
            <w:r w:rsidRPr="00A96169">
              <w:rPr>
                <w:rFonts w:ascii="Arial Narrow" w:hAnsi="Arial Narrow"/>
                <w:i/>
                <w:spacing w:val="-4"/>
                <w:sz w:val="26"/>
                <w:szCs w:val="26"/>
              </w:rPr>
              <w:t xml:space="preserve"> výši </w:t>
            </w:r>
            <w:r w:rsidRPr="00A96169">
              <w:rPr>
                <w:rFonts w:ascii="Arial Narrow" w:hAnsi="Arial Narrow"/>
                <w:i/>
                <w:spacing w:val="-4"/>
                <w:sz w:val="26"/>
                <w:szCs w:val="26"/>
                <w:u w:val="single"/>
              </w:rPr>
              <w:t>2.500,- Kč</w:t>
            </w:r>
            <w:r w:rsidRPr="00A96169">
              <w:rPr>
                <w:rFonts w:ascii="Arial Narrow" w:hAnsi="Arial Narrow"/>
                <w:i/>
                <w:spacing w:val="-4"/>
                <w:sz w:val="26"/>
                <w:szCs w:val="26"/>
              </w:rPr>
              <w:t>.</w:t>
            </w:r>
          </w:p>
          <w:p w:rsidR="006E1B4E" w:rsidRPr="00A96169" w:rsidRDefault="00A96169" w:rsidP="00A96169">
            <w:pPr>
              <w:spacing w:line="200" w:lineRule="exact"/>
              <w:ind w:left="-57" w:hanging="595"/>
              <w:jc w:val="both"/>
              <w:rPr>
                <w:rFonts w:ascii="Arial Narrow" w:hAnsi="Arial Narrow"/>
                <w:i/>
              </w:rPr>
            </w:pPr>
            <w:r w:rsidRPr="00E81BF0">
              <w:rPr>
                <w:rFonts w:ascii="Arial Narrow" w:hAnsi="Arial Narrow"/>
                <w:b/>
                <w:sz w:val="28"/>
                <w:szCs w:val="28"/>
              </w:rPr>
              <w:tab/>
            </w:r>
            <w:r w:rsidRPr="00A96169">
              <w:rPr>
                <w:rFonts w:ascii="Arial Narrow" w:hAnsi="Arial Narrow"/>
              </w:rPr>
              <w:t>(</w:t>
            </w:r>
            <w:r w:rsidRPr="00A96169">
              <w:rPr>
                <w:rFonts w:ascii="Arial Narrow" w:hAnsi="Arial Narrow"/>
                <w:b/>
                <w:spacing w:val="8"/>
                <w:sz w:val="20"/>
                <w:szCs w:val="20"/>
              </w:rPr>
              <w:t>účastníci národního boje za osvobození</w:t>
            </w:r>
            <w:r w:rsidRPr="00A96169">
              <w:rPr>
                <w:rFonts w:ascii="Arial Narrow" w:hAnsi="Arial Narrow"/>
                <w:spacing w:val="8"/>
                <w:sz w:val="20"/>
                <w:szCs w:val="20"/>
              </w:rPr>
              <w:t>, držitelé Osvědčení podle zákona č. 255/1946 Sb. dále</w:t>
            </w:r>
            <w:r w:rsidRPr="00A96169">
              <w:rPr>
                <w:rFonts w:ascii="Arial Narrow" w:hAnsi="Arial Narrow"/>
                <w:sz w:val="20"/>
                <w:szCs w:val="20"/>
              </w:rPr>
              <w:br/>
            </w:r>
            <w:r w:rsidRPr="00A96169">
              <w:rPr>
                <w:rFonts w:ascii="Arial Narrow" w:hAnsi="Arial Narrow"/>
                <w:b/>
                <w:sz w:val="20"/>
                <w:szCs w:val="20"/>
              </w:rPr>
              <w:t>vdovy/vdovci/</w:t>
            </w:r>
            <w:r w:rsidRPr="00A96169">
              <w:rPr>
                <w:rFonts w:ascii="Arial Narrow" w:hAnsi="Arial Narrow"/>
                <w:sz w:val="20"/>
                <w:szCs w:val="20"/>
              </w:rPr>
              <w:t xml:space="preserve"> a </w:t>
            </w:r>
            <w:r w:rsidRPr="00A96169">
              <w:rPr>
                <w:rFonts w:ascii="Arial Narrow" w:hAnsi="Arial Narrow"/>
                <w:b/>
                <w:sz w:val="20"/>
                <w:szCs w:val="20"/>
              </w:rPr>
              <w:t>sirotci</w:t>
            </w:r>
            <w:r w:rsidRPr="00A96169">
              <w:rPr>
                <w:rFonts w:ascii="Arial Narrow" w:hAnsi="Arial Narrow"/>
                <w:sz w:val="20"/>
                <w:szCs w:val="20"/>
              </w:rPr>
              <w:t>, jejichž manžel/manželka</w:t>
            </w:r>
            <w:r>
              <w:rPr>
                <w:rFonts w:ascii="Arial Narrow" w:hAnsi="Arial Narrow"/>
                <w:sz w:val="20"/>
                <w:szCs w:val="20"/>
              </w:rPr>
              <w:t xml:space="preserve">/ </w:t>
            </w:r>
            <w:r w:rsidRPr="00A96169">
              <w:rPr>
                <w:rFonts w:ascii="Arial Narrow" w:hAnsi="Arial Narrow"/>
                <w:sz w:val="20"/>
                <w:szCs w:val="20"/>
              </w:rPr>
              <w:t>v případě vdov/vdovců/, nebo jeden z rodičů v případě</w:t>
            </w:r>
            <w:r w:rsidRPr="00A96169">
              <w:rPr>
                <w:rFonts w:ascii="Arial Narrow" w:hAnsi="Arial Narrow"/>
                <w:sz w:val="20"/>
                <w:szCs w:val="20"/>
              </w:rPr>
              <w:br/>
              <w:t xml:space="preserve">sirotků, jako účastníci národního boje za osvobození v době mezi </w:t>
            </w:r>
            <w:proofErr w:type="gramStart"/>
            <w:r w:rsidRPr="00A96169">
              <w:rPr>
                <w:rFonts w:ascii="Arial Narrow" w:hAnsi="Arial Narrow"/>
                <w:sz w:val="20"/>
                <w:szCs w:val="20"/>
              </w:rPr>
              <w:t>15.3.1939</w:t>
            </w:r>
            <w:proofErr w:type="gramEnd"/>
            <w:r w:rsidRPr="00A96169">
              <w:rPr>
                <w:rFonts w:ascii="Arial Narrow" w:hAnsi="Arial Narrow"/>
                <w:sz w:val="20"/>
                <w:szCs w:val="20"/>
              </w:rPr>
              <w:t xml:space="preserve"> – 5.5.1945, </w:t>
            </w:r>
            <w:r w:rsidRPr="00A96169">
              <w:rPr>
                <w:rFonts w:ascii="Arial Narrow" w:hAnsi="Arial Narrow"/>
                <w:i/>
                <w:sz w:val="20"/>
                <w:szCs w:val="20"/>
              </w:rPr>
              <w:t>padli, byli popraveni</w:t>
            </w:r>
            <w:r w:rsidRPr="00A96169">
              <w:rPr>
                <w:rFonts w:ascii="Arial Narrow" w:hAnsi="Arial Narrow"/>
                <w:i/>
                <w:sz w:val="20"/>
                <w:szCs w:val="20"/>
              </w:rPr>
              <w:br/>
              <w:t>nebo zemřeli ve vyšetřovací vazbě, vězení, koncentračním táboře nebo internačním táboře anebo byli násilně usmrceni v souvislosti se zatýkáním</w:t>
            </w:r>
            <w:r w:rsidRPr="00A96169">
              <w:rPr>
                <w:rFonts w:ascii="Arial Narrow" w:hAnsi="Arial Narrow"/>
              </w:rPr>
              <w:t>).</w:t>
            </w:r>
          </w:p>
        </w:tc>
      </w:tr>
    </w:tbl>
    <w:p w:rsidR="00CD2B39" w:rsidRPr="00700D4F" w:rsidRDefault="00527E78" w:rsidP="00B03816">
      <w:pPr>
        <w:spacing w:before="120" w:line="280" w:lineRule="exact"/>
        <w:ind w:firstLine="709"/>
        <w:jc w:val="both"/>
        <w:rPr>
          <w:rFonts w:ascii="Arial Narrow" w:hAnsi="Arial Narrow" w:cs="Times New Roman"/>
          <w:sz w:val="27"/>
          <w:szCs w:val="27"/>
        </w:rPr>
      </w:pPr>
      <w:r w:rsidRPr="00527E78">
        <w:rPr>
          <w:rFonts w:ascii="Arial Narrow" w:hAnsi="Arial Narrow" w:cs="Times New Roman"/>
          <w:spacing w:val="-4"/>
          <w:sz w:val="27"/>
          <w:szCs w:val="27"/>
        </w:rPr>
        <w:t>Členské příspěvky zůstávaly k</w:t>
      </w:r>
      <w:r w:rsidR="00F9080F">
        <w:rPr>
          <w:rFonts w:ascii="Arial Narrow" w:hAnsi="Arial Narrow" w:cs="Times New Roman"/>
          <w:spacing w:val="-4"/>
          <w:sz w:val="27"/>
          <w:szCs w:val="27"/>
        </w:rPr>
        <w:t xml:space="preserve"> </w:t>
      </w:r>
      <w:r w:rsidRPr="00527E78">
        <w:rPr>
          <w:rFonts w:ascii="Arial Narrow" w:hAnsi="Arial Narrow" w:cs="Times New Roman"/>
          <w:spacing w:val="-4"/>
          <w:sz w:val="27"/>
          <w:szCs w:val="27"/>
        </w:rPr>
        <w:t>využití pro základní organizace (základní skupiny) kde se vybíraly</w:t>
      </w:r>
      <w:r w:rsidRPr="00527E78">
        <w:rPr>
          <w:rFonts w:ascii="Arial Narrow" w:hAnsi="Arial Narrow" w:cs="Times New Roman"/>
          <w:spacing w:val="-4"/>
          <w:sz w:val="27"/>
          <w:szCs w:val="27"/>
        </w:rPr>
        <w:br/>
        <w:t>a ve prospěch okresních (obvodních, městských, oblastních) organizací ČSBS, kdy byly vzaty do účetnictví. Dalším zdrojem finančních prostředků pro okresní (obvodní, městské, oblastní) organizace ČSBS</w:t>
      </w:r>
      <w:r w:rsidR="004E24DE">
        <w:rPr>
          <w:rFonts w:ascii="Arial Narrow" w:hAnsi="Arial Narrow" w:cs="Times New Roman"/>
          <w:spacing w:val="-4"/>
          <w:sz w:val="27"/>
          <w:szCs w:val="27"/>
        </w:rPr>
        <w:t xml:space="preserve"> jsou dary, granty a dotace, které mohou obdržet od obecních nebo městských úřadů, v jejichž oblastech organizace ČSBS působí.</w:t>
      </w:r>
      <w:r w:rsidR="00F9080F">
        <w:rPr>
          <w:rFonts w:ascii="Arial Narrow" w:hAnsi="Arial Narrow" w:cs="Times New Roman"/>
          <w:spacing w:val="-4"/>
          <w:sz w:val="27"/>
          <w:szCs w:val="27"/>
        </w:rPr>
        <w:t xml:space="preserve"> </w:t>
      </w:r>
      <w:r w:rsidR="00CD2B39" w:rsidRPr="00700D4F">
        <w:rPr>
          <w:rFonts w:ascii="Arial Narrow" w:hAnsi="Arial Narrow" w:cs="Times New Roman"/>
          <w:sz w:val="27"/>
          <w:szCs w:val="27"/>
        </w:rPr>
        <w:t>Ve výběru členských příspěvků podle usnesení Ústředního výboru a v získávání darů</w:t>
      </w:r>
      <w:r w:rsidR="00CD2B39">
        <w:rPr>
          <w:rFonts w:ascii="Arial Narrow" w:hAnsi="Arial Narrow" w:cs="Times New Roman"/>
          <w:sz w:val="27"/>
          <w:szCs w:val="27"/>
        </w:rPr>
        <w:br/>
      </w:r>
      <w:r w:rsidR="00CD2B39" w:rsidRPr="00700D4F">
        <w:rPr>
          <w:rFonts w:ascii="Arial Narrow" w:hAnsi="Arial Narrow" w:cs="Times New Roman"/>
          <w:sz w:val="27"/>
          <w:szCs w:val="27"/>
        </w:rPr>
        <w:t>a grantů na úrovni okresních (obvodních, městských, oblastních) organizací ČSBS od obecních zastupitelských orgánů byly v uplynulém volebním období mezi okresními organizacemi velké rozdíly</w:t>
      </w:r>
      <w:r w:rsidR="00CD2B39">
        <w:rPr>
          <w:rFonts w:ascii="Arial Narrow" w:hAnsi="Arial Narrow" w:cs="Times New Roman"/>
          <w:sz w:val="27"/>
          <w:szCs w:val="27"/>
        </w:rPr>
        <w:t>.</w:t>
      </w:r>
    </w:p>
    <w:p w:rsidR="00E81BF0" w:rsidRDefault="00CD2B39" w:rsidP="00B03816">
      <w:pPr>
        <w:spacing w:before="120" w:line="280" w:lineRule="exact"/>
        <w:ind w:firstLine="709"/>
        <w:jc w:val="both"/>
        <w:rPr>
          <w:rFonts w:ascii="Arial Narrow" w:hAnsi="Arial Narrow" w:cs="Times New Roman"/>
          <w:sz w:val="27"/>
          <w:szCs w:val="27"/>
        </w:rPr>
      </w:pPr>
      <w:r w:rsidRPr="00700D4F">
        <w:rPr>
          <w:rFonts w:ascii="Arial Narrow" w:hAnsi="Arial Narrow" w:cs="Times New Roman"/>
          <w:sz w:val="27"/>
          <w:szCs w:val="27"/>
        </w:rPr>
        <w:tab/>
      </w:r>
      <w:r w:rsidR="004E24DE">
        <w:rPr>
          <w:rFonts w:ascii="Arial Narrow" w:hAnsi="Arial Narrow" w:cs="Times New Roman"/>
          <w:sz w:val="27"/>
          <w:szCs w:val="27"/>
        </w:rPr>
        <w:t>Ústřední výbor ČSBS hospodař</w:t>
      </w:r>
      <w:r>
        <w:rPr>
          <w:rFonts w:ascii="Arial Narrow" w:hAnsi="Arial Narrow" w:cs="Times New Roman"/>
          <w:sz w:val="27"/>
          <w:szCs w:val="27"/>
        </w:rPr>
        <w:t xml:space="preserve">il v uplynulé m období </w:t>
      </w:r>
      <w:r w:rsidR="004E24DE">
        <w:rPr>
          <w:rFonts w:ascii="Arial Narrow" w:hAnsi="Arial Narrow" w:cs="Times New Roman"/>
          <w:sz w:val="27"/>
          <w:szCs w:val="27"/>
        </w:rPr>
        <w:t xml:space="preserve">se státními dotacemi a granty, které </w:t>
      </w:r>
      <w:r>
        <w:rPr>
          <w:rFonts w:ascii="Arial Narrow" w:hAnsi="Arial Narrow" w:cs="Times New Roman"/>
          <w:sz w:val="27"/>
          <w:szCs w:val="27"/>
        </w:rPr>
        <w:t>byly</w:t>
      </w:r>
      <w:r>
        <w:rPr>
          <w:rFonts w:ascii="Arial Narrow" w:hAnsi="Arial Narrow" w:cs="Times New Roman"/>
          <w:sz w:val="27"/>
          <w:szCs w:val="27"/>
        </w:rPr>
        <w:br/>
      </w:r>
      <w:r w:rsidR="004E24DE">
        <w:rPr>
          <w:rFonts w:ascii="Arial Narrow" w:hAnsi="Arial Narrow" w:cs="Times New Roman"/>
          <w:sz w:val="27"/>
          <w:szCs w:val="27"/>
        </w:rPr>
        <w:t>ÚV ČSBS poskytovány jednak na činnost ČSBS a jednak na projekty, které ÚV ČSBS provozuje v daném kalendářním roce. Stálým dotačním příjmem ÚV ČSBS je dotace od MF ČR, která jednak slouží k zajištění provozu</w:t>
      </w:r>
      <w:r w:rsidR="00F9080F">
        <w:rPr>
          <w:rFonts w:ascii="Arial Narrow" w:hAnsi="Arial Narrow" w:cs="Times New Roman"/>
          <w:sz w:val="27"/>
          <w:szCs w:val="27"/>
        </w:rPr>
        <w:t xml:space="preserve"> </w:t>
      </w:r>
      <w:r w:rsidR="004E24DE">
        <w:rPr>
          <w:rFonts w:ascii="Arial Narrow" w:hAnsi="Arial Narrow" w:cs="Times New Roman"/>
          <w:sz w:val="27"/>
          <w:szCs w:val="27"/>
        </w:rPr>
        <w:t>ÚV ČSBS a jednak je část poskytována okresním (obvodním, městským, oblastním) organizacím ČSBS na jejich činnost. Část příjmů ÚV ČSBS představují pronájmy nepotřebných kanceláří v</w:t>
      </w:r>
      <w:r w:rsidR="00F9080F">
        <w:rPr>
          <w:rFonts w:ascii="Arial Narrow" w:hAnsi="Arial Narrow" w:cs="Times New Roman"/>
          <w:sz w:val="27"/>
          <w:szCs w:val="27"/>
        </w:rPr>
        <w:t> </w:t>
      </w:r>
      <w:r w:rsidR="004E24DE">
        <w:rPr>
          <w:rFonts w:ascii="Arial Narrow" w:hAnsi="Arial Narrow" w:cs="Times New Roman"/>
          <w:sz w:val="27"/>
          <w:szCs w:val="27"/>
        </w:rPr>
        <w:t>budově</w:t>
      </w:r>
      <w:r w:rsidR="00F9080F">
        <w:rPr>
          <w:rFonts w:ascii="Arial Narrow" w:hAnsi="Arial Narrow" w:cs="Times New Roman"/>
          <w:sz w:val="27"/>
          <w:szCs w:val="27"/>
        </w:rPr>
        <w:t xml:space="preserve"> </w:t>
      </w:r>
      <w:r w:rsidR="004E24DE">
        <w:rPr>
          <w:rFonts w:ascii="Arial Narrow" w:hAnsi="Arial Narrow" w:cs="Times New Roman"/>
          <w:sz w:val="27"/>
          <w:szCs w:val="27"/>
        </w:rPr>
        <w:t>ÚV ČSBS</w:t>
      </w:r>
      <w:r w:rsidR="00F248DC">
        <w:rPr>
          <w:rFonts w:ascii="Arial Narrow" w:hAnsi="Arial Narrow" w:cs="Times New Roman"/>
          <w:sz w:val="27"/>
          <w:szCs w:val="27"/>
        </w:rPr>
        <w:t>.</w:t>
      </w:r>
    </w:p>
    <w:p w:rsidR="00F248DC" w:rsidRDefault="00F248DC" w:rsidP="00B03816">
      <w:pPr>
        <w:spacing w:before="120" w:line="280" w:lineRule="exact"/>
        <w:ind w:firstLine="709"/>
        <w:jc w:val="both"/>
        <w:rPr>
          <w:rFonts w:ascii="Arial Narrow" w:hAnsi="Arial Narrow" w:cs="Times New Roman"/>
          <w:sz w:val="27"/>
          <w:szCs w:val="27"/>
        </w:rPr>
      </w:pPr>
      <w:r>
        <w:rPr>
          <w:rFonts w:ascii="Arial Narrow" w:hAnsi="Arial Narrow" w:cs="Times New Roman"/>
          <w:sz w:val="27"/>
          <w:szCs w:val="27"/>
        </w:rPr>
        <w:t>V letech 2014 a 2015 obdržel ÚV ČSBS granty na projekty, které byly využity k zabezpečení pečovatelské služby pro čs. politické vězně z let 1939-1945 a na realizaci dalších projektů zaměřených na připomínání si událostí spojených s osvobozením Československa z německé nacisti</w:t>
      </w:r>
      <w:r w:rsidR="00CD2B39">
        <w:rPr>
          <w:rFonts w:ascii="Arial Narrow" w:hAnsi="Arial Narrow" w:cs="Times New Roman"/>
          <w:sz w:val="27"/>
          <w:szCs w:val="27"/>
        </w:rPr>
        <w:t>cké okupace v letech 1938-1945.</w:t>
      </w:r>
    </w:p>
    <w:p w:rsidR="00CF4985" w:rsidRPr="006444BC" w:rsidRDefault="00CF4985" w:rsidP="00B03816">
      <w:pPr>
        <w:spacing w:before="120" w:after="120" w:line="280" w:lineRule="exact"/>
        <w:ind w:firstLine="709"/>
        <w:jc w:val="both"/>
        <w:rPr>
          <w:rFonts w:ascii="Arial Narrow" w:hAnsi="Arial Narrow" w:cs="Times New Roman"/>
          <w:sz w:val="27"/>
          <w:szCs w:val="27"/>
        </w:rPr>
      </w:pPr>
      <w:r>
        <w:rPr>
          <w:rFonts w:ascii="Arial Narrow" w:hAnsi="Arial Narrow" w:cs="Times New Roman"/>
          <w:sz w:val="27"/>
          <w:szCs w:val="27"/>
        </w:rPr>
        <w:t xml:space="preserve">V uplynulém </w:t>
      </w:r>
      <w:r w:rsidR="000E7CB7" w:rsidRPr="00700D4F">
        <w:rPr>
          <w:rFonts w:ascii="Arial Narrow" w:hAnsi="Arial Narrow" w:cs="Times New Roman"/>
          <w:sz w:val="27"/>
          <w:szCs w:val="27"/>
        </w:rPr>
        <w:t xml:space="preserve">období </w:t>
      </w:r>
      <w:r w:rsidR="0064484C">
        <w:rPr>
          <w:rFonts w:ascii="Arial Narrow" w:hAnsi="Arial Narrow" w:cs="Times New Roman"/>
          <w:sz w:val="27"/>
          <w:szCs w:val="27"/>
        </w:rPr>
        <w:t xml:space="preserve">hospodařil ÚV ČSBS s následujícími </w:t>
      </w:r>
      <w:r>
        <w:rPr>
          <w:rFonts w:ascii="Arial Narrow" w:hAnsi="Arial Narrow" w:cs="Times New Roman"/>
          <w:sz w:val="27"/>
          <w:szCs w:val="27"/>
        </w:rPr>
        <w:t xml:space="preserve">finanční prostředky </w:t>
      </w:r>
      <w:r w:rsidR="00B03816">
        <w:rPr>
          <w:rFonts w:ascii="Arial Narrow" w:hAnsi="Arial Narrow" w:cs="Times New Roman"/>
          <w:sz w:val="27"/>
          <w:szCs w:val="27"/>
        </w:rPr>
        <w:t>(</w:t>
      </w:r>
      <w:r w:rsidR="00B03816" w:rsidRPr="00B03816">
        <w:rPr>
          <w:rFonts w:ascii="Arial Narrow" w:hAnsi="Arial Narrow" w:cs="Times New Roman"/>
          <w:i/>
          <w:sz w:val="27"/>
          <w:szCs w:val="27"/>
        </w:rPr>
        <w:t>výpis ze Zprávy</w:t>
      </w:r>
      <w:r w:rsidR="00B03816">
        <w:rPr>
          <w:rFonts w:ascii="Arial Narrow" w:hAnsi="Arial Narrow" w:cs="Times New Roman"/>
          <w:i/>
          <w:sz w:val="27"/>
          <w:szCs w:val="27"/>
        </w:rPr>
        <w:br/>
      </w:r>
      <w:r w:rsidR="00B03816" w:rsidRPr="00B03816">
        <w:rPr>
          <w:rFonts w:ascii="Arial Narrow" w:hAnsi="Arial Narrow" w:cs="Times New Roman"/>
          <w:i/>
          <w:sz w:val="27"/>
          <w:szCs w:val="27"/>
        </w:rPr>
        <w:t xml:space="preserve">o hospodaření </w:t>
      </w:r>
      <w:r w:rsidR="00B03816">
        <w:rPr>
          <w:rFonts w:ascii="Arial Narrow" w:hAnsi="Arial Narrow" w:cs="Times New Roman"/>
          <w:i/>
          <w:sz w:val="27"/>
          <w:szCs w:val="27"/>
        </w:rPr>
        <w:t xml:space="preserve">ČSBS </w:t>
      </w:r>
      <w:r w:rsidR="00B03816" w:rsidRPr="00B03816">
        <w:rPr>
          <w:rFonts w:ascii="Arial Narrow" w:hAnsi="Arial Narrow" w:cs="Times New Roman"/>
          <w:i/>
          <w:sz w:val="27"/>
          <w:szCs w:val="27"/>
        </w:rPr>
        <w:t>za období 2013 – 2015</w:t>
      </w:r>
      <w:r w:rsidR="00B03816">
        <w:rPr>
          <w:rFonts w:ascii="Arial Narrow" w:hAnsi="Arial Narrow" w:cs="Times New Roman"/>
          <w:sz w:val="27"/>
          <w:szCs w:val="27"/>
        </w:rPr>
        <w:t>)</w:t>
      </w:r>
      <w:r>
        <w:rPr>
          <w:rFonts w:ascii="Arial Narrow" w:hAnsi="Arial Narrow" w:cs="Times New Roman"/>
          <w:sz w:val="27"/>
          <w:szCs w:val="27"/>
        </w:rPr>
        <w:t>:</w:t>
      </w:r>
    </w:p>
    <w:tbl>
      <w:tblPr>
        <w:tblStyle w:val="Mkatabulky"/>
        <w:tblW w:w="0" w:type="auto"/>
        <w:tblInd w:w="108" w:type="dxa"/>
        <w:tblLook w:val="04A0"/>
      </w:tblPr>
      <w:tblGrid>
        <w:gridCol w:w="4536"/>
        <w:gridCol w:w="1276"/>
        <w:gridCol w:w="1418"/>
        <w:gridCol w:w="1275"/>
        <w:gridCol w:w="1807"/>
      </w:tblGrid>
      <w:tr w:rsidR="006444BC" w:rsidRPr="006444BC" w:rsidTr="00B03816">
        <w:tc>
          <w:tcPr>
            <w:tcW w:w="4536" w:type="dxa"/>
          </w:tcPr>
          <w:p w:rsidR="006444BC" w:rsidRPr="00B03816" w:rsidRDefault="006444BC" w:rsidP="006A7AA8">
            <w:pPr>
              <w:spacing w:before="40" w:after="40" w:line="300" w:lineRule="exact"/>
              <w:jc w:val="center"/>
              <w:rPr>
                <w:rFonts w:ascii="Arial Narrow" w:hAnsi="Arial Narrow" w:cs="Times New Roman"/>
                <w:b/>
                <w:sz w:val="26"/>
                <w:szCs w:val="26"/>
              </w:rPr>
            </w:pPr>
            <w:r w:rsidRPr="00B03816">
              <w:rPr>
                <w:rFonts w:ascii="Arial Narrow" w:hAnsi="Arial Narrow" w:cs="Times New Roman"/>
                <w:b/>
                <w:sz w:val="26"/>
                <w:szCs w:val="26"/>
              </w:rPr>
              <w:t>Zdroj</w:t>
            </w:r>
          </w:p>
        </w:tc>
        <w:tc>
          <w:tcPr>
            <w:tcW w:w="1276" w:type="dxa"/>
          </w:tcPr>
          <w:p w:rsidR="006444BC" w:rsidRPr="00B03816" w:rsidRDefault="006444BC" w:rsidP="006A7AA8">
            <w:pPr>
              <w:spacing w:before="40" w:after="40" w:line="300" w:lineRule="exact"/>
              <w:jc w:val="center"/>
              <w:rPr>
                <w:rFonts w:ascii="Arial Narrow" w:hAnsi="Arial Narrow" w:cs="Times New Roman"/>
                <w:b/>
                <w:sz w:val="26"/>
                <w:szCs w:val="26"/>
              </w:rPr>
            </w:pPr>
            <w:r w:rsidRPr="00B03816">
              <w:rPr>
                <w:rFonts w:ascii="Arial Narrow" w:hAnsi="Arial Narrow" w:cs="Times New Roman"/>
                <w:b/>
                <w:sz w:val="26"/>
                <w:szCs w:val="26"/>
              </w:rPr>
              <w:t>2013</w:t>
            </w:r>
          </w:p>
        </w:tc>
        <w:tc>
          <w:tcPr>
            <w:tcW w:w="1418" w:type="dxa"/>
          </w:tcPr>
          <w:p w:rsidR="006444BC" w:rsidRPr="00B03816" w:rsidRDefault="006444BC" w:rsidP="006A7AA8">
            <w:pPr>
              <w:spacing w:before="40" w:after="40" w:line="300" w:lineRule="exact"/>
              <w:jc w:val="center"/>
              <w:rPr>
                <w:rFonts w:ascii="Arial Narrow" w:hAnsi="Arial Narrow" w:cs="Times New Roman"/>
                <w:b/>
                <w:sz w:val="26"/>
                <w:szCs w:val="26"/>
              </w:rPr>
            </w:pPr>
            <w:r w:rsidRPr="00B03816">
              <w:rPr>
                <w:rFonts w:ascii="Arial Narrow" w:hAnsi="Arial Narrow" w:cs="Times New Roman"/>
                <w:b/>
                <w:sz w:val="26"/>
                <w:szCs w:val="26"/>
              </w:rPr>
              <w:t>2014</w:t>
            </w:r>
          </w:p>
        </w:tc>
        <w:tc>
          <w:tcPr>
            <w:tcW w:w="1275" w:type="dxa"/>
          </w:tcPr>
          <w:p w:rsidR="006444BC" w:rsidRPr="00B03816" w:rsidRDefault="006444BC" w:rsidP="006A7AA8">
            <w:pPr>
              <w:spacing w:before="40" w:after="40" w:line="300" w:lineRule="exact"/>
              <w:jc w:val="center"/>
              <w:rPr>
                <w:rFonts w:ascii="Arial Narrow" w:hAnsi="Arial Narrow" w:cs="Times New Roman"/>
                <w:b/>
                <w:sz w:val="26"/>
                <w:szCs w:val="26"/>
              </w:rPr>
            </w:pPr>
            <w:r w:rsidRPr="00B03816">
              <w:rPr>
                <w:rFonts w:ascii="Arial Narrow" w:hAnsi="Arial Narrow" w:cs="Times New Roman"/>
                <w:b/>
                <w:sz w:val="26"/>
                <w:szCs w:val="26"/>
              </w:rPr>
              <w:t>2015</w:t>
            </w:r>
          </w:p>
        </w:tc>
        <w:tc>
          <w:tcPr>
            <w:tcW w:w="1807" w:type="dxa"/>
          </w:tcPr>
          <w:p w:rsidR="006444BC" w:rsidRPr="00B03816" w:rsidRDefault="006444BC" w:rsidP="006A7AA8">
            <w:pPr>
              <w:spacing w:before="40" w:after="40" w:line="300" w:lineRule="exact"/>
              <w:jc w:val="center"/>
              <w:rPr>
                <w:rFonts w:ascii="Arial Narrow" w:hAnsi="Arial Narrow" w:cs="Times New Roman"/>
                <w:b/>
                <w:sz w:val="26"/>
                <w:szCs w:val="26"/>
              </w:rPr>
            </w:pPr>
            <w:r w:rsidRPr="00B03816">
              <w:rPr>
                <w:rFonts w:ascii="Arial Narrow" w:hAnsi="Arial Narrow" w:cs="Times New Roman"/>
                <w:b/>
                <w:sz w:val="26"/>
                <w:szCs w:val="26"/>
              </w:rPr>
              <w:t>Celkem</w:t>
            </w:r>
          </w:p>
        </w:tc>
      </w:tr>
      <w:tr w:rsidR="006444BC" w:rsidRPr="006444BC" w:rsidTr="00B03816">
        <w:tc>
          <w:tcPr>
            <w:tcW w:w="4536" w:type="dxa"/>
          </w:tcPr>
          <w:p w:rsidR="006444BC" w:rsidRPr="00B03816" w:rsidRDefault="00CD2B39" w:rsidP="00B03816">
            <w:pPr>
              <w:spacing w:before="20" w:after="20" w:line="300" w:lineRule="exact"/>
              <w:rPr>
                <w:rFonts w:ascii="Arial Narrow" w:hAnsi="Arial Narrow" w:cs="Times New Roman"/>
                <w:sz w:val="20"/>
                <w:szCs w:val="20"/>
              </w:rPr>
            </w:pPr>
            <w:r w:rsidRPr="00B03816">
              <w:rPr>
                <w:rFonts w:ascii="Arial Narrow" w:hAnsi="Arial Narrow" w:cs="Times New Roman"/>
                <w:sz w:val="20"/>
                <w:szCs w:val="20"/>
              </w:rPr>
              <w:t>Ministerstvo financí ČR</w:t>
            </w:r>
          </w:p>
        </w:tc>
        <w:tc>
          <w:tcPr>
            <w:tcW w:w="1276" w:type="dxa"/>
          </w:tcPr>
          <w:p w:rsidR="006444BC"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7.300.000</w:t>
            </w:r>
          </w:p>
        </w:tc>
        <w:tc>
          <w:tcPr>
            <w:tcW w:w="1418" w:type="dxa"/>
          </w:tcPr>
          <w:p w:rsidR="006444BC"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6.300.000</w:t>
            </w:r>
          </w:p>
        </w:tc>
        <w:tc>
          <w:tcPr>
            <w:tcW w:w="1275" w:type="dxa"/>
          </w:tcPr>
          <w:p w:rsidR="006444BC"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8.000.000</w:t>
            </w:r>
          </w:p>
        </w:tc>
        <w:tc>
          <w:tcPr>
            <w:tcW w:w="1807" w:type="dxa"/>
          </w:tcPr>
          <w:p w:rsidR="006444BC" w:rsidRPr="00B03816" w:rsidRDefault="006A7AA8" w:rsidP="00B03816">
            <w:pPr>
              <w:spacing w:before="20" w:after="20" w:line="300" w:lineRule="exact"/>
              <w:ind w:right="113"/>
              <w:jc w:val="right"/>
              <w:rPr>
                <w:rFonts w:ascii="Arial Narrow" w:hAnsi="Arial Narrow" w:cs="Times New Roman"/>
                <w:b/>
                <w:sz w:val="20"/>
                <w:szCs w:val="20"/>
              </w:rPr>
            </w:pPr>
            <w:r w:rsidRPr="00B03816">
              <w:rPr>
                <w:rFonts w:ascii="Arial Narrow" w:hAnsi="Arial Narrow" w:cs="Times New Roman"/>
                <w:b/>
                <w:sz w:val="20"/>
                <w:szCs w:val="20"/>
              </w:rPr>
              <w:t>21.600.000</w:t>
            </w:r>
          </w:p>
        </w:tc>
      </w:tr>
      <w:tr w:rsidR="00CD2B39" w:rsidRPr="006444BC" w:rsidTr="00B03816">
        <w:tc>
          <w:tcPr>
            <w:tcW w:w="4536" w:type="dxa"/>
          </w:tcPr>
          <w:p w:rsidR="00CD2B39" w:rsidRPr="00B03816" w:rsidRDefault="00CD2B39" w:rsidP="00B03816">
            <w:pPr>
              <w:spacing w:before="20" w:after="20" w:line="300" w:lineRule="exact"/>
              <w:rPr>
                <w:rFonts w:ascii="Arial Narrow" w:hAnsi="Arial Narrow" w:cs="Times New Roman"/>
                <w:sz w:val="20"/>
                <w:szCs w:val="20"/>
              </w:rPr>
            </w:pPr>
            <w:r w:rsidRPr="00B03816">
              <w:rPr>
                <w:rFonts w:ascii="Arial Narrow" w:hAnsi="Arial Narrow" w:cs="Times New Roman"/>
                <w:sz w:val="20"/>
                <w:szCs w:val="20"/>
              </w:rPr>
              <w:t>Ministerstvo obrany ČR</w:t>
            </w:r>
          </w:p>
        </w:tc>
        <w:tc>
          <w:tcPr>
            <w:tcW w:w="1276" w:type="dxa"/>
          </w:tcPr>
          <w:p w:rsidR="00CD2B39" w:rsidRPr="00B03816" w:rsidRDefault="00CD2B39" w:rsidP="00B03816">
            <w:pPr>
              <w:spacing w:before="20" w:after="20" w:line="300" w:lineRule="exact"/>
              <w:ind w:right="113"/>
              <w:jc w:val="right"/>
              <w:rPr>
                <w:rFonts w:ascii="Arial Narrow" w:hAnsi="Arial Narrow" w:cs="Times New Roman"/>
                <w:sz w:val="20"/>
                <w:szCs w:val="20"/>
              </w:rPr>
            </w:pPr>
          </w:p>
        </w:tc>
        <w:tc>
          <w:tcPr>
            <w:tcW w:w="1418" w:type="dxa"/>
          </w:tcPr>
          <w:p w:rsidR="00CD2B39"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4.542.000</w:t>
            </w:r>
          </w:p>
        </w:tc>
        <w:tc>
          <w:tcPr>
            <w:tcW w:w="1275" w:type="dxa"/>
          </w:tcPr>
          <w:p w:rsidR="00CD2B39"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200.000</w:t>
            </w:r>
          </w:p>
        </w:tc>
        <w:tc>
          <w:tcPr>
            <w:tcW w:w="1807" w:type="dxa"/>
          </w:tcPr>
          <w:p w:rsidR="00CD2B39" w:rsidRPr="00B03816" w:rsidRDefault="006A7AA8" w:rsidP="00B03816">
            <w:pPr>
              <w:spacing w:before="20" w:after="20" w:line="300" w:lineRule="exact"/>
              <w:ind w:right="113"/>
              <w:jc w:val="right"/>
              <w:rPr>
                <w:rFonts w:ascii="Arial Narrow" w:hAnsi="Arial Narrow" w:cs="Times New Roman"/>
                <w:b/>
                <w:sz w:val="20"/>
                <w:szCs w:val="20"/>
              </w:rPr>
            </w:pPr>
            <w:r w:rsidRPr="00B03816">
              <w:rPr>
                <w:rFonts w:ascii="Arial Narrow" w:hAnsi="Arial Narrow" w:cs="Times New Roman"/>
                <w:b/>
                <w:sz w:val="20"/>
                <w:szCs w:val="20"/>
              </w:rPr>
              <w:t>4.742.000</w:t>
            </w:r>
          </w:p>
        </w:tc>
      </w:tr>
      <w:tr w:rsidR="00CD2B39" w:rsidRPr="006444BC" w:rsidTr="00B03816">
        <w:tc>
          <w:tcPr>
            <w:tcW w:w="4536" w:type="dxa"/>
          </w:tcPr>
          <w:p w:rsidR="00CD2B39" w:rsidRPr="00B03816" w:rsidRDefault="00CD2B39" w:rsidP="00B03816">
            <w:pPr>
              <w:spacing w:before="20" w:after="20" w:line="300" w:lineRule="exact"/>
              <w:rPr>
                <w:rFonts w:ascii="Arial Narrow" w:hAnsi="Arial Narrow" w:cs="Times New Roman"/>
                <w:sz w:val="20"/>
                <w:szCs w:val="20"/>
              </w:rPr>
            </w:pPr>
            <w:r w:rsidRPr="00B03816">
              <w:rPr>
                <w:rFonts w:ascii="Arial Narrow" w:hAnsi="Arial Narrow" w:cs="Times New Roman"/>
                <w:sz w:val="20"/>
                <w:szCs w:val="20"/>
              </w:rPr>
              <w:t>Ministerstvo kultury ČR</w:t>
            </w:r>
          </w:p>
        </w:tc>
        <w:tc>
          <w:tcPr>
            <w:tcW w:w="1276" w:type="dxa"/>
          </w:tcPr>
          <w:p w:rsidR="00CD2B39" w:rsidRPr="00B03816" w:rsidRDefault="00CD2B39" w:rsidP="00B03816">
            <w:pPr>
              <w:spacing w:before="20" w:after="20" w:line="300" w:lineRule="exact"/>
              <w:ind w:right="113"/>
              <w:jc w:val="right"/>
              <w:rPr>
                <w:rFonts w:ascii="Arial Narrow" w:hAnsi="Arial Narrow" w:cs="Times New Roman"/>
                <w:sz w:val="20"/>
                <w:szCs w:val="20"/>
              </w:rPr>
            </w:pPr>
          </w:p>
        </w:tc>
        <w:tc>
          <w:tcPr>
            <w:tcW w:w="1418" w:type="dxa"/>
          </w:tcPr>
          <w:p w:rsidR="00CD2B39"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50.000</w:t>
            </w:r>
          </w:p>
        </w:tc>
        <w:tc>
          <w:tcPr>
            <w:tcW w:w="1275" w:type="dxa"/>
          </w:tcPr>
          <w:p w:rsidR="00CD2B39"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50.000</w:t>
            </w:r>
          </w:p>
        </w:tc>
        <w:tc>
          <w:tcPr>
            <w:tcW w:w="1807" w:type="dxa"/>
          </w:tcPr>
          <w:p w:rsidR="00CD2B39" w:rsidRPr="00B03816" w:rsidRDefault="006A7AA8" w:rsidP="00B03816">
            <w:pPr>
              <w:spacing w:before="20" w:after="20" w:line="300" w:lineRule="exact"/>
              <w:ind w:right="113"/>
              <w:jc w:val="right"/>
              <w:rPr>
                <w:rFonts w:ascii="Arial Narrow" w:hAnsi="Arial Narrow" w:cs="Times New Roman"/>
                <w:b/>
                <w:sz w:val="20"/>
                <w:szCs w:val="20"/>
              </w:rPr>
            </w:pPr>
            <w:r w:rsidRPr="00B03816">
              <w:rPr>
                <w:rFonts w:ascii="Arial Narrow" w:hAnsi="Arial Narrow" w:cs="Times New Roman"/>
                <w:b/>
                <w:sz w:val="20"/>
                <w:szCs w:val="20"/>
              </w:rPr>
              <w:t>100.000</w:t>
            </w:r>
          </w:p>
        </w:tc>
      </w:tr>
      <w:tr w:rsidR="00CD2B39" w:rsidRPr="006444BC" w:rsidTr="00B03816">
        <w:tc>
          <w:tcPr>
            <w:tcW w:w="4536" w:type="dxa"/>
          </w:tcPr>
          <w:p w:rsidR="00CD2B39" w:rsidRPr="00B03816" w:rsidRDefault="00CD2B39" w:rsidP="00B03816">
            <w:pPr>
              <w:spacing w:before="20" w:after="20" w:line="300" w:lineRule="exact"/>
              <w:rPr>
                <w:rFonts w:ascii="Arial Narrow" w:hAnsi="Arial Narrow" w:cs="Times New Roman"/>
                <w:sz w:val="20"/>
                <w:szCs w:val="20"/>
              </w:rPr>
            </w:pPr>
            <w:r w:rsidRPr="00B03816">
              <w:rPr>
                <w:rFonts w:ascii="Arial Narrow" w:hAnsi="Arial Narrow" w:cs="Times New Roman"/>
                <w:sz w:val="20"/>
                <w:szCs w:val="20"/>
              </w:rPr>
              <w:t>Města Jaroměř</w:t>
            </w:r>
          </w:p>
        </w:tc>
        <w:tc>
          <w:tcPr>
            <w:tcW w:w="1276" w:type="dxa"/>
          </w:tcPr>
          <w:p w:rsidR="00CD2B39" w:rsidRPr="00B03816" w:rsidRDefault="00CD2B39" w:rsidP="00B03816">
            <w:pPr>
              <w:spacing w:before="20" w:after="20" w:line="300" w:lineRule="exact"/>
              <w:ind w:right="113"/>
              <w:jc w:val="right"/>
              <w:rPr>
                <w:rFonts w:ascii="Arial Narrow" w:hAnsi="Arial Narrow" w:cs="Times New Roman"/>
                <w:sz w:val="20"/>
                <w:szCs w:val="20"/>
              </w:rPr>
            </w:pPr>
          </w:p>
        </w:tc>
        <w:tc>
          <w:tcPr>
            <w:tcW w:w="1418" w:type="dxa"/>
          </w:tcPr>
          <w:p w:rsidR="00CD2B39" w:rsidRPr="00B03816" w:rsidRDefault="00CD2B39" w:rsidP="00B03816">
            <w:pPr>
              <w:spacing w:before="20" w:after="20" w:line="300" w:lineRule="exact"/>
              <w:ind w:right="113"/>
              <w:jc w:val="right"/>
              <w:rPr>
                <w:rFonts w:ascii="Arial Narrow" w:hAnsi="Arial Narrow" w:cs="Times New Roman"/>
                <w:sz w:val="20"/>
                <w:szCs w:val="20"/>
              </w:rPr>
            </w:pPr>
          </w:p>
        </w:tc>
        <w:tc>
          <w:tcPr>
            <w:tcW w:w="1275" w:type="dxa"/>
          </w:tcPr>
          <w:p w:rsidR="00CD2B39"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10.000</w:t>
            </w:r>
          </w:p>
        </w:tc>
        <w:tc>
          <w:tcPr>
            <w:tcW w:w="1807" w:type="dxa"/>
          </w:tcPr>
          <w:p w:rsidR="00CD2B39" w:rsidRPr="00B03816" w:rsidRDefault="006A7AA8" w:rsidP="00B03816">
            <w:pPr>
              <w:spacing w:before="20" w:after="20" w:line="300" w:lineRule="exact"/>
              <w:ind w:right="113"/>
              <w:jc w:val="right"/>
              <w:rPr>
                <w:rFonts w:ascii="Arial Narrow" w:hAnsi="Arial Narrow" w:cs="Times New Roman"/>
                <w:b/>
                <w:sz w:val="20"/>
                <w:szCs w:val="20"/>
              </w:rPr>
            </w:pPr>
            <w:r w:rsidRPr="00B03816">
              <w:rPr>
                <w:rFonts w:ascii="Arial Narrow" w:hAnsi="Arial Narrow" w:cs="Times New Roman"/>
                <w:b/>
                <w:sz w:val="20"/>
                <w:szCs w:val="20"/>
              </w:rPr>
              <w:t>10.000</w:t>
            </w:r>
          </w:p>
        </w:tc>
      </w:tr>
      <w:tr w:rsidR="00CD2B39" w:rsidRPr="006444BC" w:rsidTr="00B03816">
        <w:tc>
          <w:tcPr>
            <w:tcW w:w="4536" w:type="dxa"/>
          </w:tcPr>
          <w:p w:rsidR="00CD2B39" w:rsidRPr="00B03816" w:rsidRDefault="00CD2B39" w:rsidP="00B03816">
            <w:pPr>
              <w:spacing w:before="20" w:after="20" w:line="300" w:lineRule="exact"/>
              <w:rPr>
                <w:rFonts w:ascii="Arial Narrow" w:hAnsi="Arial Narrow" w:cs="Times New Roman"/>
                <w:sz w:val="20"/>
                <w:szCs w:val="20"/>
              </w:rPr>
            </w:pPr>
            <w:r w:rsidRPr="00B03816">
              <w:rPr>
                <w:rFonts w:ascii="Arial Narrow" w:hAnsi="Arial Narrow" w:cs="Times New Roman"/>
                <w:sz w:val="20"/>
                <w:szCs w:val="20"/>
              </w:rPr>
              <w:t>Z pronájmů</w:t>
            </w:r>
          </w:p>
        </w:tc>
        <w:tc>
          <w:tcPr>
            <w:tcW w:w="1276" w:type="dxa"/>
          </w:tcPr>
          <w:p w:rsidR="00CD2B39"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1.148.985</w:t>
            </w:r>
          </w:p>
        </w:tc>
        <w:tc>
          <w:tcPr>
            <w:tcW w:w="1418" w:type="dxa"/>
          </w:tcPr>
          <w:p w:rsidR="00CD2B39"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485.510</w:t>
            </w:r>
          </w:p>
        </w:tc>
        <w:tc>
          <w:tcPr>
            <w:tcW w:w="1275" w:type="dxa"/>
          </w:tcPr>
          <w:p w:rsidR="00CD2B39"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373.140</w:t>
            </w:r>
          </w:p>
        </w:tc>
        <w:tc>
          <w:tcPr>
            <w:tcW w:w="1807" w:type="dxa"/>
          </w:tcPr>
          <w:p w:rsidR="00CD2B39" w:rsidRPr="00B03816" w:rsidRDefault="006A7AA8" w:rsidP="00B03816">
            <w:pPr>
              <w:spacing w:before="20" w:after="20" w:line="300" w:lineRule="exact"/>
              <w:ind w:right="113"/>
              <w:jc w:val="right"/>
              <w:rPr>
                <w:rFonts w:ascii="Arial Narrow" w:hAnsi="Arial Narrow" w:cs="Times New Roman"/>
                <w:b/>
                <w:sz w:val="20"/>
                <w:szCs w:val="20"/>
              </w:rPr>
            </w:pPr>
            <w:r w:rsidRPr="00B03816">
              <w:rPr>
                <w:rFonts w:ascii="Arial Narrow" w:hAnsi="Arial Narrow" w:cs="Times New Roman"/>
                <w:b/>
                <w:sz w:val="20"/>
                <w:szCs w:val="20"/>
              </w:rPr>
              <w:t>2.007.635</w:t>
            </w:r>
          </w:p>
        </w:tc>
      </w:tr>
      <w:tr w:rsidR="00CD2B39" w:rsidRPr="006444BC" w:rsidTr="00B03816">
        <w:tc>
          <w:tcPr>
            <w:tcW w:w="4536" w:type="dxa"/>
          </w:tcPr>
          <w:p w:rsidR="00CD2B39" w:rsidRPr="00B03816" w:rsidRDefault="00CD2B39" w:rsidP="00B03816">
            <w:pPr>
              <w:spacing w:before="20" w:after="20" w:line="300" w:lineRule="exact"/>
              <w:rPr>
                <w:rFonts w:ascii="Arial Narrow" w:hAnsi="Arial Narrow" w:cs="Times New Roman"/>
                <w:sz w:val="20"/>
                <w:szCs w:val="20"/>
              </w:rPr>
            </w:pPr>
            <w:r w:rsidRPr="00B03816">
              <w:rPr>
                <w:rFonts w:ascii="Arial Narrow" w:hAnsi="Arial Narrow" w:cs="Times New Roman"/>
                <w:sz w:val="20"/>
                <w:szCs w:val="20"/>
              </w:rPr>
              <w:t>Z odprodejů</w:t>
            </w:r>
          </w:p>
        </w:tc>
        <w:tc>
          <w:tcPr>
            <w:tcW w:w="1276" w:type="dxa"/>
          </w:tcPr>
          <w:p w:rsidR="00CD2B39" w:rsidRPr="00B03816" w:rsidRDefault="00CD2B39" w:rsidP="00B03816">
            <w:pPr>
              <w:spacing w:before="20" w:after="20" w:line="300" w:lineRule="exact"/>
              <w:ind w:right="113"/>
              <w:jc w:val="right"/>
              <w:rPr>
                <w:rFonts w:ascii="Arial Narrow" w:hAnsi="Arial Narrow" w:cs="Times New Roman"/>
                <w:sz w:val="20"/>
                <w:szCs w:val="20"/>
              </w:rPr>
            </w:pPr>
          </w:p>
        </w:tc>
        <w:tc>
          <w:tcPr>
            <w:tcW w:w="1418" w:type="dxa"/>
          </w:tcPr>
          <w:p w:rsidR="00CD2B39"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7.450.000</w:t>
            </w:r>
          </w:p>
        </w:tc>
        <w:tc>
          <w:tcPr>
            <w:tcW w:w="1275" w:type="dxa"/>
          </w:tcPr>
          <w:p w:rsidR="00CD2B39" w:rsidRPr="00B03816" w:rsidRDefault="006A7AA8" w:rsidP="00B03816">
            <w:pPr>
              <w:spacing w:before="20" w:after="20" w:line="300" w:lineRule="exact"/>
              <w:ind w:right="113"/>
              <w:jc w:val="right"/>
              <w:rPr>
                <w:rFonts w:ascii="Arial Narrow" w:hAnsi="Arial Narrow" w:cs="Times New Roman"/>
                <w:sz w:val="20"/>
                <w:szCs w:val="20"/>
              </w:rPr>
            </w:pPr>
            <w:r w:rsidRPr="00B03816">
              <w:rPr>
                <w:rFonts w:ascii="Arial Narrow" w:hAnsi="Arial Narrow" w:cs="Times New Roman"/>
                <w:sz w:val="20"/>
                <w:szCs w:val="20"/>
              </w:rPr>
              <w:t>12.000</w:t>
            </w:r>
          </w:p>
        </w:tc>
        <w:tc>
          <w:tcPr>
            <w:tcW w:w="1807" w:type="dxa"/>
          </w:tcPr>
          <w:p w:rsidR="00CD2B39" w:rsidRPr="00B03816" w:rsidRDefault="006A7AA8" w:rsidP="00B03816">
            <w:pPr>
              <w:spacing w:before="20" w:after="20" w:line="300" w:lineRule="exact"/>
              <w:ind w:right="113"/>
              <w:jc w:val="right"/>
              <w:rPr>
                <w:rFonts w:ascii="Arial Narrow" w:hAnsi="Arial Narrow" w:cs="Times New Roman"/>
                <w:b/>
                <w:sz w:val="20"/>
                <w:szCs w:val="20"/>
              </w:rPr>
            </w:pPr>
            <w:r w:rsidRPr="00B03816">
              <w:rPr>
                <w:rFonts w:ascii="Arial Narrow" w:hAnsi="Arial Narrow" w:cs="Times New Roman"/>
                <w:b/>
                <w:sz w:val="20"/>
                <w:szCs w:val="20"/>
              </w:rPr>
              <w:t>7.462.000</w:t>
            </w:r>
          </w:p>
        </w:tc>
      </w:tr>
      <w:tr w:rsidR="006A7AA8" w:rsidRPr="006444BC" w:rsidTr="00B03816">
        <w:tc>
          <w:tcPr>
            <w:tcW w:w="4536" w:type="dxa"/>
          </w:tcPr>
          <w:p w:rsidR="006A7AA8" w:rsidRPr="00B03816" w:rsidRDefault="006A7AA8" w:rsidP="00B03816">
            <w:pPr>
              <w:spacing w:before="20" w:after="20" w:line="300" w:lineRule="exact"/>
              <w:rPr>
                <w:rFonts w:ascii="Arial Narrow" w:hAnsi="Arial Narrow" w:cs="Times New Roman"/>
                <w:b/>
                <w:sz w:val="20"/>
                <w:szCs w:val="20"/>
              </w:rPr>
            </w:pPr>
            <w:r w:rsidRPr="00B03816">
              <w:rPr>
                <w:rFonts w:ascii="Arial Narrow" w:hAnsi="Arial Narrow" w:cs="Times New Roman"/>
                <w:b/>
                <w:sz w:val="20"/>
                <w:szCs w:val="20"/>
              </w:rPr>
              <w:t>C E L K E M</w:t>
            </w:r>
          </w:p>
        </w:tc>
        <w:tc>
          <w:tcPr>
            <w:tcW w:w="1276" w:type="dxa"/>
          </w:tcPr>
          <w:p w:rsidR="006A7AA8" w:rsidRPr="00B03816" w:rsidRDefault="006A7AA8" w:rsidP="00B03816">
            <w:pPr>
              <w:spacing w:before="20" w:after="20" w:line="300" w:lineRule="exact"/>
              <w:ind w:right="113"/>
              <w:jc w:val="right"/>
              <w:rPr>
                <w:rFonts w:ascii="Arial Narrow" w:hAnsi="Arial Narrow" w:cs="Times New Roman"/>
                <w:b/>
                <w:sz w:val="20"/>
                <w:szCs w:val="20"/>
              </w:rPr>
            </w:pPr>
            <w:r w:rsidRPr="00B03816">
              <w:rPr>
                <w:rFonts w:ascii="Arial Narrow" w:hAnsi="Arial Narrow" w:cs="Times New Roman"/>
                <w:b/>
                <w:sz w:val="20"/>
                <w:szCs w:val="20"/>
              </w:rPr>
              <w:t>8.448.985</w:t>
            </w:r>
          </w:p>
        </w:tc>
        <w:tc>
          <w:tcPr>
            <w:tcW w:w="1418" w:type="dxa"/>
          </w:tcPr>
          <w:p w:rsidR="006A7AA8" w:rsidRPr="00B03816" w:rsidRDefault="00B03816" w:rsidP="00B03816">
            <w:pPr>
              <w:spacing w:before="20" w:after="20" w:line="300" w:lineRule="exact"/>
              <w:ind w:right="113"/>
              <w:jc w:val="right"/>
              <w:rPr>
                <w:rFonts w:ascii="Arial Narrow" w:hAnsi="Arial Narrow" w:cs="Times New Roman"/>
                <w:b/>
                <w:sz w:val="20"/>
                <w:szCs w:val="20"/>
              </w:rPr>
            </w:pPr>
            <w:r>
              <w:rPr>
                <w:rFonts w:ascii="Arial Narrow" w:hAnsi="Arial Narrow" w:cs="Times New Roman"/>
                <w:b/>
                <w:sz w:val="20"/>
                <w:szCs w:val="20"/>
              </w:rPr>
              <w:t>18.827.510</w:t>
            </w:r>
          </w:p>
        </w:tc>
        <w:tc>
          <w:tcPr>
            <w:tcW w:w="1275" w:type="dxa"/>
          </w:tcPr>
          <w:p w:rsidR="006A7AA8" w:rsidRPr="00B03816" w:rsidRDefault="00B03816" w:rsidP="00B03816">
            <w:pPr>
              <w:spacing w:before="20" w:after="20" w:line="300" w:lineRule="exact"/>
              <w:ind w:right="113"/>
              <w:jc w:val="right"/>
              <w:rPr>
                <w:rFonts w:ascii="Arial Narrow" w:hAnsi="Arial Narrow" w:cs="Times New Roman"/>
                <w:b/>
                <w:sz w:val="20"/>
                <w:szCs w:val="20"/>
              </w:rPr>
            </w:pPr>
            <w:r>
              <w:rPr>
                <w:rFonts w:ascii="Arial Narrow" w:hAnsi="Arial Narrow" w:cs="Times New Roman"/>
                <w:b/>
                <w:sz w:val="20"/>
                <w:szCs w:val="20"/>
              </w:rPr>
              <w:t>8.645.140</w:t>
            </w:r>
          </w:p>
        </w:tc>
        <w:tc>
          <w:tcPr>
            <w:tcW w:w="1807" w:type="dxa"/>
          </w:tcPr>
          <w:p w:rsidR="006A7AA8" w:rsidRPr="00B03816" w:rsidRDefault="003E0048" w:rsidP="00B03816">
            <w:pPr>
              <w:spacing w:before="20" w:after="20" w:line="300" w:lineRule="exact"/>
              <w:ind w:right="113"/>
              <w:jc w:val="right"/>
              <w:rPr>
                <w:rFonts w:ascii="Arial Narrow" w:hAnsi="Arial Narrow" w:cs="Times New Roman"/>
                <w:b/>
                <w:sz w:val="20"/>
                <w:szCs w:val="20"/>
              </w:rPr>
            </w:pPr>
            <w:r>
              <w:rPr>
                <w:rFonts w:ascii="Arial Narrow" w:hAnsi="Arial Narrow" w:cs="Times New Roman"/>
                <w:b/>
                <w:sz w:val="20"/>
                <w:szCs w:val="20"/>
              </w:rPr>
              <w:t>35.921.635</w:t>
            </w:r>
          </w:p>
        </w:tc>
      </w:tr>
    </w:tbl>
    <w:p w:rsidR="006444BC" w:rsidRPr="00F9080F" w:rsidRDefault="009346B6" w:rsidP="009346B6">
      <w:pPr>
        <w:spacing w:before="300" w:line="300" w:lineRule="exact"/>
        <w:jc w:val="center"/>
        <w:rPr>
          <w:rFonts w:ascii="Arial Narrow" w:hAnsi="Arial Narrow" w:cs="Times New Roman"/>
          <w:sz w:val="27"/>
          <w:szCs w:val="27"/>
        </w:rPr>
      </w:pPr>
      <w:r w:rsidRPr="00F9080F">
        <w:rPr>
          <w:rFonts w:ascii="Arial Narrow" w:hAnsi="Arial Narrow" w:cs="Times New Roman"/>
          <w:sz w:val="27"/>
          <w:szCs w:val="27"/>
        </w:rPr>
        <w:t>- 1</w:t>
      </w:r>
      <w:r w:rsidR="00F9080F">
        <w:rPr>
          <w:rFonts w:ascii="Arial Narrow" w:hAnsi="Arial Narrow" w:cs="Times New Roman"/>
          <w:sz w:val="27"/>
          <w:szCs w:val="27"/>
        </w:rPr>
        <w:t>8</w:t>
      </w:r>
      <w:r w:rsidRPr="00F9080F">
        <w:rPr>
          <w:rFonts w:ascii="Arial Narrow" w:hAnsi="Arial Narrow" w:cs="Times New Roman"/>
          <w:sz w:val="27"/>
          <w:szCs w:val="27"/>
        </w:rPr>
        <w:t> </w:t>
      </w:r>
      <w:r w:rsidR="00F9080F" w:rsidRPr="00F9080F">
        <w:rPr>
          <w:rFonts w:ascii="Arial Narrow" w:hAnsi="Arial Narrow" w:cs="Times New Roman"/>
          <w:sz w:val="27"/>
          <w:szCs w:val="27"/>
        </w:rPr>
        <w:t>-</w:t>
      </w:r>
    </w:p>
    <w:p w:rsidR="00512521" w:rsidRPr="009346B6" w:rsidRDefault="00512521" w:rsidP="00021614">
      <w:pPr>
        <w:spacing w:line="290" w:lineRule="exact"/>
        <w:jc w:val="center"/>
        <w:rPr>
          <w:rFonts w:ascii="Arial Narrow" w:hAnsi="Arial Narrow" w:cs="Times New Roman"/>
          <w:b/>
          <w:sz w:val="27"/>
          <w:szCs w:val="27"/>
        </w:rPr>
      </w:pPr>
    </w:p>
    <w:p w:rsidR="00683456" w:rsidRPr="0001734E" w:rsidRDefault="00683456" w:rsidP="00021614">
      <w:pPr>
        <w:spacing w:line="460" w:lineRule="exact"/>
        <w:jc w:val="center"/>
        <w:rPr>
          <w:rFonts w:ascii="Arial Narrow" w:hAnsi="Arial Narrow" w:cs="Times New Roman"/>
          <w:b/>
          <w:bCs/>
          <w:sz w:val="40"/>
          <w:szCs w:val="40"/>
        </w:rPr>
      </w:pPr>
      <w:r w:rsidRPr="0001734E">
        <w:rPr>
          <w:rFonts w:ascii="Arial Narrow" w:hAnsi="Arial Narrow" w:cs="Times New Roman"/>
          <w:b/>
          <w:bCs/>
          <w:sz w:val="40"/>
          <w:szCs w:val="40"/>
        </w:rPr>
        <w:t>ČSBS po roce 201</w:t>
      </w:r>
      <w:r w:rsidR="00504D27" w:rsidRPr="0001734E">
        <w:rPr>
          <w:rFonts w:ascii="Arial Narrow" w:hAnsi="Arial Narrow" w:cs="Times New Roman"/>
          <w:b/>
          <w:bCs/>
          <w:sz w:val="40"/>
          <w:szCs w:val="40"/>
        </w:rPr>
        <w:t>6</w:t>
      </w:r>
    </w:p>
    <w:p w:rsidR="00683456" w:rsidRPr="00CF6C30" w:rsidRDefault="00504D27" w:rsidP="00021614">
      <w:pPr>
        <w:spacing w:before="240" w:line="290" w:lineRule="exact"/>
        <w:jc w:val="center"/>
        <w:rPr>
          <w:rFonts w:ascii="Arial Narrow" w:hAnsi="Arial Narrow" w:cs="Times New Roman"/>
          <w:b/>
          <w:bCs/>
          <w:sz w:val="30"/>
          <w:szCs w:val="30"/>
        </w:rPr>
      </w:pPr>
      <w:r w:rsidRPr="00CF6C30">
        <w:rPr>
          <w:rFonts w:ascii="Arial Narrow" w:hAnsi="Arial Narrow" w:cs="Times New Roman"/>
          <w:b/>
          <w:bCs/>
          <w:sz w:val="30"/>
          <w:szCs w:val="30"/>
        </w:rPr>
        <w:t xml:space="preserve">Perspektiva </w:t>
      </w:r>
      <w:r w:rsidR="00683456" w:rsidRPr="00CF6C30">
        <w:rPr>
          <w:rFonts w:ascii="Arial Narrow" w:hAnsi="Arial Narrow" w:cs="Times New Roman"/>
          <w:b/>
          <w:bCs/>
          <w:sz w:val="30"/>
          <w:szCs w:val="30"/>
        </w:rPr>
        <w:t>další existence ČSBS</w:t>
      </w:r>
    </w:p>
    <w:p w:rsidR="00A05187" w:rsidRDefault="00A05187" w:rsidP="00021614">
      <w:pPr>
        <w:spacing w:before="80" w:line="290" w:lineRule="exact"/>
        <w:ind w:firstLine="709"/>
        <w:jc w:val="both"/>
        <w:rPr>
          <w:rFonts w:ascii="Arial Narrow" w:hAnsi="Arial Narrow" w:cs="Times New Roman"/>
          <w:sz w:val="27"/>
          <w:szCs w:val="27"/>
        </w:rPr>
      </w:pPr>
      <w:r>
        <w:rPr>
          <w:rFonts w:ascii="Arial Narrow" w:hAnsi="Arial Narrow" w:cs="Times New Roman"/>
          <w:sz w:val="27"/>
          <w:szCs w:val="27"/>
        </w:rPr>
        <w:t xml:space="preserve">Český svaz bojovníků za svobodu </w:t>
      </w:r>
      <w:proofErr w:type="gramStart"/>
      <w:r>
        <w:rPr>
          <w:rFonts w:ascii="Arial Narrow" w:hAnsi="Arial Narrow" w:cs="Times New Roman"/>
          <w:sz w:val="27"/>
          <w:szCs w:val="27"/>
        </w:rPr>
        <w:t>stojí</w:t>
      </w:r>
      <w:proofErr w:type="gramEnd"/>
      <w:r>
        <w:rPr>
          <w:rFonts w:ascii="Arial Narrow" w:hAnsi="Arial Narrow" w:cs="Times New Roman"/>
          <w:sz w:val="27"/>
          <w:szCs w:val="27"/>
        </w:rPr>
        <w:t xml:space="preserve"> v roce 2016 na počátku další etapy své dlouhé cesty.</w:t>
      </w:r>
      <w:r>
        <w:rPr>
          <w:rFonts w:ascii="Arial Narrow" w:hAnsi="Arial Narrow" w:cs="Times New Roman"/>
          <w:sz w:val="27"/>
          <w:szCs w:val="27"/>
        </w:rPr>
        <w:br/>
        <w:t xml:space="preserve">Boj za svobodu z rakouské nadvlády </w:t>
      </w:r>
      <w:proofErr w:type="gramStart"/>
      <w:r>
        <w:rPr>
          <w:rFonts w:ascii="Arial Narrow" w:hAnsi="Arial Narrow" w:cs="Times New Roman"/>
          <w:sz w:val="27"/>
          <w:szCs w:val="27"/>
        </w:rPr>
        <w:t>byl</w:t>
      </w:r>
      <w:proofErr w:type="gramEnd"/>
      <w:r>
        <w:rPr>
          <w:rFonts w:ascii="Arial Narrow" w:hAnsi="Arial Narrow" w:cs="Times New Roman"/>
          <w:sz w:val="27"/>
          <w:szCs w:val="27"/>
        </w:rPr>
        <w:t xml:space="preserve"> vítězně dokončen před 98 lety a boj za osvobození z německé nacistické okupace byl dobojován před 71 lety. </w:t>
      </w:r>
      <w:r w:rsidR="00F32264">
        <w:rPr>
          <w:rFonts w:ascii="Arial Narrow" w:hAnsi="Arial Narrow" w:cs="Times New Roman"/>
          <w:sz w:val="27"/>
          <w:szCs w:val="27"/>
        </w:rPr>
        <w:t>Je tedy potřeba další existence Českého svazu bojovníků za svobodu?</w:t>
      </w:r>
    </w:p>
    <w:p w:rsidR="00B34528" w:rsidRDefault="00B34528" w:rsidP="00B34528">
      <w:pPr>
        <w:spacing w:before="80" w:line="290" w:lineRule="exact"/>
        <w:ind w:firstLine="709"/>
        <w:jc w:val="both"/>
        <w:rPr>
          <w:rFonts w:ascii="Arial Narrow" w:hAnsi="Arial Narrow" w:cs="Times New Roman"/>
          <w:sz w:val="27"/>
          <w:szCs w:val="27"/>
        </w:rPr>
      </w:pPr>
      <w:r>
        <w:rPr>
          <w:rFonts w:ascii="Arial Narrow" w:hAnsi="Arial Narrow" w:cs="Times New Roman"/>
          <w:sz w:val="27"/>
          <w:szCs w:val="27"/>
        </w:rPr>
        <w:t>Český svaz bojovníků za svobodu byl založen bojovníky, kteří se zasloužili o osvobození Československa z německé nacistické okupace, aby se jeho prostřednictvím mohli sdružovat a aby je ČSBS zastupoval. Bez ohledu na skutečnost, že tito bojovníci postupně končí svou pozemskou pouť,</w:t>
      </w:r>
      <w:r>
        <w:rPr>
          <w:rFonts w:ascii="Arial Narrow" w:hAnsi="Arial Narrow" w:cs="Times New Roman"/>
          <w:sz w:val="27"/>
          <w:szCs w:val="27"/>
        </w:rPr>
        <w:br/>
        <w:t>je důležité, aby mladší členové ČSBS měli stále na mysli, že je prostřednictvím své organizace zastupují a plnili hlavní úkoly se stejným odhodláním jako ti, kteří již nejsou mezi námi.</w:t>
      </w:r>
    </w:p>
    <w:p w:rsidR="006830AE" w:rsidRDefault="0001734E" w:rsidP="00021614">
      <w:pPr>
        <w:spacing w:before="80" w:line="290" w:lineRule="exact"/>
        <w:ind w:firstLine="709"/>
        <w:jc w:val="both"/>
        <w:rPr>
          <w:rFonts w:ascii="Arial Narrow" w:hAnsi="Arial Narrow" w:cs="Times New Roman"/>
          <w:sz w:val="27"/>
          <w:szCs w:val="27"/>
        </w:rPr>
      </w:pPr>
      <w:r>
        <w:rPr>
          <w:rFonts w:ascii="Arial Narrow" w:hAnsi="Arial Narrow" w:cs="Times New Roman"/>
          <w:sz w:val="27"/>
          <w:szCs w:val="27"/>
        </w:rPr>
        <w:t>Č</w:t>
      </w:r>
      <w:r w:rsidR="00B34528">
        <w:rPr>
          <w:rFonts w:ascii="Arial Narrow" w:hAnsi="Arial Narrow" w:cs="Times New Roman"/>
          <w:sz w:val="27"/>
          <w:szCs w:val="27"/>
        </w:rPr>
        <w:t>SBS</w:t>
      </w:r>
      <w:r>
        <w:rPr>
          <w:rFonts w:ascii="Arial Narrow" w:hAnsi="Arial Narrow" w:cs="Times New Roman"/>
          <w:sz w:val="27"/>
          <w:szCs w:val="27"/>
        </w:rPr>
        <w:t xml:space="preserve"> se nachází </w:t>
      </w:r>
      <w:r w:rsidR="00A05187">
        <w:rPr>
          <w:rFonts w:ascii="Arial Narrow" w:hAnsi="Arial Narrow" w:cs="Times New Roman"/>
          <w:sz w:val="27"/>
          <w:szCs w:val="27"/>
        </w:rPr>
        <w:t xml:space="preserve">před další křižovatkou. </w:t>
      </w:r>
      <w:r>
        <w:rPr>
          <w:rFonts w:ascii="Arial Narrow" w:hAnsi="Arial Narrow" w:cs="Times New Roman"/>
          <w:sz w:val="27"/>
          <w:szCs w:val="27"/>
        </w:rPr>
        <w:t>P</w:t>
      </w:r>
      <w:r w:rsidR="006830AE" w:rsidRPr="006830AE">
        <w:rPr>
          <w:rFonts w:ascii="Arial Narrow" w:hAnsi="Arial Narrow" w:cs="Times New Roman"/>
          <w:sz w:val="27"/>
          <w:szCs w:val="27"/>
        </w:rPr>
        <w:t>okračovat v dosavadní úspěšné činnosti ČSBS na veřejnosti</w:t>
      </w:r>
      <w:r>
        <w:rPr>
          <w:rFonts w:ascii="Arial Narrow" w:hAnsi="Arial Narrow" w:cs="Times New Roman"/>
          <w:sz w:val="27"/>
          <w:szCs w:val="27"/>
        </w:rPr>
        <w:t>?</w:t>
      </w:r>
      <w:r w:rsidR="006830AE" w:rsidRPr="006830AE">
        <w:rPr>
          <w:rFonts w:ascii="Arial Narrow" w:hAnsi="Arial Narrow" w:cs="Times New Roman"/>
          <w:sz w:val="27"/>
          <w:szCs w:val="27"/>
        </w:rPr>
        <w:t xml:space="preserve"> Nadále organizovat pietní akty k připomenutí si významných období vzniku Československé republiky a boje za její osvobození z nacistické okupace, nejenom na úrovni centrální, ale rovněž na úrovni jednotlivých oblastí (okresů) a krajů</w:t>
      </w:r>
      <w:r>
        <w:rPr>
          <w:rFonts w:ascii="Arial Narrow" w:hAnsi="Arial Narrow" w:cs="Times New Roman"/>
          <w:sz w:val="27"/>
          <w:szCs w:val="27"/>
        </w:rPr>
        <w:t>?</w:t>
      </w:r>
      <w:r w:rsidR="006830AE" w:rsidRPr="006830AE">
        <w:rPr>
          <w:rFonts w:ascii="Arial Narrow" w:hAnsi="Arial Narrow" w:cs="Times New Roman"/>
          <w:sz w:val="27"/>
          <w:szCs w:val="27"/>
        </w:rPr>
        <w:t xml:space="preserve"> Vedle pietních aktů organizovat i vzpomínková shromáždění a konference na aktuální téma a veřejná vystoupení jako </w:t>
      </w:r>
      <w:proofErr w:type="spellStart"/>
      <w:r w:rsidR="006830AE" w:rsidRPr="006830AE">
        <w:rPr>
          <w:rFonts w:ascii="Arial Narrow" w:hAnsi="Arial Narrow" w:cs="Times New Roman"/>
          <w:sz w:val="27"/>
          <w:szCs w:val="27"/>
        </w:rPr>
        <w:t>protireakcina</w:t>
      </w:r>
      <w:proofErr w:type="spellEnd"/>
      <w:r w:rsidR="006830AE" w:rsidRPr="006830AE">
        <w:rPr>
          <w:rFonts w:ascii="Arial Narrow" w:hAnsi="Arial Narrow" w:cs="Times New Roman"/>
          <w:sz w:val="27"/>
          <w:szCs w:val="27"/>
        </w:rPr>
        <w:t xml:space="preserve"> překrucování historické pravdy a na aktuální vystupování domácích </w:t>
      </w:r>
      <w:proofErr w:type="spellStart"/>
      <w:r w:rsidR="006830AE" w:rsidRPr="006830AE">
        <w:rPr>
          <w:rFonts w:ascii="Arial Narrow" w:hAnsi="Arial Narrow" w:cs="Times New Roman"/>
          <w:sz w:val="27"/>
          <w:szCs w:val="27"/>
        </w:rPr>
        <w:t>neofašistickýcha</w:t>
      </w:r>
      <w:proofErr w:type="spellEnd"/>
      <w:r w:rsidR="006830AE" w:rsidRPr="006830AE">
        <w:rPr>
          <w:rFonts w:ascii="Arial Narrow" w:hAnsi="Arial Narrow" w:cs="Times New Roman"/>
          <w:sz w:val="27"/>
          <w:szCs w:val="27"/>
        </w:rPr>
        <w:t xml:space="preserve"> neonacistických organizací a skupin</w:t>
      </w:r>
      <w:r>
        <w:rPr>
          <w:rFonts w:ascii="Arial Narrow" w:hAnsi="Arial Narrow" w:cs="Times New Roman"/>
          <w:sz w:val="27"/>
          <w:szCs w:val="27"/>
        </w:rPr>
        <w:t>?</w:t>
      </w:r>
    </w:p>
    <w:p w:rsidR="0001734E" w:rsidRPr="006830AE" w:rsidRDefault="0001734E" w:rsidP="00021614">
      <w:pPr>
        <w:spacing w:before="80" w:line="290" w:lineRule="exact"/>
        <w:ind w:firstLine="709"/>
        <w:jc w:val="both"/>
        <w:rPr>
          <w:rFonts w:ascii="Arial Narrow" w:hAnsi="Arial Narrow" w:cs="Times New Roman"/>
          <w:sz w:val="27"/>
          <w:szCs w:val="27"/>
        </w:rPr>
      </w:pPr>
      <w:r>
        <w:rPr>
          <w:rFonts w:ascii="Arial Narrow" w:hAnsi="Arial Narrow" w:cs="Times New Roman"/>
          <w:sz w:val="27"/>
          <w:szCs w:val="27"/>
        </w:rPr>
        <w:t>Jak ukazuje vývoj poslední</w:t>
      </w:r>
      <w:r w:rsidR="00561851">
        <w:rPr>
          <w:rFonts w:ascii="Arial Narrow" w:hAnsi="Arial Narrow" w:cs="Times New Roman"/>
          <w:sz w:val="27"/>
          <w:szCs w:val="27"/>
        </w:rPr>
        <w:t xml:space="preserve">ho roku od poloviny roku 2015 do poloviny roku 2016, </w:t>
      </w:r>
      <w:r>
        <w:rPr>
          <w:rFonts w:ascii="Arial Narrow" w:hAnsi="Arial Narrow" w:cs="Times New Roman"/>
          <w:sz w:val="27"/>
          <w:szCs w:val="27"/>
        </w:rPr>
        <w:t xml:space="preserve">tak se </w:t>
      </w:r>
      <w:r w:rsidR="0020687F">
        <w:rPr>
          <w:rFonts w:ascii="Arial Narrow" w:hAnsi="Arial Narrow" w:cs="Times New Roman"/>
          <w:sz w:val="27"/>
          <w:szCs w:val="27"/>
        </w:rPr>
        <w:t xml:space="preserve">poslání </w:t>
      </w:r>
      <w:r w:rsidR="00561851">
        <w:rPr>
          <w:rFonts w:ascii="Arial Narrow" w:hAnsi="Arial Narrow" w:cs="Times New Roman"/>
          <w:sz w:val="27"/>
          <w:szCs w:val="27"/>
        </w:rPr>
        <w:t xml:space="preserve">Českého svazu bojovníků za svobodu, </w:t>
      </w:r>
      <w:r w:rsidR="0020687F">
        <w:rPr>
          <w:rFonts w:ascii="Arial Narrow" w:hAnsi="Arial Narrow" w:cs="Times New Roman"/>
          <w:sz w:val="27"/>
          <w:szCs w:val="27"/>
        </w:rPr>
        <w:t xml:space="preserve">jeví tak, že bude třeba </w:t>
      </w:r>
      <w:r w:rsidR="00561851">
        <w:rPr>
          <w:rFonts w:ascii="Arial Narrow" w:hAnsi="Arial Narrow" w:cs="Times New Roman"/>
          <w:sz w:val="27"/>
          <w:szCs w:val="27"/>
        </w:rPr>
        <w:t>nejenom organizovat pietní akty</w:t>
      </w:r>
      <w:r w:rsidR="0020687F">
        <w:rPr>
          <w:rFonts w:ascii="Arial Narrow" w:hAnsi="Arial Narrow" w:cs="Times New Roman"/>
          <w:sz w:val="27"/>
          <w:szCs w:val="27"/>
        </w:rPr>
        <w:br/>
      </w:r>
      <w:r w:rsidR="00561851">
        <w:rPr>
          <w:rFonts w:ascii="Arial Narrow" w:hAnsi="Arial Narrow" w:cs="Times New Roman"/>
          <w:sz w:val="27"/>
          <w:szCs w:val="27"/>
        </w:rPr>
        <w:t xml:space="preserve">a připomínat slavnou českou a československou minulost, </w:t>
      </w:r>
      <w:r w:rsidR="00561851" w:rsidRPr="00561851">
        <w:rPr>
          <w:rFonts w:ascii="Arial Narrow" w:hAnsi="Arial Narrow" w:cs="Times New Roman"/>
          <w:b/>
          <w:sz w:val="27"/>
          <w:szCs w:val="27"/>
        </w:rPr>
        <w:t>ale také nastavovat zrcadlo současným</w:t>
      </w:r>
      <w:r w:rsidR="0020687F">
        <w:rPr>
          <w:rFonts w:ascii="Arial Narrow" w:hAnsi="Arial Narrow" w:cs="Times New Roman"/>
          <w:b/>
          <w:sz w:val="27"/>
          <w:szCs w:val="27"/>
        </w:rPr>
        <w:br/>
      </w:r>
      <w:r w:rsidR="00561851" w:rsidRPr="00561851">
        <w:rPr>
          <w:rFonts w:ascii="Arial Narrow" w:hAnsi="Arial Narrow" w:cs="Times New Roman"/>
          <w:b/>
          <w:sz w:val="27"/>
          <w:szCs w:val="27"/>
        </w:rPr>
        <w:t>a budoucím českým politikům</w:t>
      </w:r>
      <w:r w:rsidR="00561851">
        <w:rPr>
          <w:rFonts w:ascii="Arial Narrow" w:hAnsi="Arial Narrow" w:cs="Times New Roman"/>
          <w:sz w:val="27"/>
          <w:szCs w:val="27"/>
        </w:rPr>
        <w:t xml:space="preserve">, kteří se na jedné straně zúčastňují </w:t>
      </w:r>
      <w:r w:rsidR="00512521">
        <w:rPr>
          <w:rFonts w:ascii="Arial Narrow" w:hAnsi="Arial Narrow" w:cs="Times New Roman"/>
          <w:sz w:val="27"/>
          <w:szCs w:val="27"/>
        </w:rPr>
        <w:t xml:space="preserve">uctívání </w:t>
      </w:r>
      <w:r w:rsidR="00561851">
        <w:rPr>
          <w:rFonts w:ascii="Arial Narrow" w:hAnsi="Arial Narrow" w:cs="Times New Roman"/>
          <w:sz w:val="27"/>
          <w:szCs w:val="27"/>
        </w:rPr>
        <w:t>obětí německého nacismu a na druhé straně ustupují nátlaku zahraničních a domácích skupin, kteří popírají odkaz zakladatelů Československé republiky pod vedením T. G. Masaryka a odkaz prezidenta osvoboditele Edvarda Beneše.</w:t>
      </w:r>
    </w:p>
    <w:p w:rsidR="006830AE" w:rsidRPr="006830AE" w:rsidRDefault="006830AE" w:rsidP="00021614">
      <w:pPr>
        <w:spacing w:before="80" w:line="290" w:lineRule="exact"/>
        <w:ind w:firstLine="709"/>
        <w:jc w:val="both"/>
        <w:rPr>
          <w:rFonts w:ascii="Arial Narrow" w:hAnsi="Arial Narrow" w:cs="Times New Roman"/>
          <w:sz w:val="27"/>
          <w:szCs w:val="27"/>
        </w:rPr>
      </w:pPr>
      <w:r w:rsidRPr="006830AE">
        <w:rPr>
          <w:rFonts w:ascii="Arial Narrow" w:hAnsi="Arial Narrow" w:cs="Times New Roman"/>
          <w:sz w:val="27"/>
          <w:szCs w:val="27"/>
        </w:rPr>
        <w:t xml:space="preserve">Hlavním úkolem ČSBS </w:t>
      </w:r>
      <w:r w:rsidR="00512521">
        <w:rPr>
          <w:rFonts w:ascii="Arial Narrow" w:hAnsi="Arial Narrow" w:cs="Times New Roman"/>
          <w:sz w:val="27"/>
          <w:szCs w:val="27"/>
        </w:rPr>
        <w:t xml:space="preserve">do dalšího období </w:t>
      </w:r>
      <w:r w:rsidR="00B34528">
        <w:rPr>
          <w:rFonts w:ascii="Arial Narrow" w:hAnsi="Arial Narrow" w:cs="Times New Roman"/>
          <w:sz w:val="27"/>
          <w:szCs w:val="27"/>
        </w:rPr>
        <w:t xml:space="preserve">proto </w:t>
      </w:r>
      <w:r w:rsidRPr="006830AE">
        <w:rPr>
          <w:rFonts w:ascii="Arial Narrow" w:hAnsi="Arial Narrow" w:cs="Times New Roman"/>
          <w:sz w:val="27"/>
          <w:szCs w:val="27"/>
        </w:rPr>
        <w:t xml:space="preserve">zůstává i nadále poslání vyjádřené v sedmi bodech Hlavy II. </w:t>
      </w:r>
      <w:r w:rsidR="00512521">
        <w:rPr>
          <w:rFonts w:ascii="Arial Narrow" w:hAnsi="Arial Narrow" w:cs="Times New Roman"/>
          <w:sz w:val="27"/>
          <w:szCs w:val="27"/>
        </w:rPr>
        <w:t>s</w:t>
      </w:r>
      <w:r w:rsidRPr="006830AE">
        <w:rPr>
          <w:rFonts w:ascii="Arial Narrow" w:hAnsi="Arial Narrow" w:cs="Times New Roman"/>
          <w:sz w:val="27"/>
          <w:szCs w:val="27"/>
        </w:rPr>
        <w:t>tanov</w:t>
      </w:r>
      <w:r w:rsidR="00512521">
        <w:rPr>
          <w:rFonts w:ascii="Arial Narrow" w:hAnsi="Arial Narrow" w:cs="Times New Roman"/>
          <w:sz w:val="27"/>
          <w:szCs w:val="27"/>
        </w:rPr>
        <w:t xml:space="preserve"> ČSBS</w:t>
      </w:r>
      <w:r w:rsidRPr="006830AE">
        <w:rPr>
          <w:rFonts w:ascii="Arial Narrow" w:hAnsi="Arial Narrow" w:cs="Times New Roman"/>
          <w:sz w:val="27"/>
          <w:szCs w:val="27"/>
        </w:rPr>
        <w:t>:</w:t>
      </w:r>
    </w:p>
    <w:p w:rsidR="006830AE" w:rsidRPr="006830AE" w:rsidRDefault="006830AE" w:rsidP="00021614">
      <w:pPr>
        <w:spacing w:before="60" w:line="290" w:lineRule="exact"/>
        <w:ind w:firstLine="709"/>
        <w:jc w:val="both"/>
        <w:rPr>
          <w:rFonts w:ascii="Arial Narrow" w:hAnsi="Arial Narrow" w:cs="Times New Roman"/>
          <w:sz w:val="27"/>
          <w:szCs w:val="27"/>
        </w:rPr>
      </w:pPr>
      <w:r w:rsidRPr="00512521">
        <w:rPr>
          <w:rFonts w:ascii="Arial Narrow" w:hAnsi="Arial Narrow" w:cs="Times New Roman"/>
          <w:b/>
          <w:sz w:val="27"/>
          <w:szCs w:val="27"/>
        </w:rPr>
        <w:t>1)</w:t>
      </w:r>
      <w:r w:rsidRPr="006830AE">
        <w:rPr>
          <w:rFonts w:ascii="Arial Narrow" w:hAnsi="Arial Narrow" w:cs="Times New Roman"/>
          <w:sz w:val="27"/>
          <w:szCs w:val="27"/>
        </w:rPr>
        <w:t xml:space="preserve"> Přispívat k rozvoji České republiky v duchu humanitních tradic zakladatelů našeho státu a zásad Charty lidských práv. Usilovat o posilování národní hrdosti, lidské </w:t>
      </w:r>
      <w:proofErr w:type="spellStart"/>
      <w:r w:rsidRPr="006830AE">
        <w:rPr>
          <w:rFonts w:ascii="Arial Narrow" w:hAnsi="Arial Narrow" w:cs="Times New Roman"/>
          <w:sz w:val="27"/>
          <w:szCs w:val="27"/>
        </w:rPr>
        <w:t>důstojnostii</w:t>
      </w:r>
      <w:proofErr w:type="spellEnd"/>
      <w:r w:rsidRPr="006830AE">
        <w:rPr>
          <w:rFonts w:ascii="Arial Narrow" w:hAnsi="Arial Narrow" w:cs="Times New Roman"/>
          <w:sz w:val="27"/>
          <w:szCs w:val="27"/>
        </w:rPr>
        <w:t xml:space="preserve"> o mravní čistotu společnosti na základě principů rovnosti občanů.</w:t>
      </w:r>
    </w:p>
    <w:p w:rsidR="006830AE" w:rsidRPr="0001734E" w:rsidRDefault="006830AE" w:rsidP="00021614">
      <w:pPr>
        <w:spacing w:before="60" w:line="290" w:lineRule="exact"/>
        <w:ind w:firstLine="709"/>
        <w:jc w:val="both"/>
        <w:rPr>
          <w:rFonts w:ascii="Arial Narrow" w:hAnsi="Arial Narrow" w:cs="Times New Roman"/>
          <w:spacing w:val="-6"/>
          <w:sz w:val="27"/>
          <w:szCs w:val="27"/>
        </w:rPr>
      </w:pPr>
      <w:r w:rsidRPr="00512521">
        <w:rPr>
          <w:rFonts w:ascii="Arial Narrow" w:hAnsi="Arial Narrow" w:cs="Times New Roman"/>
          <w:b/>
          <w:sz w:val="27"/>
          <w:szCs w:val="27"/>
        </w:rPr>
        <w:t>2)</w:t>
      </w:r>
      <w:r w:rsidRPr="006830AE">
        <w:rPr>
          <w:rFonts w:ascii="Arial Narrow" w:hAnsi="Arial Narrow" w:cs="Times New Roman"/>
          <w:sz w:val="27"/>
          <w:szCs w:val="27"/>
        </w:rPr>
        <w:t> </w:t>
      </w:r>
      <w:r w:rsidRPr="0001734E">
        <w:rPr>
          <w:rFonts w:ascii="Arial Narrow" w:hAnsi="Arial Narrow" w:cs="Times New Roman"/>
          <w:spacing w:val="-6"/>
          <w:sz w:val="27"/>
          <w:szCs w:val="27"/>
        </w:rPr>
        <w:t xml:space="preserve">Vyjadřovat a prosazovat stanovisko bojovníků za svobodu k aktuálním politickým a společenským problémům a uchovávat paměť národa. Zdůrazňovat </w:t>
      </w:r>
      <w:proofErr w:type="spellStart"/>
      <w:r w:rsidRPr="0001734E">
        <w:rPr>
          <w:rFonts w:ascii="Arial Narrow" w:hAnsi="Arial Narrow" w:cs="Times New Roman"/>
          <w:spacing w:val="-6"/>
          <w:sz w:val="27"/>
          <w:szCs w:val="27"/>
        </w:rPr>
        <w:t>nezpochybnitelnost</w:t>
      </w:r>
      <w:proofErr w:type="spellEnd"/>
      <w:r w:rsidRPr="0001734E">
        <w:rPr>
          <w:rFonts w:ascii="Arial Narrow" w:hAnsi="Arial Narrow" w:cs="Times New Roman"/>
          <w:spacing w:val="-6"/>
          <w:sz w:val="27"/>
          <w:szCs w:val="27"/>
        </w:rPr>
        <w:t>, nedotknutelnost a neměnnost poválečných opatření přijatých vítěznými spojenci pro mírové a bezpečnostní zajištění svobodné Evropy.</w:t>
      </w:r>
    </w:p>
    <w:p w:rsidR="006830AE" w:rsidRPr="00512521" w:rsidRDefault="006830AE" w:rsidP="00021614">
      <w:pPr>
        <w:spacing w:before="60" w:line="290" w:lineRule="exact"/>
        <w:ind w:firstLine="709"/>
        <w:jc w:val="both"/>
        <w:rPr>
          <w:rFonts w:ascii="Arial Narrow" w:hAnsi="Arial Narrow" w:cs="Times New Roman"/>
          <w:spacing w:val="-6"/>
          <w:sz w:val="27"/>
          <w:szCs w:val="27"/>
        </w:rPr>
      </w:pPr>
      <w:r w:rsidRPr="00512521">
        <w:rPr>
          <w:rFonts w:ascii="Arial Narrow" w:hAnsi="Arial Narrow" w:cs="Times New Roman"/>
          <w:b/>
          <w:sz w:val="27"/>
          <w:szCs w:val="27"/>
        </w:rPr>
        <w:t>3)</w:t>
      </w:r>
      <w:r w:rsidRPr="006830AE">
        <w:rPr>
          <w:rFonts w:ascii="Arial Narrow" w:hAnsi="Arial Narrow" w:cs="Times New Roman"/>
          <w:sz w:val="27"/>
          <w:szCs w:val="27"/>
        </w:rPr>
        <w:t> </w:t>
      </w:r>
      <w:r w:rsidRPr="00512521">
        <w:rPr>
          <w:rFonts w:ascii="Arial Narrow" w:hAnsi="Arial Narrow" w:cs="Times New Roman"/>
          <w:spacing w:val="-6"/>
          <w:sz w:val="27"/>
          <w:szCs w:val="27"/>
        </w:rPr>
        <w:t>Usilovat aby dějiny národního boje za svobodu byly pravdivě zpracovávány a aby byl objektivně zhodnocován jejich význam pro současné i budoucí generace.</w:t>
      </w:r>
    </w:p>
    <w:p w:rsidR="006830AE" w:rsidRPr="006830AE" w:rsidRDefault="006830AE" w:rsidP="00021614">
      <w:pPr>
        <w:spacing w:before="60" w:line="290" w:lineRule="exact"/>
        <w:ind w:firstLine="709"/>
        <w:jc w:val="both"/>
        <w:rPr>
          <w:rFonts w:ascii="Arial Narrow" w:hAnsi="Arial Narrow" w:cs="Times New Roman"/>
          <w:sz w:val="27"/>
          <w:szCs w:val="27"/>
        </w:rPr>
      </w:pPr>
      <w:r w:rsidRPr="00512521">
        <w:rPr>
          <w:rFonts w:ascii="Arial Narrow" w:hAnsi="Arial Narrow" w:cs="Times New Roman"/>
          <w:b/>
          <w:sz w:val="27"/>
          <w:szCs w:val="27"/>
        </w:rPr>
        <w:t>4)</w:t>
      </w:r>
      <w:r w:rsidRPr="006830AE">
        <w:rPr>
          <w:rFonts w:ascii="Arial Narrow" w:hAnsi="Arial Narrow" w:cs="Times New Roman"/>
          <w:sz w:val="27"/>
          <w:szCs w:val="27"/>
        </w:rPr>
        <w:t xml:space="preserve"> Seznamovat veřejnost, zejména mládež, s historií a odkazem národního </w:t>
      </w:r>
      <w:proofErr w:type="spellStart"/>
      <w:r w:rsidRPr="006830AE">
        <w:rPr>
          <w:rFonts w:ascii="Arial Narrow" w:hAnsi="Arial Narrow" w:cs="Times New Roman"/>
          <w:sz w:val="27"/>
          <w:szCs w:val="27"/>
        </w:rPr>
        <w:t>bojeza</w:t>
      </w:r>
      <w:proofErr w:type="spellEnd"/>
      <w:r w:rsidRPr="006830AE">
        <w:rPr>
          <w:rFonts w:ascii="Arial Narrow" w:hAnsi="Arial Narrow" w:cs="Times New Roman"/>
          <w:sz w:val="27"/>
          <w:szCs w:val="27"/>
        </w:rPr>
        <w:t xml:space="preserve"> svobodu, vydáváním publikací, svazového periodika, přednáškami, besedami a zejména prostřednictvím sdělovacích prostředků a spolupracovat s nimi i s občanskými sdruženími při zřizování a udržování památníků, pomníků a pamětních desek, obětem národního </w:t>
      </w:r>
      <w:proofErr w:type="spellStart"/>
      <w:r w:rsidRPr="006830AE">
        <w:rPr>
          <w:rFonts w:ascii="Arial Narrow" w:hAnsi="Arial Narrow" w:cs="Times New Roman"/>
          <w:sz w:val="27"/>
          <w:szCs w:val="27"/>
        </w:rPr>
        <w:t>bojeza</w:t>
      </w:r>
      <w:proofErr w:type="spellEnd"/>
      <w:r w:rsidRPr="006830AE">
        <w:rPr>
          <w:rFonts w:ascii="Arial Narrow" w:hAnsi="Arial Narrow" w:cs="Times New Roman"/>
          <w:sz w:val="27"/>
          <w:szCs w:val="27"/>
        </w:rPr>
        <w:t xml:space="preserve"> svobodu.</w:t>
      </w:r>
    </w:p>
    <w:p w:rsidR="006830AE" w:rsidRPr="006830AE" w:rsidRDefault="006830AE" w:rsidP="00021614">
      <w:pPr>
        <w:spacing w:before="60" w:line="290" w:lineRule="exact"/>
        <w:ind w:firstLine="709"/>
        <w:jc w:val="both"/>
        <w:rPr>
          <w:rFonts w:ascii="Arial Narrow" w:hAnsi="Arial Narrow" w:cs="Times New Roman"/>
          <w:sz w:val="27"/>
          <w:szCs w:val="27"/>
        </w:rPr>
      </w:pPr>
      <w:r w:rsidRPr="00512521">
        <w:rPr>
          <w:rFonts w:ascii="Arial Narrow" w:hAnsi="Arial Narrow" w:cs="Times New Roman"/>
          <w:b/>
          <w:sz w:val="27"/>
          <w:szCs w:val="27"/>
        </w:rPr>
        <w:t>5)</w:t>
      </w:r>
      <w:r w:rsidRPr="006830AE">
        <w:rPr>
          <w:rFonts w:ascii="Arial Narrow" w:hAnsi="Arial Narrow" w:cs="Times New Roman"/>
          <w:sz w:val="27"/>
          <w:szCs w:val="27"/>
        </w:rPr>
        <w:t> </w:t>
      </w:r>
      <w:r w:rsidR="00512521">
        <w:rPr>
          <w:rFonts w:ascii="Arial Narrow" w:hAnsi="Arial Narrow" w:cs="Times New Roman"/>
          <w:sz w:val="27"/>
          <w:szCs w:val="27"/>
        </w:rPr>
        <w:t>V</w:t>
      </w:r>
      <w:r w:rsidR="00512521" w:rsidRPr="006830AE">
        <w:rPr>
          <w:rFonts w:ascii="Arial Narrow" w:hAnsi="Arial Narrow" w:cs="Times New Roman"/>
          <w:sz w:val="27"/>
          <w:szCs w:val="27"/>
        </w:rPr>
        <w:t xml:space="preserve">e spolupráci se státními a samosprávnými orgány </w:t>
      </w:r>
      <w:r w:rsidR="00512521">
        <w:rPr>
          <w:rFonts w:ascii="Arial Narrow" w:hAnsi="Arial Narrow" w:cs="Times New Roman"/>
          <w:sz w:val="27"/>
          <w:szCs w:val="27"/>
        </w:rPr>
        <w:t>u</w:t>
      </w:r>
      <w:r w:rsidRPr="006830AE">
        <w:rPr>
          <w:rFonts w:ascii="Arial Narrow" w:hAnsi="Arial Narrow" w:cs="Times New Roman"/>
          <w:sz w:val="27"/>
          <w:szCs w:val="27"/>
        </w:rPr>
        <w:t>platňovat práva a oprávněné nároky členů ČSBS, účastníků národního boje za osvobození</w:t>
      </w:r>
      <w:r w:rsidR="00512521">
        <w:rPr>
          <w:rFonts w:ascii="Arial Narrow" w:hAnsi="Arial Narrow" w:cs="Times New Roman"/>
          <w:sz w:val="27"/>
          <w:szCs w:val="27"/>
        </w:rPr>
        <w:t xml:space="preserve"> a přímých pozůstalých po těchto účastnících</w:t>
      </w:r>
      <w:r w:rsidRPr="006830AE">
        <w:rPr>
          <w:rFonts w:ascii="Arial Narrow" w:hAnsi="Arial Narrow" w:cs="Times New Roman"/>
          <w:sz w:val="27"/>
          <w:szCs w:val="27"/>
        </w:rPr>
        <w:t>, zejména v oblasti sociál</w:t>
      </w:r>
      <w:r w:rsidR="00512521">
        <w:rPr>
          <w:rFonts w:ascii="Arial Narrow" w:hAnsi="Arial Narrow" w:cs="Times New Roman"/>
          <w:sz w:val="27"/>
          <w:szCs w:val="27"/>
        </w:rPr>
        <w:t>ní, zdravotní a občanskoprávní.</w:t>
      </w:r>
    </w:p>
    <w:p w:rsidR="006830AE" w:rsidRPr="006830AE" w:rsidRDefault="006830AE" w:rsidP="00021614">
      <w:pPr>
        <w:spacing w:before="60" w:line="290" w:lineRule="exact"/>
        <w:ind w:firstLine="709"/>
        <w:jc w:val="both"/>
        <w:rPr>
          <w:rFonts w:ascii="Arial Narrow" w:hAnsi="Arial Narrow" w:cs="Times New Roman"/>
          <w:sz w:val="27"/>
          <w:szCs w:val="27"/>
        </w:rPr>
      </w:pPr>
      <w:r w:rsidRPr="00512521">
        <w:rPr>
          <w:rFonts w:ascii="Arial Narrow" w:hAnsi="Arial Narrow" w:cs="Times New Roman"/>
          <w:b/>
          <w:sz w:val="27"/>
          <w:szCs w:val="27"/>
        </w:rPr>
        <w:t>6)</w:t>
      </w:r>
      <w:r w:rsidRPr="006830AE">
        <w:rPr>
          <w:rFonts w:ascii="Arial Narrow" w:hAnsi="Arial Narrow" w:cs="Times New Roman"/>
          <w:sz w:val="27"/>
          <w:szCs w:val="27"/>
        </w:rPr>
        <w:t> Spolupracovat s </w:t>
      </w:r>
      <w:proofErr w:type="spellStart"/>
      <w:r w:rsidRPr="006830AE">
        <w:rPr>
          <w:rFonts w:ascii="Arial Narrow" w:hAnsi="Arial Narrow" w:cs="Times New Roman"/>
          <w:sz w:val="27"/>
          <w:szCs w:val="27"/>
        </w:rPr>
        <w:t>odbojářskými</w:t>
      </w:r>
      <w:proofErr w:type="spellEnd"/>
      <w:r w:rsidRPr="006830AE">
        <w:rPr>
          <w:rFonts w:ascii="Arial Narrow" w:hAnsi="Arial Narrow" w:cs="Times New Roman"/>
          <w:sz w:val="27"/>
          <w:szCs w:val="27"/>
        </w:rPr>
        <w:t xml:space="preserve"> a demokratickými organizacemi doma i v zahraničí.</w:t>
      </w:r>
    </w:p>
    <w:p w:rsidR="006830AE" w:rsidRPr="006830AE" w:rsidRDefault="006830AE" w:rsidP="00021614">
      <w:pPr>
        <w:spacing w:before="60" w:line="290" w:lineRule="exact"/>
        <w:ind w:firstLine="709"/>
        <w:jc w:val="both"/>
        <w:rPr>
          <w:rFonts w:ascii="Arial Narrow" w:hAnsi="Arial Narrow" w:cs="Times New Roman"/>
          <w:sz w:val="27"/>
          <w:szCs w:val="27"/>
        </w:rPr>
      </w:pPr>
      <w:r w:rsidRPr="00512521">
        <w:rPr>
          <w:rFonts w:ascii="Arial Narrow" w:hAnsi="Arial Narrow" w:cs="Times New Roman"/>
          <w:b/>
          <w:sz w:val="27"/>
          <w:szCs w:val="27"/>
        </w:rPr>
        <w:t>7)</w:t>
      </w:r>
      <w:r w:rsidRPr="006830AE">
        <w:rPr>
          <w:rFonts w:ascii="Arial Narrow" w:hAnsi="Arial Narrow" w:cs="Times New Roman"/>
          <w:sz w:val="27"/>
          <w:szCs w:val="27"/>
        </w:rPr>
        <w:t> Zdůrazňovat jednotu domácího a zahraničního odboje, posilovat vlastenecké uvědomění národního společenství. Vystupovat proti silám podrývajícím základy naší státnosti a proti zkreslujícím výkladům naších dějin.</w:t>
      </w:r>
    </w:p>
    <w:p w:rsidR="00683456" w:rsidRPr="00700D4F" w:rsidRDefault="00683456" w:rsidP="00021614">
      <w:pPr>
        <w:spacing w:before="60" w:line="290" w:lineRule="exact"/>
        <w:jc w:val="center"/>
        <w:rPr>
          <w:rFonts w:ascii="Arial Narrow" w:hAnsi="Arial Narrow" w:cs="Times New Roman"/>
          <w:b/>
          <w:bCs/>
          <w:sz w:val="27"/>
          <w:szCs w:val="27"/>
        </w:rPr>
      </w:pPr>
    </w:p>
    <w:p w:rsidR="00F9247B" w:rsidRPr="00F9080F" w:rsidRDefault="00F9080F" w:rsidP="00021614">
      <w:pPr>
        <w:spacing w:before="160" w:line="290" w:lineRule="exact"/>
        <w:jc w:val="center"/>
        <w:rPr>
          <w:rFonts w:ascii="Arial Narrow" w:hAnsi="Arial Narrow" w:cs="Times New Roman"/>
          <w:bCs/>
          <w:sz w:val="27"/>
          <w:szCs w:val="27"/>
        </w:rPr>
      </w:pPr>
      <w:r>
        <w:rPr>
          <w:rFonts w:ascii="Arial Narrow" w:hAnsi="Arial Narrow" w:cs="Times New Roman"/>
          <w:bCs/>
          <w:sz w:val="27"/>
          <w:szCs w:val="27"/>
        </w:rPr>
        <w:t>- 19</w:t>
      </w:r>
      <w:r w:rsidR="00512521" w:rsidRPr="00F9080F">
        <w:rPr>
          <w:rFonts w:ascii="Arial Narrow" w:hAnsi="Arial Narrow" w:cs="Times New Roman"/>
          <w:bCs/>
          <w:sz w:val="27"/>
          <w:szCs w:val="27"/>
        </w:rPr>
        <w:t> -</w:t>
      </w:r>
    </w:p>
    <w:p w:rsidR="006830AE" w:rsidRPr="00700D4F" w:rsidRDefault="006830AE" w:rsidP="00683456">
      <w:pPr>
        <w:jc w:val="center"/>
        <w:rPr>
          <w:rFonts w:ascii="Arial Narrow" w:hAnsi="Arial Narrow" w:cs="Times New Roman"/>
          <w:b/>
          <w:bCs/>
          <w:sz w:val="27"/>
          <w:szCs w:val="27"/>
        </w:rPr>
      </w:pPr>
    </w:p>
    <w:p w:rsidR="00683456" w:rsidRPr="00CF6C30" w:rsidRDefault="00683456" w:rsidP="00683456">
      <w:pPr>
        <w:jc w:val="center"/>
        <w:rPr>
          <w:rFonts w:ascii="Arial Narrow" w:hAnsi="Arial Narrow" w:cs="Times New Roman"/>
          <w:b/>
          <w:bCs/>
          <w:sz w:val="30"/>
          <w:szCs w:val="30"/>
        </w:rPr>
      </w:pPr>
      <w:r w:rsidRPr="00CF6C30">
        <w:rPr>
          <w:rFonts w:ascii="Arial Narrow" w:hAnsi="Arial Narrow" w:cs="Times New Roman"/>
          <w:b/>
          <w:bCs/>
          <w:sz w:val="30"/>
          <w:szCs w:val="30"/>
        </w:rPr>
        <w:t>Hlavní úkoly ČSBS pro volební období od X. do XI. sjezdu ČSBS</w:t>
      </w:r>
    </w:p>
    <w:p w:rsidR="00CF6C30" w:rsidRPr="00CF6C30" w:rsidRDefault="00CF6C30" w:rsidP="00A34691">
      <w:pPr>
        <w:spacing w:before="240" w:after="120"/>
        <w:jc w:val="center"/>
        <w:rPr>
          <w:rFonts w:ascii="Arial Narrow" w:hAnsi="Arial Narrow" w:cs="Times New Roman"/>
          <w:b/>
          <w:bCs/>
          <w:i/>
          <w:iCs/>
          <w:sz w:val="28"/>
          <w:szCs w:val="28"/>
        </w:rPr>
      </w:pPr>
      <w:r w:rsidRPr="00CF6C30">
        <w:rPr>
          <w:rFonts w:ascii="Arial Narrow" w:hAnsi="Arial Narrow" w:cs="Times New Roman"/>
          <w:b/>
          <w:bCs/>
          <w:i/>
          <w:iCs/>
          <w:sz w:val="28"/>
          <w:szCs w:val="28"/>
        </w:rPr>
        <w:t>Oblast odkazu odboje a působení na veřejnosti</w:t>
      </w:r>
    </w:p>
    <w:p w:rsidR="00F00BB6" w:rsidRDefault="00CF6C30" w:rsidP="00B34528">
      <w:pPr>
        <w:spacing w:before="100" w:line="290" w:lineRule="exact"/>
        <w:ind w:right="-57" w:firstLine="708"/>
        <w:jc w:val="both"/>
        <w:rPr>
          <w:rFonts w:ascii="Arial Narrow" w:hAnsi="Arial Narrow" w:cs="Times New Roman"/>
          <w:sz w:val="27"/>
          <w:szCs w:val="27"/>
        </w:rPr>
      </w:pPr>
      <w:r w:rsidRPr="00700D4F">
        <w:rPr>
          <w:rFonts w:ascii="Arial Narrow" w:hAnsi="Arial Narrow" w:cs="Times New Roman"/>
          <w:sz w:val="27"/>
          <w:szCs w:val="27"/>
        </w:rPr>
        <w:t>Tato oblast představuje základní smysl a podstatu existence Českého svazu bojovníků za svobodu</w:t>
      </w:r>
      <w:r w:rsidR="00AF58DD">
        <w:rPr>
          <w:rFonts w:ascii="Arial Narrow" w:hAnsi="Arial Narrow" w:cs="Times New Roman"/>
          <w:sz w:val="27"/>
          <w:szCs w:val="27"/>
        </w:rPr>
        <w:t>. Jak ukazují zkušenosti posledních šesti let, tak v této oblasti nepostačuje pouhá spolupráce</w:t>
      </w:r>
      <w:r w:rsidR="00AF58DD">
        <w:rPr>
          <w:rFonts w:ascii="Arial Narrow" w:hAnsi="Arial Narrow" w:cs="Times New Roman"/>
          <w:sz w:val="27"/>
          <w:szCs w:val="27"/>
        </w:rPr>
        <w:br/>
      </w:r>
      <w:r w:rsidR="00AF58DD" w:rsidRPr="00AF58DD">
        <w:rPr>
          <w:rFonts w:ascii="Arial Narrow" w:hAnsi="Arial Narrow" w:cs="Times New Roman"/>
          <w:sz w:val="27"/>
          <w:szCs w:val="27"/>
        </w:rPr>
        <w:t xml:space="preserve">se státními </w:t>
      </w:r>
      <w:r w:rsidR="00AF58DD">
        <w:rPr>
          <w:rFonts w:ascii="Arial Narrow" w:hAnsi="Arial Narrow" w:cs="Times New Roman"/>
          <w:sz w:val="27"/>
          <w:szCs w:val="27"/>
        </w:rPr>
        <w:t xml:space="preserve">a obecními orgány. Překrucování </w:t>
      </w:r>
      <w:r w:rsidR="00AF58DD" w:rsidRPr="00AF58DD">
        <w:rPr>
          <w:rFonts w:ascii="Arial Narrow" w:hAnsi="Arial Narrow" w:cs="Times New Roman"/>
          <w:sz w:val="27"/>
          <w:szCs w:val="27"/>
        </w:rPr>
        <w:t xml:space="preserve">historické pravdy, se </w:t>
      </w:r>
      <w:r w:rsidR="00AF58DD">
        <w:rPr>
          <w:rFonts w:ascii="Arial Narrow" w:hAnsi="Arial Narrow" w:cs="Times New Roman"/>
          <w:sz w:val="27"/>
          <w:szCs w:val="27"/>
        </w:rPr>
        <w:t>ne</w:t>
      </w:r>
      <w:r w:rsidR="00AF58DD" w:rsidRPr="00AF58DD">
        <w:rPr>
          <w:rFonts w:ascii="Arial Narrow" w:hAnsi="Arial Narrow" w:cs="Times New Roman"/>
          <w:sz w:val="27"/>
          <w:szCs w:val="27"/>
        </w:rPr>
        <w:t xml:space="preserve">projevuje </w:t>
      </w:r>
      <w:r w:rsidR="00AF58DD">
        <w:rPr>
          <w:rFonts w:ascii="Arial Narrow" w:hAnsi="Arial Narrow" w:cs="Times New Roman"/>
          <w:sz w:val="27"/>
          <w:szCs w:val="27"/>
        </w:rPr>
        <w:t xml:space="preserve">již jen </w:t>
      </w:r>
      <w:proofErr w:type="gramStart"/>
      <w:r w:rsidR="00AF58DD">
        <w:rPr>
          <w:rFonts w:ascii="Arial Narrow" w:hAnsi="Arial Narrow" w:cs="Times New Roman"/>
          <w:sz w:val="27"/>
          <w:szCs w:val="27"/>
        </w:rPr>
        <w:t>místy</w:t>
      </w:r>
      <w:r w:rsidR="00F00BB6">
        <w:rPr>
          <w:rFonts w:ascii="Arial Narrow" w:hAnsi="Arial Narrow" w:cs="Times New Roman"/>
          <w:sz w:val="27"/>
          <w:szCs w:val="27"/>
        </w:rPr>
        <w:t>,</w:t>
      </w:r>
      <w:r w:rsidR="00AF58DD" w:rsidRPr="00AF58DD">
        <w:rPr>
          <w:rFonts w:ascii="Arial Narrow" w:hAnsi="Arial Narrow" w:cs="Times New Roman"/>
          <w:iCs/>
          <w:sz w:val="27"/>
          <w:szCs w:val="27"/>
        </w:rPr>
        <w:t>výstavbou</w:t>
      </w:r>
      <w:proofErr w:type="gramEnd"/>
      <w:r w:rsidR="00AF58DD" w:rsidRPr="00AF58DD">
        <w:rPr>
          <w:rFonts w:ascii="Arial Narrow" w:hAnsi="Arial Narrow" w:cs="Times New Roman"/>
          <w:iCs/>
          <w:sz w:val="27"/>
          <w:szCs w:val="27"/>
        </w:rPr>
        <w:t xml:space="preserve"> pomníků pravomocně popraveným nacistům</w:t>
      </w:r>
      <w:r w:rsidR="00AF58DD">
        <w:rPr>
          <w:rFonts w:ascii="Arial Narrow" w:hAnsi="Arial Narrow" w:cs="Times New Roman"/>
          <w:iCs/>
          <w:sz w:val="27"/>
          <w:szCs w:val="27"/>
        </w:rPr>
        <w:t xml:space="preserve">, </w:t>
      </w:r>
      <w:r w:rsidR="00AF58DD" w:rsidRPr="00AF58DD">
        <w:rPr>
          <w:rFonts w:ascii="Arial Narrow" w:hAnsi="Arial Narrow" w:cs="Times New Roman"/>
          <w:iCs/>
          <w:sz w:val="27"/>
          <w:szCs w:val="27"/>
        </w:rPr>
        <w:t>odstraňováním celých nebo částí pomníků postavených obětem nacismu, zpochybňováním činnosti a úlohy partyzánských oddílů, přepisování</w:t>
      </w:r>
      <w:r w:rsidR="00F00BB6">
        <w:rPr>
          <w:rFonts w:ascii="Arial Narrow" w:hAnsi="Arial Narrow" w:cs="Times New Roman"/>
          <w:iCs/>
          <w:sz w:val="27"/>
          <w:szCs w:val="27"/>
        </w:rPr>
        <w:t>m</w:t>
      </w:r>
      <w:r w:rsidR="00AF58DD" w:rsidRPr="00AF58DD">
        <w:rPr>
          <w:rFonts w:ascii="Arial Narrow" w:hAnsi="Arial Narrow" w:cs="Times New Roman"/>
          <w:iCs/>
          <w:sz w:val="27"/>
          <w:szCs w:val="27"/>
        </w:rPr>
        <w:t xml:space="preserve"> celých dějinných kapitol apod.</w:t>
      </w:r>
      <w:r w:rsidR="00AF58DD">
        <w:rPr>
          <w:rFonts w:ascii="Arial Narrow" w:hAnsi="Arial Narrow" w:cs="Times New Roman"/>
          <w:iCs/>
          <w:sz w:val="27"/>
          <w:szCs w:val="27"/>
        </w:rPr>
        <w:t xml:space="preserve">, ale </w:t>
      </w:r>
      <w:r w:rsidR="00F00BB6">
        <w:rPr>
          <w:rFonts w:ascii="Arial Narrow" w:hAnsi="Arial Narrow" w:cs="Times New Roman"/>
          <w:iCs/>
          <w:sz w:val="27"/>
          <w:szCs w:val="27"/>
        </w:rPr>
        <w:t xml:space="preserve">za pomoci českých obecních a státních představitelů </w:t>
      </w:r>
      <w:r w:rsidR="00AF58DD">
        <w:rPr>
          <w:rFonts w:ascii="Arial Narrow" w:hAnsi="Arial Narrow" w:cs="Times New Roman"/>
          <w:iCs/>
          <w:sz w:val="27"/>
          <w:szCs w:val="27"/>
        </w:rPr>
        <w:t>zvýrazňováním germánské historie českých zemí, které bylo v</w:t>
      </w:r>
      <w:r w:rsidR="00F00BB6">
        <w:rPr>
          <w:rFonts w:ascii="Arial Narrow" w:hAnsi="Arial Narrow" w:cs="Times New Roman"/>
          <w:iCs/>
          <w:sz w:val="27"/>
          <w:szCs w:val="27"/>
        </w:rPr>
        <w:t> </w:t>
      </w:r>
      <w:r w:rsidR="00AF58DD">
        <w:rPr>
          <w:rFonts w:ascii="Arial Narrow" w:hAnsi="Arial Narrow" w:cs="Times New Roman"/>
          <w:iCs/>
          <w:sz w:val="27"/>
          <w:szCs w:val="27"/>
        </w:rPr>
        <w:t>letech1930 až 1938 využíváno henleinovskými ideology proti české státnosti</w:t>
      </w:r>
      <w:r w:rsidR="00AF58DD" w:rsidRPr="00AF58DD">
        <w:rPr>
          <w:rFonts w:ascii="Arial Narrow" w:hAnsi="Arial Narrow" w:cs="Times New Roman"/>
          <w:sz w:val="27"/>
          <w:szCs w:val="27"/>
        </w:rPr>
        <w:t>.</w:t>
      </w:r>
    </w:p>
    <w:p w:rsidR="00C61D02" w:rsidRDefault="00F00BB6" w:rsidP="00B34528">
      <w:pPr>
        <w:spacing w:before="100" w:line="290" w:lineRule="exact"/>
        <w:ind w:firstLine="709"/>
        <w:jc w:val="both"/>
        <w:rPr>
          <w:rFonts w:ascii="Arial Narrow" w:hAnsi="Arial Narrow" w:cs="Times New Roman"/>
          <w:sz w:val="27"/>
          <w:szCs w:val="27"/>
        </w:rPr>
      </w:pPr>
      <w:r>
        <w:rPr>
          <w:rFonts w:ascii="Arial Narrow" w:hAnsi="Arial Narrow" w:cs="Times New Roman"/>
          <w:sz w:val="27"/>
          <w:szCs w:val="27"/>
        </w:rPr>
        <w:tab/>
        <w:t xml:space="preserve">Proto je třeba více </w:t>
      </w:r>
      <w:r w:rsidR="00C61D02">
        <w:rPr>
          <w:rFonts w:ascii="Arial Narrow" w:hAnsi="Arial Narrow" w:cs="Times New Roman"/>
          <w:sz w:val="27"/>
          <w:szCs w:val="27"/>
        </w:rPr>
        <w:t xml:space="preserve">než dosud </w:t>
      </w:r>
      <w:r>
        <w:rPr>
          <w:rFonts w:ascii="Arial Narrow" w:hAnsi="Arial Narrow" w:cs="Times New Roman"/>
          <w:sz w:val="27"/>
          <w:szCs w:val="27"/>
        </w:rPr>
        <w:t xml:space="preserve">propojit činnost Ústředního výboru ČSBS a jednotlivých oblastních organizací ČSBS při organizování akcí zaměřených proti českým quislingům, kteří pošlapávají </w:t>
      </w:r>
      <w:r w:rsidR="00C61D02">
        <w:rPr>
          <w:rFonts w:ascii="Arial Narrow" w:hAnsi="Arial Narrow" w:cs="Times New Roman"/>
          <w:sz w:val="27"/>
          <w:szCs w:val="27"/>
        </w:rPr>
        <w:t>odkaz českých a československých bojovníků proti německému nacismu.</w:t>
      </w:r>
    </w:p>
    <w:p w:rsidR="00AF58DD" w:rsidRPr="00AF58DD" w:rsidRDefault="00AF58DD" w:rsidP="00B34528">
      <w:pPr>
        <w:spacing w:before="100" w:line="290" w:lineRule="exact"/>
        <w:ind w:firstLine="709"/>
        <w:jc w:val="both"/>
        <w:rPr>
          <w:rFonts w:ascii="Arial Narrow" w:hAnsi="Arial Narrow" w:cs="Times New Roman"/>
          <w:sz w:val="27"/>
          <w:szCs w:val="27"/>
        </w:rPr>
      </w:pPr>
      <w:r w:rsidRPr="00AF58DD">
        <w:rPr>
          <w:rFonts w:ascii="Arial Narrow" w:hAnsi="Arial Narrow" w:cs="Times New Roman"/>
          <w:sz w:val="27"/>
          <w:szCs w:val="27"/>
        </w:rPr>
        <w:t xml:space="preserve">Spoluprací </w:t>
      </w:r>
      <w:r w:rsidR="00C61D02">
        <w:rPr>
          <w:rFonts w:ascii="Arial Narrow" w:hAnsi="Arial Narrow" w:cs="Times New Roman"/>
          <w:sz w:val="27"/>
          <w:szCs w:val="27"/>
        </w:rPr>
        <w:t xml:space="preserve">oblastních </w:t>
      </w:r>
      <w:r w:rsidRPr="00AF58DD">
        <w:rPr>
          <w:rFonts w:ascii="Arial Narrow" w:hAnsi="Arial Narrow" w:cs="Times New Roman"/>
          <w:sz w:val="27"/>
          <w:szCs w:val="27"/>
        </w:rPr>
        <w:t xml:space="preserve">organizací ČSBS </w:t>
      </w:r>
      <w:r w:rsidR="00C61D02">
        <w:rPr>
          <w:rFonts w:ascii="Arial Narrow" w:hAnsi="Arial Narrow" w:cs="Times New Roman"/>
          <w:sz w:val="27"/>
          <w:szCs w:val="27"/>
        </w:rPr>
        <w:t xml:space="preserve">v jednotlivých krajích a v součinnosti s Historicko-dokumentační komisí ÚV ČSBS pokračovat ve </w:t>
      </w:r>
      <w:r w:rsidRPr="00AF58DD">
        <w:rPr>
          <w:rFonts w:ascii="Arial Narrow" w:hAnsi="Arial Narrow" w:cs="Times New Roman"/>
          <w:sz w:val="27"/>
          <w:szCs w:val="27"/>
        </w:rPr>
        <w:t>zpracov</w:t>
      </w:r>
      <w:r w:rsidR="00C61D02">
        <w:rPr>
          <w:rFonts w:ascii="Arial Narrow" w:hAnsi="Arial Narrow" w:cs="Times New Roman"/>
          <w:sz w:val="27"/>
          <w:szCs w:val="27"/>
        </w:rPr>
        <w:t>ání</w:t>
      </w:r>
      <w:r w:rsidRPr="00AF58DD">
        <w:rPr>
          <w:rFonts w:ascii="Arial Narrow" w:hAnsi="Arial Narrow" w:cs="Times New Roman"/>
          <w:sz w:val="27"/>
          <w:szCs w:val="27"/>
        </w:rPr>
        <w:t xml:space="preserve"> podkladov</w:t>
      </w:r>
      <w:r w:rsidR="00C61D02">
        <w:rPr>
          <w:rFonts w:ascii="Arial Narrow" w:hAnsi="Arial Narrow" w:cs="Times New Roman"/>
          <w:sz w:val="27"/>
          <w:szCs w:val="27"/>
        </w:rPr>
        <w:t xml:space="preserve">ých </w:t>
      </w:r>
      <w:r w:rsidRPr="00AF58DD">
        <w:rPr>
          <w:rFonts w:ascii="Arial Narrow" w:hAnsi="Arial Narrow" w:cs="Times New Roman"/>
          <w:sz w:val="27"/>
          <w:szCs w:val="27"/>
        </w:rPr>
        <w:t>materiál</w:t>
      </w:r>
      <w:r w:rsidR="00C61D02">
        <w:rPr>
          <w:rFonts w:ascii="Arial Narrow" w:hAnsi="Arial Narrow" w:cs="Times New Roman"/>
          <w:sz w:val="27"/>
          <w:szCs w:val="27"/>
        </w:rPr>
        <w:t>ů</w:t>
      </w:r>
      <w:r w:rsidRPr="00AF58DD">
        <w:rPr>
          <w:rFonts w:ascii="Arial Narrow" w:hAnsi="Arial Narrow" w:cs="Times New Roman"/>
          <w:sz w:val="27"/>
          <w:szCs w:val="27"/>
        </w:rPr>
        <w:t xml:space="preserve"> o domácím odboji s konkrétními údaji o osobách zúčastněných </w:t>
      </w:r>
      <w:r w:rsidR="00C61D02">
        <w:rPr>
          <w:rFonts w:ascii="Arial Narrow" w:hAnsi="Arial Narrow" w:cs="Times New Roman"/>
          <w:sz w:val="27"/>
          <w:szCs w:val="27"/>
        </w:rPr>
        <w:t xml:space="preserve">v daném kraji </w:t>
      </w:r>
      <w:r w:rsidRPr="00AF58DD">
        <w:rPr>
          <w:rFonts w:ascii="Arial Narrow" w:hAnsi="Arial Narrow" w:cs="Times New Roman"/>
          <w:sz w:val="27"/>
          <w:szCs w:val="27"/>
        </w:rPr>
        <w:t>na tomto odboji tak, aby tento podkladový materiál mohl být použit pro výrobu obrazových souborů 15 – 20 obrazů systému ROLL-UP s v</w:t>
      </w:r>
      <w:r w:rsidR="00C61D02">
        <w:rPr>
          <w:rFonts w:ascii="Arial Narrow" w:hAnsi="Arial Narrow" w:cs="Times New Roman"/>
          <w:sz w:val="27"/>
          <w:szCs w:val="27"/>
        </w:rPr>
        <w:t xml:space="preserve">yužitím při výstavách v krajích, obdobně jako již byly vyrobeny soubor – </w:t>
      </w:r>
      <w:r w:rsidR="00C61D02" w:rsidRPr="00C61D02">
        <w:rPr>
          <w:rFonts w:ascii="Arial Narrow" w:hAnsi="Arial Narrow" w:cs="Times New Roman"/>
          <w:i/>
          <w:sz w:val="27"/>
          <w:szCs w:val="27"/>
        </w:rPr>
        <w:t>Domácí odboj – Morava</w:t>
      </w:r>
      <w:r w:rsidR="00C61D02">
        <w:rPr>
          <w:rFonts w:ascii="Arial Narrow" w:hAnsi="Arial Narrow" w:cs="Times New Roman"/>
          <w:sz w:val="27"/>
          <w:szCs w:val="27"/>
        </w:rPr>
        <w:t xml:space="preserve"> a soubor </w:t>
      </w:r>
      <w:r w:rsidR="00C61D02" w:rsidRPr="00C61D02">
        <w:rPr>
          <w:rFonts w:ascii="Arial Narrow" w:hAnsi="Arial Narrow" w:cs="Times New Roman"/>
          <w:i/>
          <w:sz w:val="27"/>
          <w:szCs w:val="27"/>
        </w:rPr>
        <w:t>Domácí odboj – Zlínský kraj</w:t>
      </w:r>
      <w:r w:rsidR="00C61D02">
        <w:rPr>
          <w:rFonts w:ascii="Arial Narrow" w:hAnsi="Arial Narrow" w:cs="Times New Roman"/>
          <w:sz w:val="27"/>
          <w:szCs w:val="27"/>
        </w:rPr>
        <w:t>.</w:t>
      </w:r>
    </w:p>
    <w:p w:rsidR="00A260FB" w:rsidRPr="00AF58DD" w:rsidRDefault="00AF58DD" w:rsidP="00B34528">
      <w:pPr>
        <w:spacing w:before="100" w:line="290" w:lineRule="exact"/>
        <w:ind w:firstLine="709"/>
        <w:jc w:val="both"/>
        <w:rPr>
          <w:rFonts w:ascii="Arial Narrow" w:hAnsi="Arial Narrow" w:cs="Times New Roman"/>
          <w:sz w:val="27"/>
          <w:szCs w:val="27"/>
        </w:rPr>
      </w:pPr>
      <w:r w:rsidRPr="00AF58DD">
        <w:rPr>
          <w:rFonts w:ascii="Arial Narrow" w:hAnsi="Arial Narrow" w:cs="Times New Roman"/>
          <w:sz w:val="27"/>
          <w:szCs w:val="27"/>
        </w:rPr>
        <w:tab/>
      </w:r>
      <w:r w:rsidR="00A260FB">
        <w:rPr>
          <w:rFonts w:ascii="Arial Narrow" w:hAnsi="Arial Narrow" w:cs="Times New Roman"/>
          <w:sz w:val="27"/>
          <w:szCs w:val="27"/>
        </w:rPr>
        <w:t>V oblasti odkazu odboje je třeba pro předávání historické paměti mladším generacím využívat</w:t>
      </w:r>
      <w:r w:rsidR="00A260FB">
        <w:rPr>
          <w:rFonts w:ascii="Arial Narrow" w:hAnsi="Arial Narrow" w:cs="Times New Roman"/>
          <w:sz w:val="27"/>
          <w:szCs w:val="27"/>
        </w:rPr>
        <w:br/>
        <w:t xml:space="preserve">i expozice památníků (muzeí), které Český svaz bojovníků za svobodu provozuje. Jde Památník Pečkárna v Praze, Památník </w:t>
      </w:r>
      <w:proofErr w:type="spellStart"/>
      <w:r w:rsidR="00A260FB">
        <w:rPr>
          <w:rFonts w:ascii="Arial Narrow" w:hAnsi="Arial Narrow" w:cs="Times New Roman"/>
          <w:sz w:val="27"/>
          <w:szCs w:val="27"/>
        </w:rPr>
        <w:t>Kounicovy</w:t>
      </w:r>
      <w:proofErr w:type="spellEnd"/>
      <w:r w:rsidR="00A260FB">
        <w:rPr>
          <w:rFonts w:ascii="Arial Narrow" w:hAnsi="Arial Narrow" w:cs="Times New Roman"/>
          <w:sz w:val="27"/>
          <w:szCs w:val="27"/>
        </w:rPr>
        <w:t xml:space="preserve"> koleje v Brně a dále Vojenské muzeum ČSBS v Jaroměři.</w:t>
      </w:r>
      <w:r w:rsidR="00A260FB">
        <w:rPr>
          <w:rFonts w:ascii="Arial Narrow" w:hAnsi="Arial Narrow" w:cs="Times New Roman"/>
          <w:sz w:val="27"/>
          <w:szCs w:val="27"/>
        </w:rPr>
        <w:br/>
      </w:r>
      <w:r w:rsidR="00A260FB" w:rsidRPr="00AF58DD">
        <w:rPr>
          <w:rFonts w:ascii="Arial Narrow" w:hAnsi="Arial Narrow" w:cs="Times New Roman"/>
          <w:sz w:val="27"/>
          <w:szCs w:val="27"/>
        </w:rPr>
        <w:t xml:space="preserve">Rovněž tak </w:t>
      </w:r>
      <w:r w:rsidR="00A260FB">
        <w:rPr>
          <w:rFonts w:ascii="Arial Narrow" w:hAnsi="Arial Narrow" w:cs="Times New Roman"/>
          <w:sz w:val="27"/>
          <w:szCs w:val="27"/>
        </w:rPr>
        <w:t xml:space="preserve">je důležité </w:t>
      </w:r>
      <w:r w:rsidR="00A260FB" w:rsidRPr="00AF58DD">
        <w:rPr>
          <w:rFonts w:ascii="Arial Narrow" w:hAnsi="Arial Narrow" w:cs="Times New Roman"/>
          <w:sz w:val="27"/>
          <w:szCs w:val="27"/>
        </w:rPr>
        <w:t xml:space="preserve">využívat čtrnáctideník „Národní Osvobození“, který musí být dále posilován </w:t>
      </w:r>
      <w:r w:rsidR="00A260FB">
        <w:rPr>
          <w:rFonts w:ascii="Arial Narrow" w:hAnsi="Arial Narrow" w:cs="Times New Roman"/>
          <w:sz w:val="27"/>
          <w:szCs w:val="27"/>
        </w:rPr>
        <w:t xml:space="preserve">jako </w:t>
      </w:r>
      <w:r w:rsidR="00A260FB" w:rsidRPr="00AF58DD">
        <w:rPr>
          <w:rFonts w:ascii="Arial Narrow" w:hAnsi="Arial Narrow" w:cs="Times New Roman"/>
          <w:sz w:val="27"/>
          <w:szCs w:val="27"/>
        </w:rPr>
        <w:t>tiskov</w:t>
      </w:r>
      <w:r w:rsidR="00A260FB">
        <w:rPr>
          <w:rFonts w:ascii="Arial Narrow" w:hAnsi="Arial Narrow" w:cs="Times New Roman"/>
          <w:sz w:val="27"/>
          <w:szCs w:val="27"/>
        </w:rPr>
        <w:t>ý</w:t>
      </w:r>
      <w:r w:rsidR="00A260FB" w:rsidRPr="00AF58DD">
        <w:rPr>
          <w:rFonts w:ascii="Arial Narrow" w:hAnsi="Arial Narrow" w:cs="Times New Roman"/>
          <w:sz w:val="27"/>
          <w:szCs w:val="27"/>
        </w:rPr>
        <w:t xml:space="preserve"> orgán ČSBS. </w:t>
      </w:r>
      <w:r w:rsidR="0020687F">
        <w:rPr>
          <w:rFonts w:ascii="Arial Narrow" w:hAnsi="Arial Narrow" w:cs="Times New Roman"/>
          <w:sz w:val="27"/>
          <w:szCs w:val="27"/>
        </w:rPr>
        <w:t xml:space="preserve">Proto je třeba v dalším volebním období na úrovni oblastních organizací ČSBS zajistit </w:t>
      </w:r>
      <w:r w:rsidR="00A260FB" w:rsidRPr="00AF58DD">
        <w:rPr>
          <w:rFonts w:ascii="Arial Narrow" w:hAnsi="Arial Narrow" w:cs="Times New Roman"/>
          <w:sz w:val="27"/>
          <w:szCs w:val="27"/>
        </w:rPr>
        <w:t xml:space="preserve">zvýšení jeho prodeje tak, aby </w:t>
      </w:r>
      <w:r w:rsidR="0020687F">
        <w:rPr>
          <w:rFonts w:ascii="Arial Narrow" w:hAnsi="Arial Narrow" w:cs="Times New Roman"/>
          <w:sz w:val="27"/>
          <w:szCs w:val="27"/>
        </w:rPr>
        <w:t xml:space="preserve">oblastní </w:t>
      </w:r>
      <w:r w:rsidR="00A260FB" w:rsidRPr="00AF58DD">
        <w:rPr>
          <w:rFonts w:ascii="Arial Narrow" w:hAnsi="Arial Narrow" w:cs="Times New Roman"/>
          <w:sz w:val="27"/>
          <w:szCs w:val="27"/>
        </w:rPr>
        <w:t xml:space="preserve">výbory </w:t>
      </w:r>
      <w:r w:rsidR="0020687F">
        <w:rPr>
          <w:rFonts w:ascii="Arial Narrow" w:hAnsi="Arial Narrow" w:cs="Times New Roman"/>
          <w:sz w:val="27"/>
          <w:szCs w:val="27"/>
        </w:rPr>
        <w:t xml:space="preserve">ČSBS </w:t>
      </w:r>
      <w:proofErr w:type="gramStart"/>
      <w:r w:rsidR="00A260FB" w:rsidRPr="00AF58DD">
        <w:rPr>
          <w:rFonts w:ascii="Arial Narrow" w:hAnsi="Arial Narrow" w:cs="Times New Roman"/>
          <w:sz w:val="27"/>
          <w:szCs w:val="27"/>
        </w:rPr>
        <w:t>prováděly</w:t>
      </w:r>
      <w:proofErr w:type="gramEnd"/>
      <w:r w:rsidR="00A260FB" w:rsidRPr="00AF58DD">
        <w:rPr>
          <w:rFonts w:ascii="Arial Narrow" w:hAnsi="Arial Narrow" w:cs="Times New Roman"/>
          <w:sz w:val="27"/>
          <w:szCs w:val="27"/>
        </w:rPr>
        <w:t xml:space="preserve"> přímé zajištění odběru čtrnáctideníku Národní Osvobození podle směrných čísel.</w:t>
      </w:r>
    </w:p>
    <w:p w:rsidR="009B6827" w:rsidRPr="00AF58DD" w:rsidRDefault="009B6827" w:rsidP="00B34528">
      <w:pPr>
        <w:spacing w:before="100" w:line="290" w:lineRule="exact"/>
        <w:ind w:firstLine="709"/>
        <w:jc w:val="both"/>
        <w:rPr>
          <w:rFonts w:ascii="Arial Narrow" w:hAnsi="Arial Narrow" w:cs="Times New Roman"/>
          <w:sz w:val="27"/>
          <w:szCs w:val="27"/>
        </w:rPr>
      </w:pPr>
      <w:r w:rsidRPr="00AF58DD">
        <w:rPr>
          <w:rFonts w:ascii="Arial Narrow" w:hAnsi="Arial Narrow" w:cs="Times New Roman"/>
          <w:sz w:val="27"/>
          <w:szCs w:val="27"/>
        </w:rPr>
        <w:t>Nezastupitelnou úlohu v oblasti odkazu odboje mají historická odbojová Sdružení v rámci ČSBS a Historické skupiny</w:t>
      </w:r>
      <w:r>
        <w:rPr>
          <w:rFonts w:ascii="Arial Narrow" w:hAnsi="Arial Narrow" w:cs="Times New Roman"/>
          <w:sz w:val="27"/>
          <w:szCs w:val="27"/>
        </w:rPr>
        <w:t xml:space="preserve">, které jsou součástí odbojových Sdružení. </w:t>
      </w:r>
      <w:r w:rsidRPr="00AF58DD">
        <w:rPr>
          <w:rFonts w:ascii="Arial Narrow" w:hAnsi="Arial Narrow" w:cs="Times New Roman"/>
          <w:sz w:val="27"/>
          <w:szCs w:val="27"/>
        </w:rPr>
        <w:t>Jejich úloha spočívá nejen</w:t>
      </w:r>
      <w:r>
        <w:rPr>
          <w:rFonts w:ascii="Arial Narrow" w:hAnsi="Arial Narrow" w:cs="Times New Roman"/>
          <w:sz w:val="27"/>
          <w:szCs w:val="27"/>
        </w:rPr>
        <w:t>om</w:t>
      </w:r>
      <w:r>
        <w:rPr>
          <w:rFonts w:ascii="Arial Narrow" w:hAnsi="Arial Narrow" w:cs="Times New Roman"/>
          <w:sz w:val="27"/>
          <w:szCs w:val="27"/>
        </w:rPr>
        <w:br/>
      </w:r>
      <w:r w:rsidRPr="00AF58DD">
        <w:rPr>
          <w:rFonts w:ascii="Arial Narrow" w:hAnsi="Arial Narrow" w:cs="Times New Roman"/>
          <w:sz w:val="27"/>
          <w:szCs w:val="27"/>
        </w:rPr>
        <w:t>v utužování sounáležitosti členů jednotlivých historických odbojových skupin</w:t>
      </w:r>
      <w:r>
        <w:rPr>
          <w:rFonts w:ascii="Arial Narrow" w:hAnsi="Arial Narrow" w:cs="Times New Roman"/>
          <w:sz w:val="27"/>
          <w:szCs w:val="27"/>
        </w:rPr>
        <w:t xml:space="preserve"> a jejích členů</w:t>
      </w:r>
      <w:r w:rsidRPr="00AF58DD">
        <w:rPr>
          <w:rFonts w:ascii="Arial Narrow" w:hAnsi="Arial Narrow" w:cs="Times New Roman"/>
          <w:sz w:val="27"/>
          <w:szCs w:val="27"/>
        </w:rPr>
        <w:t xml:space="preserve">, ale i na plnění hlavních úkolů ČSBS nejen v ústředí, ale </w:t>
      </w:r>
      <w:r>
        <w:rPr>
          <w:rFonts w:ascii="Arial Narrow" w:hAnsi="Arial Narrow" w:cs="Times New Roman"/>
          <w:sz w:val="27"/>
          <w:szCs w:val="27"/>
        </w:rPr>
        <w:t xml:space="preserve">zejména </w:t>
      </w:r>
      <w:r w:rsidRPr="00AF58DD">
        <w:rPr>
          <w:rFonts w:ascii="Arial Narrow" w:hAnsi="Arial Narrow" w:cs="Times New Roman"/>
          <w:sz w:val="27"/>
          <w:szCs w:val="27"/>
        </w:rPr>
        <w:t>v</w:t>
      </w:r>
      <w:r>
        <w:rPr>
          <w:rFonts w:ascii="Arial Narrow" w:hAnsi="Arial Narrow" w:cs="Times New Roman"/>
          <w:sz w:val="27"/>
          <w:szCs w:val="27"/>
        </w:rPr>
        <w:t xml:space="preserve">e </w:t>
      </w:r>
      <w:r w:rsidRPr="00AF58DD">
        <w:rPr>
          <w:rFonts w:ascii="Arial Narrow" w:hAnsi="Arial Narrow" w:cs="Times New Roman"/>
          <w:sz w:val="27"/>
          <w:szCs w:val="27"/>
        </w:rPr>
        <w:t>spolupráci s</w:t>
      </w:r>
      <w:r>
        <w:rPr>
          <w:rFonts w:ascii="Arial Narrow" w:hAnsi="Arial Narrow" w:cs="Times New Roman"/>
          <w:sz w:val="27"/>
          <w:szCs w:val="27"/>
        </w:rPr>
        <w:t xml:space="preserve"> oblastními </w:t>
      </w:r>
      <w:r w:rsidRPr="00AF58DD">
        <w:rPr>
          <w:rFonts w:ascii="Arial Narrow" w:hAnsi="Arial Narrow" w:cs="Times New Roman"/>
          <w:sz w:val="27"/>
          <w:szCs w:val="27"/>
        </w:rPr>
        <w:t>výbory</w:t>
      </w:r>
      <w:r>
        <w:rPr>
          <w:rFonts w:ascii="Arial Narrow" w:hAnsi="Arial Narrow" w:cs="Times New Roman"/>
          <w:sz w:val="27"/>
          <w:szCs w:val="27"/>
        </w:rPr>
        <w:t xml:space="preserve"> ČSBS </w:t>
      </w:r>
      <w:r w:rsidRPr="00AF58DD">
        <w:rPr>
          <w:rFonts w:ascii="Arial Narrow" w:hAnsi="Arial Narrow" w:cs="Times New Roman"/>
          <w:sz w:val="27"/>
          <w:szCs w:val="27"/>
        </w:rPr>
        <w:t xml:space="preserve">v jednotlivých </w:t>
      </w:r>
      <w:r>
        <w:rPr>
          <w:rFonts w:ascii="Arial Narrow" w:hAnsi="Arial Narrow" w:cs="Times New Roman"/>
          <w:sz w:val="27"/>
          <w:szCs w:val="27"/>
        </w:rPr>
        <w:t xml:space="preserve">krajích a </w:t>
      </w:r>
      <w:r w:rsidRPr="00AF58DD">
        <w:rPr>
          <w:rFonts w:ascii="Arial Narrow" w:hAnsi="Arial Narrow" w:cs="Times New Roman"/>
          <w:sz w:val="27"/>
          <w:szCs w:val="27"/>
        </w:rPr>
        <w:t>regionech. Proto je nutn</w:t>
      </w:r>
      <w:r>
        <w:rPr>
          <w:rFonts w:ascii="Arial Narrow" w:hAnsi="Arial Narrow" w:cs="Times New Roman"/>
          <w:sz w:val="27"/>
          <w:szCs w:val="27"/>
        </w:rPr>
        <w:t>é</w:t>
      </w:r>
      <w:r w:rsidRPr="00AF58DD">
        <w:rPr>
          <w:rFonts w:ascii="Arial Narrow" w:hAnsi="Arial Narrow" w:cs="Times New Roman"/>
          <w:sz w:val="27"/>
          <w:szCs w:val="27"/>
        </w:rPr>
        <w:t xml:space="preserve"> činnost odbojových Sdružení a Historických skupin v rámci ČSBS všemožně podporovat </w:t>
      </w:r>
      <w:r>
        <w:rPr>
          <w:rFonts w:ascii="Arial Narrow" w:hAnsi="Arial Narrow" w:cs="Times New Roman"/>
          <w:sz w:val="27"/>
          <w:szCs w:val="27"/>
        </w:rPr>
        <w:t>u všech oblastních organizací ČSBS</w:t>
      </w:r>
      <w:r w:rsidRPr="00AF58DD">
        <w:rPr>
          <w:rFonts w:ascii="Arial Narrow" w:hAnsi="Arial Narrow" w:cs="Times New Roman"/>
          <w:sz w:val="27"/>
          <w:szCs w:val="27"/>
        </w:rPr>
        <w:t>.</w:t>
      </w:r>
    </w:p>
    <w:p w:rsidR="00B34528" w:rsidRDefault="00B34528" w:rsidP="00B34528">
      <w:pPr>
        <w:spacing w:before="100" w:line="290" w:lineRule="exact"/>
        <w:ind w:firstLine="709"/>
        <w:jc w:val="both"/>
        <w:rPr>
          <w:rFonts w:ascii="Arial Narrow" w:hAnsi="Arial Narrow" w:cs="Times New Roman"/>
          <w:sz w:val="27"/>
          <w:szCs w:val="27"/>
        </w:rPr>
      </w:pPr>
      <w:r>
        <w:rPr>
          <w:rFonts w:ascii="Arial Narrow" w:hAnsi="Arial Narrow" w:cs="Times New Roman"/>
          <w:sz w:val="27"/>
          <w:szCs w:val="27"/>
        </w:rPr>
        <w:t>V této souvislosti je třeba udržovat kontakty a spolupráci zejména s Ministerstvem obrany</w:t>
      </w:r>
      <w:r>
        <w:rPr>
          <w:rFonts w:ascii="Arial Narrow" w:hAnsi="Arial Narrow" w:cs="Times New Roman"/>
          <w:sz w:val="27"/>
          <w:szCs w:val="27"/>
        </w:rPr>
        <w:br/>
        <w:t>a s Vojenským historickým ústavem Praha. V archivech Ministerstva obrany je uložena řada historických dokumentů vztahujících se k období 2. sv. války a okupaci Čech a Moravy nacistickým Německem.</w:t>
      </w:r>
    </w:p>
    <w:p w:rsidR="00B34528" w:rsidRPr="00AF58DD" w:rsidRDefault="00AF58DD" w:rsidP="00B34528">
      <w:pPr>
        <w:spacing w:before="100" w:line="290" w:lineRule="exact"/>
        <w:ind w:firstLine="709"/>
        <w:jc w:val="both"/>
        <w:rPr>
          <w:rFonts w:ascii="Arial Narrow" w:hAnsi="Arial Narrow" w:cs="Times New Roman"/>
          <w:sz w:val="27"/>
          <w:szCs w:val="27"/>
        </w:rPr>
      </w:pPr>
      <w:r w:rsidRPr="00AF58DD">
        <w:rPr>
          <w:rFonts w:ascii="Arial Narrow" w:hAnsi="Arial Narrow" w:cs="Times New Roman"/>
          <w:sz w:val="27"/>
          <w:szCs w:val="27"/>
        </w:rPr>
        <w:t xml:space="preserve">Ke zlepšení znalosti novodobé historie České republiky, počínaje vznikem Československa v roce 1918, a ke zlepšení vztahu české mládeže, tj. zejména žáků základních škol, a studentů středních škol, </w:t>
      </w:r>
      <w:r w:rsidR="00C61D02">
        <w:rPr>
          <w:rFonts w:ascii="Arial Narrow" w:hAnsi="Arial Narrow" w:cs="Times New Roman"/>
          <w:sz w:val="27"/>
          <w:szCs w:val="27"/>
        </w:rPr>
        <w:t xml:space="preserve">pokračovat </w:t>
      </w:r>
      <w:r w:rsidRPr="00AF58DD">
        <w:rPr>
          <w:rFonts w:ascii="Arial Narrow" w:hAnsi="Arial Narrow" w:cs="Times New Roman"/>
          <w:sz w:val="27"/>
          <w:szCs w:val="27"/>
        </w:rPr>
        <w:t xml:space="preserve">na úrovni Ústředního výboru ČSBS </w:t>
      </w:r>
      <w:r w:rsidR="00C61D02">
        <w:rPr>
          <w:rFonts w:ascii="Arial Narrow" w:hAnsi="Arial Narrow" w:cs="Times New Roman"/>
          <w:sz w:val="27"/>
          <w:szCs w:val="27"/>
        </w:rPr>
        <w:t xml:space="preserve">ve spolupráci </w:t>
      </w:r>
      <w:r w:rsidRPr="00AF58DD">
        <w:rPr>
          <w:rFonts w:ascii="Arial Narrow" w:hAnsi="Arial Narrow" w:cs="Times New Roman"/>
          <w:sz w:val="27"/>
          <w:szCs w:val="27"/>
        </w:rPr>
        <w:t>s Ministerstvem školství</w:t>
      </w:r>
      <w:r w:rsidR="00C61D02">
        <w:rPr>
          <w:rFonts w:ascii="Arial Narrow" w:hAnsi="Arial Narrow" w:cs="Times New Roman"/>
          <w:sz w:val="27"/>
          <w:szCs w:val="27"/>
        </w:rPr>
        <w:br/>
        <w:t xml:space="preserve">za účelem </w:t>
      </w:r>
      <w:r w:rsidR="00B34528">
        <w:rPr>
          <w:rFonts w:ascii="Arial Narrow" w:hAnsi="Arial Narrow" w:cs="Times New Roman"/>
          <w:sz w:val="27"/>
          <w:szCs w:val="27"/>
        </w:rPr>
        <w:t>o</w:t>
      </w:r>
      <w:r w:rsidR="00B34528" w:rsidRPr="00AF58DD">
        <w:rPr>
          <w:rFonts w:ascii="Arial Narrow" w:hAnsi="Arial Narrow" w:cs="Times New Roman"/>
          <w:sz w:val="27"/>
          <w:szCs w:val="27"/>
        </w:rPr>
        <w:t>rganizování kurzů a besed pro učitele dějepisu a občanské výchovy s přizváním nejenom renomovaných historiků, kteří se tímto obdobím zabývají, ale i pamětníků z řad členů ČSBS.</w:t>
      </w:r>
    </w:p>
    <w:p w:rsidR="00AF58DD" w:rsidRPr="00AF58DD" w:rsidRDefault="00AF58DD" w:rsidP="00B34528">
      <w:pPr>
        <w:spacing w:before="100" w:line="290" w:lineRule="exact"/>
        <w:ind w:firstLine="709"/>
        <w:jc w:val="both"/>
        <w:rPr>
          <w:rFonts w:ascii="Arial Narrow" w:hAnsi="Arial Narrow" w:cs="Times New Roman"/>
          <w:sz w:val="27"/>
          <w:szCs w:val="27"/>
        </w:rPr>
      </w:pPr>
      <w:r w:rsidRPr="00AF58DD">
        <w:rPr>
          <w:rFonts w:ascii="Arial Narrow" w:hAnsi="Arial Narrow" w:cs="Times New Roman"/>
          <w:sz w:val="27"/>
          <w:szCs w:val="27"/>
        </w:rPr>
        <w:t>Ke zlepšení propagace ČSBS a informovanosti obyvatelstva České republiky rovněž tak vstoupit do jednání s Ministerstvem kultury České republiky, Radou pro rozhlasové a televizní vysílání a řediteli Českého rozhlasu a České televize s požadavkem většího prostoru historickým tématům vzniku a osvobození Československé republiky, zejména umožnit zástupcům a členům organizací, které sdružují veterány zahraničního i domácího odboje, aby mohli v těchto pořadech vystupovat.</w:t>
      </w:r>
    </w:p>
    <w:p w:rsidR="00AF58DD" w:rsidRDefault="00AF58DD" w:rsidP="00B34528">
      <w:pPr>
        <w:spacing w:before="300" w:line="290" w:lineRule="exact"/>
        <w:ind w:firstLine="709"/>
        <w:jc w:val="both"/>
        <w:rPr>
          <w:rFonts w:ascii="Times New Roman" w:hAnsi="Times New Roman" w:cs="Times New Roman"/>
          <w:sz w:val="26"/>
          <w:szCs w:val="26"/>
        </w:rPr>
      </w:pPr>
      <w:r w:rsidRPr="00AF58DD">
        <w:rPr>
          <w:rFonts w:ascii="Arial Narrow" w:hAnsi="Arial Narrow" w:cs="Times New Roman"/>
          <w:sz w:val="27"/>
          <w:szCs w:val="27"/>
        </w:rPr>
        <w:tab/>
      </w:r>
    </w:p>
    <w:p w:rsidR="00AF58DD" w:rsidRPr="00F9080F" w:rsidRDefault="00582425" w:rsidP="00582425">
      <w:pPr>
        <w:spacing w:line="290" w:lineRule="exact"/>
        <w:jc w:val="center"/>
        <w:rPr>
          <w:rFonts w:ascii="Arial Narrow" w:hAnsi="Arial Narrow" w:cs="Times New Roman"/>
          <w:sz w:val="27"/>
          <w:szCs w:val="27"/>
        </w:rPr>
      </w:pPr>
      <w:r w:rsidRPr="00F9080F">
        <w:rPr>
          <w:rFonts w:ascii="Arial Narrow" w:hAnsi="Arial Narrow" w:cs="Times New Roman"/>
          <w:sz w:val="27"/>
          <w:szCs w:val="27"/>
        </w:rPr>
        <w:t>- 2</w:t>
      </w:r>
      <w:r w:rsidR="00F9080F">
        <w:rPr>
          <w:rFonts w:ascii="Arial Narrow" w:hAnsi="Arial Narrow" w:cs="Times New Roman"/>
          <w:sz w:val="27"/>
          <w:szCs w:val="27"/>
        </w:rPr>
        <w:t>0</w:t>
      </w:r>
      <w:r w:rsidRPr="00F9080F">
        <w:rPr>
          <w:rFonts w:ascii="Arial Narrow" w:hAnsi="Arial Narrow" w:cs="Times New Roman"/>
          <w:sz w:val="27"/>
          <w:szCs w:val="27"/>
        </w:rPr>
        <w:t> -</w:t>
      </w:r>
    </w:p>
    <w:p w:rsidR="00582425" w:rsidRPr="00582425" w:rsidRDefault="00582425" w:rsidP="00582425">
      <w:pPr>
        <w:spacing w:line="290" w:lineRule="exact"/>
        <w:jc w:val="center"/>
        <w:rPr>
          <w:rFonts w:ascii="Arial Narrow" w:hAnsi="Arial Narrow" w:cs="Times New Roman"/>
          <w:b/>
          <w:sz w:val="27"/>
          <w:szCs w:val="27"/>
        </w:rPr>
      </w:pPr>
    </w:p>
    <w:p w:rsidR="00480DB0" w:rsidRPr="00CF6C30" w:rsidRDefault="00480DB0" w:rsidP="00CF6C30">
      <w:pPr>
        <w:spacing w:after="120"/>
        <w:jc w:val="center"/>
        <w:rPr>
          <w:rFonts w:ascii="Arial Narrow" w:hAnsi="Arial Narrow" w:cs="Times New Roman"/>
          <w:b/>
          <w:bCs/>
          <w:i/>
          <w:iCs/>
          <w:sz w:val="28"/>
          <w:szCs w:val="28"/>
        </w:rPr>
      </w:pPr>
      <w:r w:rsidRPr="00CF6C30">
        <w:rPr>
          <w:rFonts w:ascii="Arial Narrow" w:hAnsi="Arial Narrow" w:cs="Times New Roman"/>
          <w:b/>
          <w:bCs/>
          <w:i/>
          <w:iCs/>
          <w:sz w:val="28"/>
          <w:szCs w:val="28"/>
        </w:rPr>
        <w:t>Oblast organizační struktury a členské základny</w:t>
      </w:r>
    </w:p>
    <w:p w:rsidR="00E60AA3" w:rsidRPr="00700D4F" w:rsidRDefault="00A34691" w:rsidP="0029160C">
      <w:pPr>
        <w:spacing w:before="200" w:line="320" w:lineRule="exact"/>
        <w:ind w:firstLine="709"/>
        <w:jc w:val="both"/>
        <w:rPr>
          <w:rFonts w:ascii="Arial Narrow" w:hAnsi="Arial Narrow" w:cs="Times New Roman"/>
          <w:sz w:val="27"/>
          <w:szCs w:val="27"/>
        </w:rPr>
      </w:pPr>
      <w:r w:rsidRPr="00700D4F">
        <w:rPr>
          <w:rFonts w:ascii="Arial Narrow" w:hAnsi="Arial Narrow" w:cs="Times New Roman"/>
          <w:sz w:val="27"/>
          <w:szCs w:val="27"/>
        </w:rPr>
        <w:t>Schválením novely stanov ČSBS ve smyslu zákona č. 89/2012 Sb., občanský zákoník, se n</w:t>
      </w:r>
      <w:r w:rsidR="00E60AA3" w:rsidRPr="00700D4F">
        <w:rPr>
          <w:rFonts w:ascii="Arial Narrow" w:hAnsi="Arial Narrow" w:cs="Times New Roman"/>
          <w:sz w:val="27"/>
          <w:szCs w:val="27"/>
        </w:rPr>
        <w:t xml:space="preserve">ejnižším organizačním stupněm </w:t>
      </w:r>
      <w:r w:rsidRPr="00700D4F">
        <w:rPr>
          <w:rFonts w:ascii="Arial Narrow" w:hAnsi="Arial Narrow" w:cs="Times New Roman"/>
          <w:sz w:val="27"/>
          <w:szCs w:val="27"/>
        </w:rPr>
        <w:t xml:space="preserve">ČSBS stává </w:t>
      </w:r>
      <w:r w:rsidR="00E60AA3" w:rsidRPr="00700D4F">
        <w:rPr>
          <w:rFonts w:ascii="Arial Narrow" w:hAnsi="Arial Narrow" w:cs="Times New Roman"/>
          <w:b/>
          <w:bCs/>
          <w:i/>
          <w:iCs/>
          <w:sz w:val="27"/>
          <w:szCs w:val="27"/>
        </w:rPr>
        <w:t>oblastní organizace,</w:t>
      </w:r>
      <w:r w:rsidR="00E60AA3" w:rsidRPr="00700D4F">
        <w:rPr>
          <w:rFonts w:ascii="Arial Narrow" w:hAnsi="Arial Narrow" w:cs="Times New Roman"/>
          <w:sz w:val="27"/>
          <w:szCs w:val="27"/>
        </w:rPr>
        <w:t xml:space="preserve"> která si pro svou potřebu </w:t>
      </w:r>
      <w:r w:rsidR="00E60AA3" w:rsidRPr="00700D4F">
        <w:rPr>
          <w:rFonts w:ascii="Arial Narrow" w:hAnsi="Arial Narrow" w:cs="Times New Roman"/>
          <w:b/>
          <w:sz w:val="27"/>
          <w:szCs w:val="27"/>
        </w:rPr>
        <w:t>jako svou součást</w:t>
      </w:r>
      <w:r w:rsidR="004C2579">
        <w:rPr>
          <w:rFonts w:ascii="Arial Narrow" w:hAnsi="Arial Narrow" w:cs="Times New Roman"/>
          <w:b/>
          <w:sz w:val="27"/>
          <w:szCs w:val="27"/>
        </w:rPr>
        <w:t xml:space="preserve"> </w:t>
      </w:r>
      <w:r w:rsidR="00E60AA3" w:rsidRPr="00700D4F">
        <w:rPr>
          <w:rFonts w:ascii="Arial Narrow" w:hAnsi="Arial Narrow" w:cs="Times New Roman"/>
          <w:b/>
          <w:sz w:val="27"/>
          <w:szCs w:val="27"/>
        </w:rPr>
        <w:t xml:space="preserve">může </w:t>
      </w:r>
      <w:r w:rsidR="00E60AA3" w:rsidRPr="00700D4F">
        <w:rPr>
          <w:rFonts w:ascii="Arial Narrow" w:hAnsi="Arial Narrow" w:cs="Times New Roman"/>
          <w:sz w:val="27"/>
          <w:szCs w:val="27"/>
        </w:rPr>
        <w:t xml:space="preserve">vytvářet základní organizace (základní skupiny). Oblastní organizace ČSBS může působit jako </w:t>
      </w:r>
      <w:r w:rsidRPr="00700D4F">
        <w:rPr>
          <w:rFonts w:ascii="Arial Narrow" w:hAnsi="Arial Narrow" w:cs="Times New Roman"/>
          <w:sz w:val="27"/>
          <w:szCs w:val="27"/>
        </w:rPr>
        <w:t xml:space="preserve">jednak </w:t>
      </w:r>
      <w:r w:rsidR="00E60AA3" w:rsidRPr="00700D4F">
        <w:rPr>
          <w:rFonts w:ascii="Arial Narrow" w:hAnsi="Arial Narrow" w:cs="Times New Roman"/>
          <w:b/>
          <w:i/>
          <w:sz w:val="27"/>
          <w:szCs w:val="27"/>
        </w:rPr>
        <w:t>součást</w:t>
      </w:r>
      <w:r w:rsidR="00E60AA3" w:rsidRPr="00700D4F">
        <w:rPr>
          <w:rFonts w:ascii="Arial Narrow" w:hAnsi="Arial Narrow" w:cs="Times New Roman"/>
          <w:sz w:val="27"/>
          <w:szCs w:val="27"/>
        </w:rPr>
        <w:t xml:space="preserve"> spolku, nebo jako </w:t>
      </w:r>
      <w:r w:rsidR="00E60AA3" w:rsidRPr="00700D4F">
        <w:rPr>
          <w:rFonts w:ascii="Arial Narrow" w:hAnsi="Arial Narrow" w:cs="Times New Roman"/>
          <w:b/>
          <w:i/>
          <w:sz w:val="27"/>
          <w:szCs w:val="27"/>
        </w:rPr>
        <w:t>pobočný spolek</w:t>
      </w:r>
      <w:r w:rsidR="00E60AA3" w:rsidRPr="00700D4F">
        <w:rPr>
          <w:rFonts w:ascii="Arial Narrow" w:hAnsi="Arial Narrow" w:cs="Times New Roman"/>
          <w:sz w:val="27"/>
          <w:szCs w:val="27"/>
        </w:rPr>
        <w:t xml:space="preserve"> hlavního spolku.</w:t>
      </w:r>
    </w:p>
    <w:p w:rsidR="00E60AA3" w:rsidRPr="00700D4F" w:rsidRDefault="00E60AA3" w:rsidP="0029160C">
      <w:pPr>
        <w:spacing w:before="60" w:line="320" w:lineRule="exact"/>
        <w:ind w:firstLine="709"/>
        <w:jc w:val="both"/>
        <w:rPr>
          <w:rFonts w:ascii="Arial Narrow" w:hAnsi="Arial Narrow" w:cs="Times New Roman"/>
          <w:sz w:val="27"/>
          <w:szCs w:val="27"/>
        </w:rPr>
      </w:pPr>
      <w:r w:rsidRPr="00700D4F">
        <w:rPr>
          <w:rFonts w:ascii="Arial Narrow" w:hAnsi="Arial Narrow" w:cs="Times New Roman"/>
          <w:sz w:val="27"/>
          <w:szCs w:val="27"/>
        </w:rPr>
        <w:t xml:space="preserve">Koordinačním poradním orgánem v jednotlivých krajích zůstávají </w:t>
      </w:r>
      <w:r w:rsidRPr="00700D4F">
        <w:rPr>
          <w:rFonts w:ascii="Arial Narrow" w:hAnsi="Arial Narrow" w:cs="Times New Roman"/>
          <w:b/>
          <w:bCs/>
          <w:i/>
          <w:iCs/>
          <w:sz w:val="27"/>
          <w:szCs w:val="27"/>
        </w:rPr>
        <w:t>Krajské koordinační výbory (KKV)</w:t>
      </w:r>
      <w:r w:rsidRPr="00700D4F">
        <w:rPr>
          <w:rFonts w:ascii="Arial Narrow" w:hAnsi="Arial Narrow" w:cs="Times New Roman"/>
          <w:sz w:val="27"/>
          <w:szCs w:val="27"/>
        </w:rPr>
        <w:t>, složené ze zástupců oblastních organizací působících v daném kraji, které mají za úkol, udržovat kontakt s důležitým regionálním orgánem, krajskou samosprávou.</w:t>
      </w:r>
    </w:p>
    <w:p w:rsidR="00E60AA3" w:rsidRPr="00700D4F" w:rsidRDefault="00E60AA3" w:rsidP="0029160C">
      <w:pPr>
        <w:spacing w:before="60" w:line="320" w:lineRule="exact"/>
        <w:ind w:firstLine="709"/>
        <w:jc w:val="both"/>
        <w:rPr>
          <w:rFonts w:ascii="Arial Narrow" w:hAnsi="Arial Narrow" w:cs="Times New Roman"/>
          <w:sz w:val="27"/>
          <w:szCs w:val="27"/>
        </w:rPr>
      </w:pPr>
      <w:r w:rsidRPr="00700D4F">
        <w:rPr>
          <w:rFonts w:ascii="Arial Narrow" w:hAnsi="Arial Narrow" w:cs="Times New Roman"/>
          <w:sz w:val="27"/>
          <w:szCs w:val="27"/>
        </w:rPr>
        <w:t xml:space="preserve">Nejvyšším orgánem ČSBS je i nadále </w:t>
      </w:r>
      <w:r w:rsidRPr="00700D4F">
        <w:rPr>
          <w:rFonts w:ascii="Arial Narrow" w:hAnsi="Arial Narrow" w:cs="Times New Roman"/>
          <w:b/>
          <w:bCs/>
          <w:i/>
          <w:iCs/>
          <w:sz w:val="27"/>
          <w:szCs w:val="27"/>
        </w:rPr>
        <w:t>sjezd</w:t>
      </w:r>
      <w:r w:rsidRPr="00700D4F">
        <w:rPr>
          <w:rFonts w:ascii="Arial Narrow" w:hAnsi="Arial Narrow" w:cs="Times New Roman"/>
          <w:sz w:val="27"/>
          <w:szCs w:val="27"/>
        </w:rPr>
        <w:t xml:space="preserve"> a v období mezi sjezdy </w:t>
      </w:r>
      <w:r w:rsidRPr="00700D4F">
        <w:rPr>
          <w:rFonts w:ascii="Arial Narrow" w:hAnsi="Arial Narrow" w:cs="Times New Roman"/>
          <w:b/>
          <w:bCs/>
          <w:i/>
          <w:iCs/>
          <w:sz w:val="27"/>
          <w:szCs w:val="27"/>
        </w:rPr>
        <w:t>Ústřední výbor</w:t>
      </w:r>
      <w:r w:rsidR="0001270D">
        <w:rPr>
          <w:rFonts w:ascii="Arial Narrow" w:hAnsi="Arial Narrow" w:cs="Times New Roman"/>
          <w:b/>
          <w:bCs/>
          <w:i/>
          <w:iCs/>
          <w:sz w:val="27"/>
          <w:szCs w:val="27"/>
        </w:rPr>
        <w:t xml:space="preserve"> ČSBS</w:t>
      </w:r>
      <w:r w:rsidR="00FA1C7F" w:rsidRPr="00700D4F">
        <w:rPr>
          <w:rFonts w:ascii="Arial Narrow" w:hAnsi="Arial Narrow" w:cs="Times New Roman"/>
          <w:b/>
          <w:bCs/>
          <w:i/>
          <w:iCs/>
          <w:sz w:val="27"/>
          <w:szCs w:val="27"/>
        </w:rPr>
        <w:br/>
      </w:r>
      <w:r w:rsidRPr="00700D4F">
        <w:rPr>
          <w:rFonts w:ascii="Arial Narrow" w:hAnsi="Arial Narrow" w:cs="Times New Roman"/>
          <w:b/>
          <w:bCs/>
          <w:i/>
          <w:iCs/>
          <w:sz w:val="27"/>
          <w:szCs w:val="27"/>
        </w:rPr>
        <w:t>(ÚV ČSBS)</w:t>
      </w:r>
      <w:r w:rsidR="0001270D" w:rsidRPr="0001270D">
        <w:rPr>
          <w:rFonts w:ascii="Arial Narrow" w:hAnsi="Arial Narrow" w:cs="Times New Roman"/>
          <w:bCs/>
          <w:iCs/>
          <w:sz w:val="27"/>
          <w:szCs w:val="27"/>
        </w:rPr>
        <w:t xml:space="preserve">, jehož </w:t>
      </w:r>
      <w:r w:rsidR="0001270D">
        <w:rPr>
          <w:rFonts w:ascii="Arial Narrow" w:hAnsi="Arial Narrow" w:cs="Times New Roman"/>
          <w:bCs/>
          <w:iCs/>
          <w:sz w:val="27"/>
          <w:szCs w:val="27"/>
        </w:rPr>
        <w:t>členové jsou voleni na oblastních konferencích ČSBS, takže každá oblastní organizace má v Ústředním výboru ČSBS své zastoupení.</w:t>
      </w:r>
      <w:r w:rsidR="004C2579">
        <w:rPr>
          <w:rFonts w:ascii="Arial Narrow" w:hAnsi="Arial Narrow" w:cs="Times New Roman"/>
          <w:bCs/>
          <w:iCs/>
          <w:sz w:val="27"/>
          <w:szCs w:val="27"/>
        </w:rPr>
        <w:t xml:space="preserve"> </w:t>
      </w:r>
      <w:r w:rsidRPr="00700D4F">
        <w:rPr>
          <w:rFonts w:ascii="Arial Narrow" w:hAnsi="Arial Narrow" w:cs="Times New Roman"/>
          <w:sz w:val="27"/>
          <w:szCs w:val="27"/>
        </w:rPr>
        <w:t xml:space="preserve">Výkonným orgánem mezi zasedáními ústředního výboru </w:t>
      </w:r>
      <w:r w:rsidR="0001270D">
        <w:rPr>
          <w:rFonts w:ascii="Arial Narrow" w:hAnsi="Arial Narrow" w:cs="Times New Roman"/>
          <w:sz w:val="27"/>
          <w:szCs w:val="27"/>
        </w:rPr>
        <w:t xml:space="preserve">je </w:t>
      </w:r>
      <w:r w:rsidR="0001270D">
        <w:rPr>
          <w:rFonts w:ascii="Arial Narrow" w:hAnsi="Arial Narrow" w:cs="Times New Roman"/>
          <w:b/>
          <w:bCs/>
          <w:i/>
          <w:iCs/>
          <w:sz w:val="27"/>
          <w:szCs w:val="27"/>
        </w:rPr>
        <w:t xml:space="preserve">Výkonný výbor </w:t>
      </w:r>
      <w:r w:rsidRPr="00700D4F">
        <w:rPr>
          <w:rFonts w:ascii="Arial Narrow" w:hAnsi="Arial Narrow" w:cs="Times New Roman"/>
          <w:b/>
          <w:bCs/>
          <w:i/>
          <w:iCs/>
          <w:sz w:val="27"/>
          <w:szCs w:val="27"/>
        </w:rPr>
        <w:t>ÚV ČSBS</w:t>
      </w:r>
      <w:r w:rsidR="004C2579">
        <w:rPr>
          <w:rFonts w:ascii="Arial Narrow" w:hAnsi="Arial Narrow" w:cs="Times New Roman"/>
          <w:b/>
          <w:bCs/>
          <w:i/>
          <w:iCs/>
          <w:sz w:val="27"/>
          <w:szCs w:val="27"/>
        </w:rPr>
        <w:t xml:space="preserve"> </w:t>
      </w:r>
      <w:r w:rsidRPr="00700D4F">
        <w:rPr>
          <w:rFonts w:ascii="Arial Narrow" w:hAnsi="Arial Narrow" w:cs="Times New Roman"/>
          <w:b/>
          <w:bCs/>
          <w:i/>
          <w:iCs/>
          <w:sz w:val="27"/>
          <w:szCs w:val="27"/>
        </w:rPr>
        <w:t>(</w:t>
      </w:r>
      <w:r w:rsidR="0001270D">
        <w:rPr>
          <w:rFonts w:ascii="Arial Narrow" w:hAnsi="Arial Narrow" w:cs="Times New Roman"/>
          <w:b/>
          <w:bCs/>
          <w:i/>
          <w:iCs/>
          <w:sz w:val="27"/>
          <w:szCs w:val="27"/>
        </w:rPr>
        <w:t>VV</w:t>
      </w:r>
      <w:r w:rsidRPr="00700D4F">
        <w:rPr>
          <w:rFonts w:ascii="Arial Narrow" w:hAnsi="Arial Narrow" w:cs="Times New Roman"/>
          <w:b/>
          <w:bCs/>
          <w:i/>
          <w:iCs/>
          <w:sz w:val="27"/>
          <w:szCs w:val="27"/>
        </w:rPr>
        <w:t xml:space="preserve"> ÚV ČSBS)</w:t>
      </w:r>
      <w:r w:rsidR="0001270D">
        <w:rPr>
          <w:rFonts w:ascii="Arial Narrow" w:hAnsi="Arial Narrow" w:cs="Times New Roman"/>
          <w:b/>
          <w:bCs/>
          <w:i/>
          <w:iCs/>
          <w:sz w:val="27"/>
          <w:szCs w:val="27"/>
        </w:rPr>
        <w:t xml:space="preserve">, </w:t>
      </w:r>
      <w:r w:rsidR="0001270D">
        <w:rPr>
          <w:rFonts w:ascii="Arial Narrow" w:hAnsi="Arial Narrow" w:cs="Times New Roman"/>
          <w:bCs/>
          <w:iCs/>
          <w:sz w:val="27"/>
          <w:szCs w:val="27"/>
        </w:rPr>
        <w:t xml:space="preserve">který má celkem 17 členů. Součástí VV ÚV ČSBS je </w:t>
      </w:r>
      <w:r w:rsidR="0001270D" w:rsidRPr="0001270D">
        <w:rPr>
          <w:rFonts w:ascii="Arial Narrow" w:hAnsi="Arial Narrow" w:cs="Times New Roman"/>
          <w:b/>
          <w:bCs/>
          <w:i/>
          <w:iCs/>
          <w:sz w:val="27"/>
          <w:szCs w:val="27"/>
        </w:rPr>
        <w:t>Předsednictvo ÚV ČSBS</w:t>
      </w:r>
      <w:r w:rsidR="004C2579">
        <w:rPr>
          <w:rFonts w:ascii="Arial Narrow" w:hAnsi="Arial Narrow" w:cs="Times New Roman"/>
          <w:b/>
          <w:bCs/>
          <w:i/>
          <w:iCs/>
          <w:sz w:val="27"/>
          <w:szCs w:val="27"/>
        </w:rPr>
        <w:t xml:space="preserve"> </w:t>
      </w:r>
      <w:r w:rsidR="0001270D" w:rsidRPr="0001270D">
        <w:rPr>
          <w:rFonts w:ascii="Arial Narrow" w:hAnsi="Arial Narrow" w:cs="Times New Roman"/>
          <w:b/>
          <w:bCs/>
          <w:i/>
          <w:iCs/>
          <w:sz w:val="27"/>
          <w:szCs w:val="27"/>
        </w:rPr>
        <w:t>(P ÚV ČSBS)</w:t>
      </w:r>
      <w:r w:rsidR="0001270D">
        <w:rPr>
          <w:rFonts w:ascii="Arial Narrow" w:hAnsi="Arial Narrow" w:cs="Times New Roman"/>
          <w:bCs/>
          <w:iCs/>
          <w:sz w:val="27"/>
          <w:szCs w:val="27"/>
        </w:rPr>
        <w:t xml:space="preserve">, které je tvořeno </w:t>
      </w:r>
      <w:r w:rsidRPr="00700D4F">
        <w:rPr>
          <w:rFonts w:ascii="Arial Narrow" w:hAnsi="Arial Narrow" w:cs="Times New Roman"/>
          <w:sz w:val="27"/>
          <w:szCs w:val="27"/>
        </w:rPr>
        <w:t xml:space="preserve">předsedou </w:t>
      </w:r>
      <w:r w:rsidR="0001270D">
        <w:rPr>
          <w:rFonts w:ascii="Arial Narrow" w:hAnsi="Arial Narrow" w:cs="Times New Roman"/>
          <w:sz w:val="27"/>
          <w:szCs w:val="27"/>
        </w:rPr>
        <w:t>ÚV ČSBS,</w:t>
      </w:r>
      <w:r w:rsidR="0029160C">
        <w:rPr>
          <w:rFonts w:ascii="Arial Narrow" w:hAnsi="Arial Narrow" w:cs="Times New Roman"/>
          <w:sz w:val="27"/>
          <w:szCs w:val="27"/>
        </w:rPr>
        <w:br/>
      </w:r>
      <w:r w:rsidR="0001270D">
        <w:rPr>
          <w:rFonts w:ascii="Arial Narrow" w:hAnsi="Arial Narrow" w:cs="Times New Roman"/>
          <w:sz w:val="27"/>
          <w:szCs w:val="27"/>
        </w:rPr>
        <w:t xml:space="preserve">1. </w:t>
      </w:r>
      <w:r w:rsidRPr="00700D4F">
        <w:rPr>
          <w:rFonts w:ascii="Arial Narrow" w:hAnsi="Arial Narrow" w:cs="Times New Roman"/>
          <w:sz w:val="27"/>
          <w:szCs w:val="27"/>
        </w:rPr>
        <w:t>místopředsed</w:t>
      </w:r>
      <w:r w:rsidR="0001270D">
        <w:rPr>
          <w:rFonts w:ascii="Arial Narrow" w:hAnsi="Arial Narrow" w:cs="Times New Roman"/>
          <w:sz w:val="27"/>
          <w:szCs w:val="27"/>
        </w:rPr>
        <w:t xml:space="preserve">ou ÚV </w:t>
      </w:r>
      <w:r w:rsidRPr="00700D4F">
        <w:rPr>
          <w:rFonts w:ascii="Arial Narrow" w:hAnsi="Arial Narrow" w:cs="Times New Roman"/>
          <w:sz w:val="27"/>
          <w:szCs w:val="27"/>
        </w:rPr>
        <w:t>ČSBS</w:t>
      </w:r>
      <w:r w:rsidR="0001270D">
        <w:rPr>
          <w:rFonts w:ascii="Arial Narrow" w:hAnsi="Arial Narrow" w:cs="Times New Roman"/>
          <w:sz w:val="27"/>
          <w:szCs w:val="27"/>
        </w:rPr>
        <w:t xml:space="preserve"> a třemi dalšími místopředsedy</w:t>
      </w:r>
      <w:r w:rsidR="004C2579">
        <w:rPr>
          <w:rFonts w:ascii="Arial Narrow" w:hAnsi="Arial Narrow" w:cs="Times New Roman"/>
          <w:sz w:val="27"/>
          <w:szCs w:val="27"/>
        </w:rPr>
        <w:t xml:space="preserve"> </w:t>
      </w:r>
      <w:r w:rsidR="0001270D">
        <w:rPr>
          <w:rFonts w:ascii="Arial Narrow" w:hAnsi="Arial Narrow" w:cs="Times New Roman"/>
          <w:sz w:val="27"/>
          <w:szCs w:val="27"/>
        </w:rPr>
        <w:t>ÚV ČSBS</w:t>
      </w:r>
      <w:r w:rsidR="00A34691" w:rsidRPr="00700D4F">
        <w:rPr>
          <w:rFonts w:ascii="Arial Narrow" w:hAnsi="Arial Narrow" w:cs="Times New Roman"/>
          <w:sz w:val="27"/>
          <w:szCs w:val="27"/>
        </w:rPr>
        <w:t>. Předsednictvo ÚV ČSBS</w:t>
      </w:r>
      <w:r w:rsidR="0029160C">
        <w:rPr>
          <w:rFonts w:ascii="Arial Narrow" w:hAnsi="Arial Narrow" w:cs="Times New Roman"/>
          <w:sz w:val="27"/>
          <w:szCs w:val="27"/>
        </w:rPr>
        <w:br/>
      </w:r>
      <w:r w:rsidR="00A34691" w:rsidRPr="00700D4F">
        <w:rPr>
          <w:rFonts w:ascii="Arial Narrow" w:hAnsi="Arial Narrow" w:cs="Times New Roman"/>
          <w:sz w:val="27"/>
          <w:szCs w:val="27"/>
        </w:rPr>
        <w:t xml:space="preserve">se nově stává </w:t>
      </w:r>
      <w:r w:rsidRPr="00700D4F">
        <w:rPr>
          <w:rFonts w:ascii="Arial Narrow" w:hAnsi="Arial Narrow" w:cs="Times New Roman"/>
          <w:sz w:val="27"/>
          <w:szCs w:val="27"/>
        </w:rPr>
        <w:t>statutárním orgánem ČSBS</w:t>
      </w:r>
      <w:r w:rsidR="00A34691" w:rsidRPr="00700D4F">
        <w:rPr>
          <w:rFonts w:ascii="Arial Narrow" w:hAnsi="Arial Narrow" w:cs="Times New Roman"/>
          <w:sz w:val="27"/>
          <w:szCs w:val="27"/>
        </w:rPr>
        <w:t>, čímž se posiluje kolektivní prvek ústředního řízení ČSBS</w:t>
      </w:r>
      <w:r w:rsidR="000E7CB7" w:rsidRPr="00700D4F">
        <w:rPr>
          <w:rFonts w:ascii="Arial Narrow" w:hAnsi="Arial Narrow" w:cs="Times New Roman"/>
          <w:sz w:val="27"/>
          <w:szCs w:val="27"/>
        </w:rPr>
        <w:t>.</w:t>
      </w:r>
    </w:p>
    <w:p w:rsidR="00E60AA3" w:rsidRPr="00700D4F" w:rsidRDefault="00E60AA3" w:rsidP="0029160C">
      <w:pPr>
        <w:spacing w:before="60" w:line="320" w:lineRule="exact"/>
        <w:ind w:firstLine="709"/>
        <w:jc w:val="both"/>
        <w:rPr>
          <w:rFonts w:ascii="Arial Narrow" w:hAnsi="Arial Narrow" w:cs="Times New Roman"/>
          <w:sz w:val="27"/>
          <w:szCs w:val="27"/>
        </w:rPr>
      </w:pPr>
      <w:r w:rsidRPr="00700D4F">
        <w:rPr>
          <w:rFonts w:ascii="Arial Narrow" w:hAnsi="Arial Narrow" w:cs="Times New Roman"/>
          <w:sz w:val="27"/>
          <w:szCs w:val="27"/>
        </w:rPr>
        <w:t>Poradními orgány na ústřední úrovni jsou:</w:t>
      </w:r>
    </w:p>
    <w:p w:rsidR="00E60AA3" w:rsidRPr="00700D4F" w:rsidRDefault="00E60AA3" w:rsidP="0029160C">
      <w:pPr>
        <w:spacing w:before="60" w:line="320" w:lineRule="exact"/>
        <w:ind w:firstLine="709"/>
        <w:jc w:val="both"/>
        <w:rPr>
          <w:rFonts w:ascii="Arial Narrow" w:hAnsi="Arial Narrow" w:cs="Times New Roman"/>
          <w:sz w:val="27"/>
          <w:szCs w:val="27"/>
        </w:rPr>
      </w:pPr>
      <w:r w:rsidRPr="00700D4F">
        <w:rPr>
          <w:rFonts w:ascii="Arial Narrow" w:hAnsi="Arial Narrow" w:cs="Times New Roman"/>
          <w:b/>
          <w:bCs/>
          <w:i/>
          <w:iCs/>
          <w:sz w:val="27"/>
          <w:szCs w:val="27"/>
        </w:rPr>
        <w:t>- stálé komise Ústředního výboru ČSBS</w:t>
      </w:r>
      <w:r w:rsidRPr="00700D4F">
        <w:rPr>
          <w:rFonts w:ascii="Arial Narrow" w:hAnsi="Arial Narrow" w:cs="Times New Roman"/>
          <w:sz w:val="27"/>
          <w:szCs w:val="27"/>
        </w:rPr>
        <w:t xml:space="preserve"> (</w:t>
      </w:r>
      <w:r w:rsidRPr="00700D4F">
        <w:rPr>
          <w:rFonts w:ascii="Arial Narrow" w:hAnsi="Arial Narrow" w:cs="Times New Roman"/>
          <w:i/>
          <w:sz w:val="27"/>
          <w:szCs w:val="27"/>
        </w:rPr>
        <w:t xml:space="preserve">Ekonomická, </w:t>
      </w:r>
      <w:r w:rsidRPr="00700D4F">
        <w:rPr>
          <w:rFonts w:ascii="Arial Narrow" w:hAnsi="Arial Narrow" w:cs="Times New Roman"/>
          <w:i/>
          <w:iCs/>
          <w:sz w:val="27"/>
          <w:szCs w:val="27"/>
        </w:rPr>
        <w:t>Organizační, Historicko-dokumentační, Sociálně-zdravotní</w:t>
      </w:r>
      <w:r w:rsidR="00A34691" w:rsidRPr="00700D4F">
        <w:rPr>
          <w:rFonts w:ascii="Arial Narrow" w:hAnsi="Arial Narrow" w:cs="Times New Roman"/>
          <w:i/>
          <w:iCs/>
          <w:sz w:val="27"/>
          <w:szCs w:val="27"/>
        </w:rPr>
        <w:t xml:space="preserve"> a nově pak Legislativně právní komise </w:t>
      </w:r>
      <w:r w:rsidR="0029160C">
        <w:rPr>
          <w:rFonts w:ascii="Arial Narrow" w:hAnsi="Arial Narrow" w:cs="Times New Roman"/>
          <w:i/>
          <w:iCs/>
          <w:sz w:val="27"/>
          <w:szCs w:val="27"/>
        </w:rPr>
        <w:t>a Komise pro mládež</w:t>
      </w:r>
      <w:r w:rsidRPr="00700D4F">
        <w:rPr>
          <w:rFonts w:ascii="Arial Narrow" w:hAnsi="Arial Narrow" w:cs="Times New Roman"/>
          <w:sz w:val="27"/>
          <w:szCs w:val="27"/>
        </w:rPr>
        <w:t>).</w:t>
      </w:r>
    </w:p>
    <w:p w:rsidR="00E60AA3" w:rsidRPr="00700D4F" w:rsidRDefault="00E60AA3" w:rsidP="0029160C">
      <w:pPr>
        <w:spacing w:before="60" w:line="320" w:lineRule="exact"/>
        <w:ind w:firstLine="709"/>
        <w:jc w:val="both"/>
        <w:rPr>
          <w:rFonts w:ascii="Arial Narrow" w:hAnsi="Arial Narrow" w:cs="Times New Roman"/>
          <w:sz w:val="27"/>
          <w:szCs w:val="27"/>
        </w:rPr>
      </w:pPr>
      <w:r w:rsidRPr="00700D4F">
        <w:rPr>
          <w:rFonts w:ascii="Arial Narrow" w:hAnsi="Arial Narrow" w:cs="Times New Roman"/>
          <w:sz w:val="27"/>
          <w:szCs w:val="27"/>
        </w:rPr>
        <w:t xml:space="preserve">- a </w:t>
      </w:r>
      <w:r w:rsidRPr="00700D4F">
        <w:rPr>
          <w:rFonts w:ascii="Arial Narrow" w:hAnsi="Arial Narrow" w:cs="Times New Roman"/>
          <w:b/>
          <w:bCs/>
          <w:i/>
          <w:iCs/>
          <w:sz w:val="27"/>
          <w:szCs w:val="27"/>
        </w:rPr>
        <w:t xml:space="preserve">dočasné komise </w:t>
      </w:r>
      <w:r w:rsidR="0029160C">
        <w:rPr>
          <w:rFonts w:ascii="Arial Narrow" w:hAnsi="Arial Narrow" w:cs="Times New Roman"/>
          <w:b/>
          <w:bCs/>
          <w:i/>
          <w:iCs/>
          <w:sz w:val="27"/>
          <w:szCs w:val="27"/>
        </w:rPr>
        <w:t xml:space="preserve">Výkonného výboru ÚV </w:t>
      </w:r>
      <w:r w:rsidRPr="00700D4F">
        <w:rPr>
          <w:rFonts w:ascii="Arial Narrow" w:hAnsi="Arial Narrow" w:cs="Times New Roman"/>
          <w:b/>
          <w:bCs/>
          <w:i/>
          <w:iCs/>
          <w:sz w:val="27"/>
          <w:szCs w:val="27"/>
        </w:rPr>
        <w:t xml:space="preserve">ČSBS, </w:t>
      </w:r>
      <w:r w:rsidRPr="00700D4F">
        <w:rPr>
          <w:rFonts w:ascii="Arial Narrow" w:hAnsi="Arial Narrow" w:cs="Times New Roman"/>
          <w:sz w:val="27"/>
          <w:szCs w:val="27"/>
        </w:rPr>
        <w:t>které jsou zřizovány ke krátkodobému splnění konkrétního úkolu.</w:t>
      </w:r>
      <w:r w:rsidR="0029160C">
        <w:rPr>
          <w:rFonts w:ascii="Arial Narrow" w:hAnsi="Arial Narrow" w:cs="Times New Roman"/>
          <w:sz w:val="27"/>
          <w:szCs w:val="27"/>
        </w:rPr>
        <w:t xml:space="preserve"> Ke dni konání X. sjezdu ČSBS není žádná taková komise zřízena.</w:t>
      </w:r>
    </w:p>
    <w:p w:rsidR="00E60AA3" w:rsidRPr="00700D4F" w:rsidRDefault="00D46FAE" w:rsidP="0029160C">
      <w:pPr>
        <w:spacing w:before="120" w:line="320" w:lineRule="exact"/>
        <w:ind w:firstLine="709"/>
        <w:jc w:val="both"/>
        <w:rPr>
          <w:rFonts w:ascii="Arial Narrow" w:hAnsi="Arial Narrow" w:cs="Times New Roman"/>
          <w:sz w:val="27"/>
          <w:szCs w:val="27"/>
        </w:rPr>
      </w:pPr>
      <w:r w:rsidRPr="00700D4F">
        <w:rPr>
          <w:rFonts w:ascii="Arial Narrow" w:hAnsi="Arial Narrow" w:cs="Times New Roman"/>
          <w:sz w:val="27"/>
          <w:szCs w:val="27"/>
        </w:rPr>
        <w:t xml:space="preserve">Orgánem </w:t>
      </w:r>
      <w:r w:rsidR="00E60AA3" w:rsidRPr="00700D4F">
        <w:rPr>
          <w:rFonts w:ascii="Arial Narrow" w:hAnsi="Arial Narrow" w:cs="Times New Roman"/>
          <w:sz w:val="27"/>
          <w:szCs w:val="27"/>
        </w:rPr>
        <w:t xml:space="preserve">kontrolujícím </w:t>
      </w:r>
      <w:r w:rsidRPr="00700D4F">
        <w:rPr>
          <w:rFonts w:ascii="Arial Narrow" w:hAnsi="Arial Narrow" w:cs="Times New Roman"/>
          <w:sz w:val="27"/>
          <w:szCs w:val="27"/>
        </w:rPr>
        <w:t xml:space="preserve">veškerou právní i </w:t>
      </w:r>
      <w:r w:rsidR="00E60AA3" w:rsidRPr="00700D4F">
        <w:rPr>
          <w:rFonts w:ascii="Arial Narrow" w:hAnsi="Arial Narrow" w:cs="Times New Roman"/>
          <w:sz w:val="27"/>
          <w:szCs w:val="27"/>
        </w:rPr>
        <w:t xml:space="preserve">hospodářskou činnost ČSBS </w:t>
      </w:r>
      <w:r w:rsidRPr="00700D4F">
        <w:rPr>
          <w:rFonts w:ascii="Arial Narrow" w:hAnsi="Arial Narrow" w:cs="Times New Roman"/>
          <w:sz w:val="27"/>
          <w:szCs w:val="27"/>
        </w:rPr>
        <w:t xml:space="preserve">je nově zřízená </w:t>
      </w:r>
      <w:r w:rsidR="00E60AA3" w:rsidRPr="00700D4F">
        <w:rPr>
          <w:rFonts w:ascii="Arial Narrow" w:hAnsi="Arial Narrow" w:cs="Times New Roman"/>
          <w:b/>
          <w:bCs/>
          <w:i/>
          <w:iCs/>
          <w:sz w:val="27"/>
          <w:szCs w:val="27"/>
        </w:rPr>
        <w:t>Ústřední kontrolní komise</w:t>
      </w:r>
      <w:r w:rsidRPr="00700D4F">
        <w:rPr>
          <w:rFonts w:ascii="Arial Narrow" w:hAnsi="Arial Narrow" w:cs="Times New Roman"/>
          <w:b/>
          <w:bCs/>
          <w:i/>
          <w:iCs/>
          <w:sz w:val="27"/>
          <w:szCs w:val="27"/>
        </w:rPr>
        <w:t xml:space="preserve"> ČSBS. </w:t>
      </w:r>
      <w:r w:rsidRPr="00700D4F">
        <w:rPr>
          <w:rFonts w:ascii="Arial Narrow" w:hAnsi="Arial Narrow" w:cs="Times New Roman"/>
          <w:sz w:val="27"/>
          <w:szCs w:val="27"/>
        </w:rPr>
        <w:t>Ro</w:t>
      </w:r>
      <w:r w:rsidR="00E60AA3" w:rsidRPr="00700D4F">
        <w:rPr>
          <w:rFonts w:ascii="Arial Narrow" w:hAnsi="Arial Narrow" w:cs="Times New Roman"/>
          <w:sz w:val="27"/>
          <w:szCs w:val="27"/>
        </w:rPr>
        <w:t xml:space="preserve">zhodčím orgánem zůstává </w:t>
      </w:r>
      <w:r w:rsidR="00E60AA3" w:rsidRPr="00700D4F">
        <w:rPr>
          <w:rFonts w:ascii="Arial Narrow" w:hAnsi="Arial Narrow" w:cs="Times New Roman"/>
          <w:b/>
          <w:bCs/>
          <w:i/>
          <w:iCs/>
          <w:sz w:val="27"/>
          <w:szCs w:val="27"/>
        </w:rPr>
        <w:t>Rozhodčí rada ČSBS</w:t>
      </w:r>
      <w:r w:rsidR="00E60AA3" w:rsidRPr="00700D4F">
        <w:rPr>
          <w:rFonts w:ascii="Arial Narrow" w:hAnsi="Arial Narrow" w:cs="Times New Roman"/>
          <w:sz w:val="27"/>
          <w:szCs w:val="27"/>
        </w:rPr>
        <w:t xml:space="preserve">, která </w:t>
      </w:r>
      <w:r w:rsidRPr="00700D4F">
        <w:rPr>
          <w:rFonts w:ascii="Arial Narrow" w:hAnsi="Arial Narrow" w:cs="Times New Roman"/>
          <w:sz w:val="27"/>
          <w:szCs w:val="27"/>
        </w:rPr>
        <w:t>je určená</w:t>
      </w:r>
      <w:r w:rsidR="0029160C">
        <w:rPr>
          <w:rFonts w:ascii="Arial Narrow" w:hAnsi="Arial Narrow" w:cs="Times New Roman"/>
          <w:sz w:val="27"/>
          <w:szCs w:val="27"/>
        </w:rPr>
        <w:br/>
      </w:r>
      <w:r w:rsidRPr="00700D4F">
        <w:rPr>
          <w:rFonts w:ascii="Arial Narrow" w:hAnsi="Arial Narrow" w:cs="Times New Roman"/>
          <w:sz w:val="27"/>
          <w:szCs w:val="27"/>
        </w:rPr>
        <w:t xml:space="preserve">k </w:t>
      </w:r>
      <w:r w:rsidR="00E60AA3" w:rsidRPr="00700D4F">
        <w:rPr>
          <w:rFonts w:ascii="Arial Narrow" w:hAnsi="Arial Narrow" w:cs="Times New Roman"/>
          <w:sz w:val="27"/>
          <w:szCs w:val="27"/>
        </w:rPr>
        <w:t>projednává</w:t>
      </w:r>
      <w:r w:rsidRPr="00700D4F">
        <w:rPr>
          <w:rFonts w:ascii="Arial Narrow" w:hAnsi="Arial Narrow" w:cs="Times New Roman"/>
          <w:sz w:val="27"/>
          <w:szCs w:val="27"/>
        </w:rPr>
        <w:t>ní</w:t>
      </w:r>
      <w:r w:rsidR="00E60AA3" w:rsidRPr="00700D4F">
        <w:rPr>
          <w:rFonts w:ascii="Arial Narrow" w:hAnsi="Arial Narrow" w:cs="Times New Roman"/>
          <w:sz w:val="27"/>
          <w:szCs w:val="27"/>
        </w:rPr>
        <w:t xml:space="preserve"> spor</w:t>
      </w:r>
      <w:r w:rsidRPr="00700D4F">
        <w:rPr>
          <w:rFonts w:ascii="Arial Narrow" w:hAnsi="Arial Narrow" w:cs="Times New Roman"/>
          <w:sz w:val="27"/>
          <w:szCs w:val="27"/>
        </w:rPr>
        <w:t>ů</w:t>
      </w:r>
      <w:r w:rsidR="00E60AA3" w:rsidRPr="00700D4F">
        <w:rPr>
          <w:rFonts w:ascii="Arial Narrow" w:hAnsi="Arial Narrow" w:cs="Times New Roman"/>
          <w:sz w:val="27"/>
          <w:szCs w:val="27"/>
        </w:rPr>
        <w:t xml:space="preserve"> mezi orgány ČSBS a řeš</w:t>
      </w:r>
      <w:r w:rsidRPr="00700D4F">
        <w:rPr>
          <w:rFonts w:ascii="Arial Narrow" w:hAnsi="Arial Narrow" w:cs="Times New Roman"/>
          <w:sz w:val="27"/>
          <w:szCs w:val="27"/>
        </w:rPr>
        <w:t>ení</w:t>
      </w:r>
      <w:r w:rsidR="00E60AA3" w:rsidRPr="00700D4F">
        <w:rPr>
          <w:rFonts w:ascii="Arial Narrow" w:hAnsi="Arial Narrow" w:cs="Times New Roman"/>
          <w:sz w:val="27"/>
          <w:szCs w:val="27"/>
        </w:rPr>
        <w:t xml:space="preserve"> závažn</w:t>
      </w:r>
      <w:r w:rsidRPr="00700D4F">
        <w:rPr>
          <w:rFonts w:ascii="Arial Narrow" w:hAnsi="Arial Narrow" w:cs="Times New Roman"/>
          <w:sz w:val="27"/>
          <w:szCs w:val="27"/>
        </w:rPr>
        <w:t>ých</w:t>
      </w:r>
      <w:r w:rsidR="00E60AA3" w:rsidRPr="00700D4F">
        <w:rPr>
          <w:rFonts w:ascii="Arial Narrow" w:hAnsi="Arial Narrow" w:cs="Times New Roman"/>
          <w:sz w:val="27"/>
          <w:szCs w:val="27"/>
        </w:rPr>
        <w:t xml:space="preserve"> morální</w:t>
      </w:r>
      <w:r w:rsidRPr="00700D4F">
        <w:rPr>
          <w:rFonts w:ascii="Arial Narrow" w:hAnsi="Arial Narrow" w:cs="Times New Roman"/>
          <w:sz w:val="27"/>
          <w:szCs w:val="27"/>
        </w:rPr>
        <w:t>ch</w:t>
      </w:r>
      <w:r w:rsidR="00E60AA3" w:rsidRPr="00700D4F">
        <w:rPr>
          <w:rFonts w:ascii="Arial Narrow" w:hAnsi="Arial Narrow" w:cs="Times New Roman"/>
          <w:sz w:val="27"/>
          <w:szCs w:val="27"/>
        </w:rPr>
        <w:t xml:space="preserve"> poklesk</w:t>
      </w:r>
      <w:r w:rsidRPr="00700D4F">
        <w:rPr>
          <w:rFonts w:ascii="Arial Narrow" w:hAnsi="Arial Narrow" w:cs="Times New Roman"/>
          <w:sz w:val="27"/>
          <w:szCs w:val="27"/>
        </w:rPr>
        <w:t>ů</w:t>
      </w:r>
      <w:r w:rsidR="00E60AA3" w:rsidRPr="00700D4F">
        <w:rPr>
          <w:rFonts w:ascii="Arial Narrow" w:hAnsi="Arial Narrow" w:cs="Times New Roman"/>
          <w:sz w:val="27"/>
          <w:szCs w:val="27"/>
        </w:rPr>
        <w:t xml:space="preserve"> a stížnost</w:t>
      </w:r>
      <w:r w:rsidRPr="00700D4F">
        <w:rPr>
          <w:rFonts w:ascii="Arial Narrow" w:hAnsi="Arial Narrow" w:cs="Times New Roman"/>
          <w:sz w:val="27"/>
          <w:szCs w:val="27"/>
        </w:rPr>
        <w:t>í</w:t>
      </w:r>
      <w:r w:rsidR="00E60AA3" w:rsidRPr="00700D4F">
        <w:rPr>
          <w:rFonts w:ascii="Arial Narrow" w:hAnsi="Arial Narrow" w:cs="Times New Roman"/>
          <w:sz w:val="27"/>
          <w:szCs w:val="27"/>
        </w:rPr>
        <w:t xml:space="preserve"> členů ČSBS, které ji postoupí ÚV ČSBS nebo jeho </w:t>
      </w:r>
      <w:r w:rsidR="0029160C">
        <w:rPr>
          <w:rFonts w:ascii="Arial Narrow" w:hAnsi="Arial Narrow" w:cs="Times New Roman"/>
          <w:sz w:val="27"/>
          <w:szCs w:val="27"/>
        </w:rPr>
        <w:t>VV ÚV ČSBS</w:t>
      </w:r>
      <w:r w:rsidR="00E60AA3" w:rsidRPr="00700D4F">
        <w:rPr>
          <w:rFonts w:ascii="Arial Narrow" w:hAnsi="Arial Narrow" w:cs="Times New Roman"/>
          <w:sz w:val="27"/>
          <w:szCs w:val="27"/>
        </w:rPr>
        <w:t>.</w:t>
      </w:r>
    </w:p>
    <w:p w:rsidR="00E60AA3" w:rsidRPr="00700D4F" w:rsidRDefault="00E60AA3" w:rsidP="0029160C">
      <w:pPr>
        <w:spacing w:before="120" w:line="320" w:lineRule="exact"/>
        <w:ind w:firstLine="709"/>
        <w:jc w:val="both"/>
        <w:rPr>
          <w:rFonts w:ascii="Arial Narrow" w:hAnsi="Arial Narrow" w:cs="Times New Roman"/>
          <w:sz w:val="27"/>
          <w:szCs w:val="27"/>
        </w:rPr>
      </w:pPr>
      <w:r w:rsidRPr="00700D4F">
        <w:rPr>
          <w:rFonts w:ascii="Arial Narrow" w:hAnsi="Arial Narrow" w:cs="Times New Roman"/>
          <w:sz w:val="27"/>
          <w:szCs w:val="27"/>
        </w:rPr>
        <w:t xml:space="preserve">Vnitřní horizontální strukturu ČSBS </w:t>
      </w:r>
      <w:r w:rsidR="00D46FAE" w:rsidRPr="00700D4F">
        <w:rPr>
          <w:rFonts w:ascii="Arial Narrow" w:hAnsi="Arial Narrow" w:cs="Times New Roman"/>
          <w:sz w:val="27"/>
          <w:szCs w:val="27"/>
        </w:rPr>
        <w:t xml:space="preserve">budou i nadále tvořit </w:t>
      </w:r>
      <w:r w:rsidRPr="00700D4F">
        <w:rPr>
          <w:rFonts w:ascii="Arial Narrow" w:hAnsi="Arial Narrow" w:cs="Times New Roman"/>
          <w:sz w:val="27"/>
          <w:szCs w:val="27"/>
        </w:rPr>
        <w:t xml:space="preserve">historické skupiny resp. </w:t>
      </w:r>
      <w:r w:rsidR="00D46FAE" w:rsidRPr="00700D4F">
        <w:rPr>
          <w:rFonts w:ascii="Arial Narrow" w:hAnsi="Arial Narrow" w:cs="Times New Roman"/>
          <w:sz w:val="27"/>
          <w:szCs w:val="27"/>
        </w:rPr>
        <w:t xml:space="preserve">historická </w:t>
      </w:r>
      <w:r w:rsidRPr="00700D4F">
        <w:rPr>
          <w:rFonts w:ascii="Arial Narrow" w:hAnsi="Arial Narrow" w:cs="Times New Roman"/>
          <w:sz w:val="27"/>
          <w:szCs w:val="27"/>
        </w:rPr>
        <w:t>Sdružení ČSBS.</w:t>
      </w:r>
      <w:r w:rsidR="00D46FAE" w:rsidRPr="00700D4F">
        <w:rPr>
          <w:rFonts w:ascii="Arial Narrow" w:hAnsi="Arial Narrow" w:cs="Times New Roman"/>
          <w:sz w:val="27"/>
          <w:szCs w:val="27"/>
        </w:rPr>
        <w:t xml:space="preserve"> V období po X. sjezdu </w:t>
      </w:r>
      <w:r w:rsidR="0029160C">
        <w:rPr>
          <w:rFonts w:ascii="Arial Narrow" w:hAnsi="Arial Narrow" w:cs="Times New Roman"/>
          <w:sz w:val="27"/>
          <w:szCs w:val="27"/>
        </w:rPr>
        <w:t xml:space="preserve">budou v ČSBS </w:t>
      </w:r>
      <w:r w:rsidRPr="00700D4F">
        <w:rPr>
          <w:rFonts w:ascii="Arial Narrow" w:hAnsi="Arial Narrow" w:cs="Times New Roman"/>
          <w:sz w:val="27"/>
          <w:szCs w:val="27"/>
        </w:rPr>
        <w:t>vyvíj</w:t>
      </w:r>
      <w:r w:rsidR="0029160C">
        <w:rPr>
          <w:rFonts w:ascii="Arial Narrow" w:hAnsi="Arial Narrow" w:cs="Times New Roman"/>
          <w:sz w:val="27"/>
          <w:szCs w:val="27"/>
        </w:rPr>
        <w:t>et</w:t>
      </w:r>
      <w:r w:rsidRPr="00700D4F">
        <w:rPr>
          <w:rFonts w:ascii="Arial Narrow" w:hAnsi="Arial Narrow" w:cs="Times New Roman"/>
          <w:sz w:val="27"/>
          <w:szCs w:val="27"/>
        </w:rPr>
        <w:t xml:space="preserve"> aktivní činnost:</w:t>
      </w:r>
    </w:p>
    <w:p w:rsidR="00E60AA3" w:rsidRPr="00700D4F" w:rsidRDefault="00E60AA3" w:rsidP="0029160C">
      <w:pPr>
        <w:spacing w:before="60" w:line="320" w:lineRule="exact"/>
        <w:ind w:firstLine="709"/>
        <w:jc w:val="both"/>
        <w:rPr>
          <w:rFonts w:ascii="Arial Narrow" w:hAnsi="Arial Narrow" w:cs="Times New Roman"/>
          <w:i/>
          <w:iCs/>
          <w:sz w:val="27"/>
          <w:szCs w:val="27"/>
        </w:rPr>
      </w:pPr>
      <w:r w:rsidRPr="00700D4F">
        <w:rPr>
          <w:rFonts w:ascii="Arial Narrow" w:hAnsi="Arial Narrow" w:cs="Times New Roman"/>
          <w:b/>
          <w:bCs/>
          <w:i/>
          <w:iCs/>
          <w:sz w:val="27"/>
          <w:szCs w:val="27"/>
        </w:rPr>
        <w:t>- Sdružení domácího odboje a partyzánů</w:t>
      </w:r>
      <w:r w:rsidR="004C2579">
        <w:rPr>
          <w:rFonts w:ascii="Arial Narrow" w:hAnsi="Arial Narrow" w:cs="Times New Roman"/>
          <w:b/>
          <w:bCs/>
          <w:i/>
          <w:iCs/>
          <w:sz w:val="27"/>
          <w:szCs w:val="27"/>
        </w:rPr>
        <w:t xml:space="preserve"> </w:t>
      </w:r>
      <w:r w:rsidRPr="00700D4F">
        <w:rPr>
          <w:rFonts w:ascii="Arial Narrow" w:hAnsi="Arial Narrow" w:cs="Times New Roman"/>
          <w:i/>
          <w:iCs/>
          <w:sz w:val="27"/>
          <w:szCs w:val="27"/>
        </w:rPr>
        <w:t>(Historick</w:t>
      </w:r>
      <w:r w:rsidR="00D46FAE" w:rsidRPr="00700D4F">
        <w:rPr>
          <w:rFonts w:ascii="Arial Narrow" w:hAnsi="Arial Narrow" w:cs="Times New Roman"/>
          <w:i/>
          <w:iCs/>
          <w:sz w:val="27"/>
          <w:szCs w:val="27"/>
        </w:rPr>
        <w:t>é</w:t>
      </w:r>
      <w:r w:rsidRPr="00700D4F">
        <w:rPr>
          <w:rFonts w:ascii="Arial Narrow" w:hAnsi="Arial Narrow" w:cs="Times New Roman"/>
          <w:i/>
          <w:iCs/>
          <w:sz w:val="27"/>
          <w:szCs w:val="27"/>
        </w:rPr>
        <w:t xml:space="preserve"> skupin</w:t>
      </w:r>
      <w:r w:rsidR="00D46FAE" w:rsidRPr="00700D4F">
        <w:rPr>
          <w:rFonts w:ascii="Arial Narrow" w:hAnsi="Arial Narrow" w:cs="Times New Roman"/>
          <w:i/>
          <w:iCs/>
          <w:sz w:val="27"/>
          <w:szCs w:val="27"/>
        </w:rPr>
        <w:t xml:space="preserve">y - </w:t>
      </w:r>
      <w:r w:rsidRPr="00700D4F">
        <w:rPr>
          <w:rFonts w:ascii="Arial Narrow" w:hAnsi="Arial Narrow" w:cs="Times New Roman"/>
          <w:i/>
          <w:iCs/>
          <w:sz w:val="27"/>
          <w:szCs w:val="27"/>
        </w:rPr>
        <w:t xml:space="preserve">Slovenského národního </w:t>
      </w:r>
      <w:proofErr w:type="gramStart"/>
      <w:r w:rsidRPr="00700D4F">
        <w:rPr>
          <w:rFonts w:ascii="Arial Narrow" w:hAnsi="Arial Narrow" w:cs="Times New Roman"/>
          <w:i/>
          <w:iCs/>
          <w:sz w:val="27"/>
          <w:szCs w:val="27"/>
        </w:rPr>
        <w:t>povstání,Zpravodajská</w:t>
      </w:r>
      <w:proofErr w:type="gramEnd"/>
      <w:r w:rsidRPr="00700D4F">
        <w:rPr>
          <w:rFonts w:ascii="Arial Narrow" w:hAnsi="Arial Narrow" w:cs="Times New Roman"/>
          <w:i/>
          <w:iCs/>
          <w:sz w:val="27"/>
          <w:szCs w:val="27"/>
        </w:rPr>
        <w:t xml:space="preserve"> brigáda, partyzánské brigády Jan Žižka, partyzánské brigády Mistra Jana Husa, české brigády Jana Žižky z Trocnova v</w:t>
      </w:r>
      <w:r w:rsidR="00D46FAE" w:rsidRPr="00700D4F">
        <w:rPr>
          <w:rFonts w:ascii="Arial Narrow" w:hAnsi="Arial Narrow" w:cs="Times New Roman"/>
          <w:i/>
          <w:iCs/>
          <w:sz w:val="27"/>
          <w:szCs w:val="27"/>
        </w:rPr>
        <w:t> </w:t>
      </w:r>
      <w:r w:rsidRPr="00700D4F">
        <w:rPr>
          <w:rFonts w:ascii="Arial Narrow" w:hAnsi="Arial Narrow" w:cs="Times New Roman"/>
          <w:i/>
          <w:iCs/>
          <w:sz w:val="27"/>
          <w:szCs w:val="27"/>
        </w:rPr>
        <w:t>Jugoslávii</w:t>
      </w:r>
      <w:r w:rsidR="00D46FAE" w:rsidRPr="00700D4F">
        <w:rPr>
          <w:rFonts w:ascii="Arial Narrow" w:hAnsi="Arial Narrow" w:cs="Times New Roman"/>
          <w:i/>
          <w:iCs/>
          <w:sz w:val="27"/>
          <w:szCs w:val="27"/>
        </w:rPr>
        <w:t xml:space="preserve"> atp.</w:t>
      </w:r>
      <w:r w:rsidRPr="00700D4F">
        <w:rPr>
          <w:rFonts w:ascii="Arial Narrow" w:hAnsi="Arial Narrow" w:cs="Times New Roman"/>
          <w:i/>
          <w:iCs/>
          <w:sz w:val="27"/>
          <w:szCs w:val="27"/>
        </w:rPr>
        <w:t>),</w:t>
      </w:r>
    </w:p>
    <w:p w:rsidR="00E60AA3" w:rsidRPr="00700D4F" w:rsidRDefault="00E60AA3" w:rsidP="0029160C">
      <w:pPr>
        <w:spacing w:before="60" w:line="320" w:lineRule="exact"/>
        <w:ind w:firstLine="709"/>
        <w:jc w:val="both"/>
        <w:rPr>
          <w:rFonts w:ascii="Arial Narrow" w:hAnsi="Arial Narrow" w:cs="Times New Roman"/>
          <w:b/>
          <w:bCs/>
          <w:i/>
          <w:iCs/>
          <w:sz w:val="27"/>
          <w:szCs w:val="27"/>
        </w:rPr>
      </w:pPr>
      <w:r w:rsidRPr="00700D4F">
        <w:rPr>
          <w:rFonts w:ascii="Arial Narrow" w:hAnsi="Arial Narrow" w:cs="Times New Roman"/>
          <w:sz w:val="27"/>
          <w:szCs w:val="27"/>
        </w:rPr>
        <w:t>- </w:t>
      </w:r>
      <w:r w:rsidRPr="00700D4F">
        <w:rPr>
          <w:rFonts w:ascii="Arial Narrow" w:hAnsi="Arial Narrow" w:cs="Times New Roman"/>
          <w:b/>
          <w:bCs/>
          <w:i/>
          <w:iCs/>
          <w:sz w:val="27"/>
          <w:szCs w:val="27"/>
        </w:rPr>
        <w:t>Sdružení Českého národního povstání,</w:t>
      </w:r>
    </w:p>
    <w:p w:rsidR="00E60AA3" w:rsidRPr="00700D4F" w:rsidRDefault="00E60AA3" w:rsidP="0029160C">
      <w:pPr>
        <w:spacing w:before="60" w:line="320" w:lineRule="exact"/>
        <w:ind w:firstLine="709"/>
        <w:jc w:val="both"/>
        <w:rPr>
          <w:rFonts w:ascii="Arial Narrow" w:hAnsi="Arial Narrow" w:cs="Times New Roman"/>
          <w:b/>
          <w:bCs/>
          <w:i/>
          <w:iCs/>
          <w:sz w:val="27"/>
          <w:szCs w:val="27"/>
        </w:rPr>
      </w:pPr>
      <w:r w:rsidRPr="00700D4F">
        <w:rPr>
          <w:rFonts w:ascii="Arial Narrow" w:hAnsi="Arial Narrow" w:cs="Times New Roman"/>
          <w:bCs/>
          <w:i/>
          <w:iCs/>
          <w:sz w:val="27"/>
          <w:szCs w:val="27"/>
        </w:rPr>
        <w:t>- </w:t>
      </w:r>
      <w:r w:rsidRPr="00700D4F">
        <w:rPr>
          <w:rFonts w:ascii="Arial Narrow" w:hAnsi="Arial Narrow" w:cs="Times New Roman"/>
          <w:b/>
          <w:bCs/>
          <w:i/>
          <w:iCs/>
          <w:sz w:val="27"/>
          <w:szCs w:val="27"/>
        </w:rPr>
        <w:t xml:space="preserve">Sdružení zahraničních vojáků 2. světové </w:t>
      </w:r>
      <w:proofErr w:type="gramStart"/>
      <w:r w:rsidRPr="00700D4F">
        <w:rPr>
          <w:rFonts w:ascii="Arial Narrow" w:hAnsi="Arial Narrow" w:cs="Times New Roman"/>
          <w:b/>
          <w:bCs/>
          <w:i/>
          <w:iCs/>
          <w:sz w:val="27"/>
          <w:szCs w:val="27"/>
        </w:rPr>
        <w:t>války</w:t>
      </w:r>
      <w:r w:rsidRPr="00700D4F">
        <w:rPr>
          <w:rFonts w:ascii="Arial Narrow" w:hAnsi="Arial Narrow" w:cs="Times New Roman"/>
          <w:i/>
          <w:iCs/>
          <w:sz w:val="27"/>
          <w:szCs w:val="27"/>
        </w:rPr>
        <w:t>(Historick</w:t>
      </w:r>
      <w:r w:rsidR="00D46FAE" w:rsidRPr="00700D4F">
        <w:rPr>
          <w:rFonts w:ascii="Arial Narrow" w:hAnsi="Arial Narrow" w:cs="Times New Roman"/>
          <w:i/>
          <w:iCs/>
          <w:sz w:val="27"/>
          <w:szCs w:val="27"/>
        </w:rPr>
        <w:t>é</w:t>
      </w:r>
      <w:proofErr w:type="gramEnd"/>
      <w:r w:rsidRPr="00700D4F">
        <w:rPr>
          <w:rFonts w:ascii="Arial Narrow" w:hAnsi="Arial Narrow" w:cs="Times New Roman"/>
          <w:i/>
          <w:iCs/>
          <w:sz w:val="27"/>
          <w:szCs w:val="27"/>
        </w:rPr>
        <w:t xml:space="preserve"> skupin</w:t>
      </w:r>
      <w:r w:rsidR="00D46FAE" w:rsidRPr="00700D4F">
        <w:rPr>
          <w:rFonts w:ascii="Arial Narrow" w:hAnsi="Arial Narrow" w:cs="Times New Roman"/>
          <w:i/>
          <w:iCs/>
          <w:sz w:val="27"/>
          <w:szCs w:val="27"/>
        </w:rPr>
        <w:t xml:space="preserve">y - </w:t>
      </w:r>
      <w:r w:rsidRPr="00700D4F">
        <w:rPr>
          <w:rFonts w:ascii="Arial Narrow" w:hAnsi="Arial Narrow" w:cs="Times New Roman"/>
          <w:i/>
          <w:iCs/>
          <w:sz w:val="27"/>
          <w:szCs w:val="27"/>
        </w:rPr>
        <w:t>Ludvíka Svobody,</w:t>
      </w:r>
      <w:r w:rsidR="00D46FAE" w:rsidRPr="00700D4F">
        <w:rPr>
          <w:rFonts w:ascii="Arial Narrow" w:hAnsi="Arial Narrow" w:cs="Times New Roman"/>
          <w:i/>
          <w:iCs/>
          <w:sz w:val="27"/>
          <w:szCs w:val="27"/>
        </w:rPr>
        <w:br/>
      </w:r>
      <w:r w:rsidRPr="00700D4F">
        <w:rPr>
          <w:rFonts w:ascii="Arial Narrow" w:hAnsi="Arial Narrow" w:cs="Times New Roman"/>
          <w:i/>
          <w:iCs/>
          <w:sz w:val="27"/>
          <w:szCs w:val="27"/>
        </w:rPr>
        <w:t xml:space="preserve">1. </w:t>
      </w:r>
      <w:proofErr w:type="spellStart"/>
      <w:r w:rsidRPr="00700D4F">
        <w:rPr>
          <w:rFonts w:ascii="Arial Narrow" w:hAnsi="Arial Narrow" w:cs="Times New Roman"/>
          <w:i/>
          <w:iCs/>
          <w:sz w:val="27"/>
          <w:szCs w:val="27"/>
        </w:rPr>
        <w:t>sam</w:t>
      </w:r>
      <w:proofErr w:type="spellEnd"/>
      <w:r w:rsidRPr="00700D4F">
        <w:rPr>
          <w:rFonts w:ascii="Arial Narrow" w:hAnsi="Arial Narrow" w:cs="Times New Roman"/>
          <w:i/>
          <w:iCs/>
          <w:sz w:val="27"/>
          <w:szCs w:val="27"/>
        </w:rPr>
        <w:t>. tankové brigády v SSSR).</w:t>
      </w:r>
    </w:p>
    <w:p w:rsidR="000C5138" w:rsidRPr="00700D4F" w:rsidRDefault="00AE4A7B" w:rsidP="0029160C">
      <w:pPr>
        <w:spacing w:before="40" w:line="320" w:lineRule="exact"/>
        <w:ind w:firstLine="709"/>
        <w:jc w:val="both"/>
        <w:rPr>
          <w:rFonts w:ascii="Arial Narrow" w:hAnsi="Arial Narrow"/>
          <w:sz w:val="27"/>
          <w:szCs w:val="27"/>
        </w:rPr>
      </w:pPr>
      <w:r w:rsidRPr="00700D4F">
        <w:rPr>
          <w:rFonts w:ascii="Arial Narrow" w:hAnsi="Arial Narrow"/>
          <w:sz w:val="27"/>
          <w:szCs w:val="27"/>
        </w:rPr>
        <w:t>- </w:t>
      </w:r>
      <w:r w:rsidR="000C5138" w:rsidRPr="00700D4F">
        <w:rPr>
          <w:rFonts w:ascii="Arial Narrow" w:hAnsi="Arial Narrow"/>
          <w:b/>
          <w:sz w:val="27"/>
          <w:szCs w:val="27"/>
        </w:rPr>
        <w:t xml:space="preserve">Sdružení politických vězňů a pozůstalých </w:t>
      </w:r>
      <w:r w:rsidR="000C5138" w:rsidRPr="00700D4F">
        <w:rPr>
          <w:rFonts w:ascii="Arial Narrow" w:hAnsi="Arial Narrow"/>
          <w:i/>
          <w:sz w:val="27"/>
          <w:szCs w:val="27"/>
        </w:rPr>
        <w:t>(</w:t>
      </w:r>
      <w:r w:rsidR="000C5138" w:rsidRPr="00700D4F">
        <w:rPr>
          <w:rFonts w:ascii="Arial Narrow" w:hAnsi="Arial Narrow"/>
          <w:bCs/>
          <w:i/>
          <w:iCs/>
          <w:sz w:val="27"/>
          <w:szCs w:val="27"/>
        </w:rPr>
        <w:t xml:space="preserve">Historické skupiny KT - Mauthausen, Osvětim, Buchenwald, </w:t>
      </w:r>
      <w:proofErr w:type="spellStart"/>
      <w:r w:rsidR="000C5138" w:rsidRPr="00700D4F">
        <w:rPr>
          <w:rFonts w:ascii="Arial Narrow" w:hAnsi="Arial Narrow"/>
          <w:bCs/>
          <w:i/>
          <w:iCs/>
          <w:sz w:val="27"/>
          <w:szCs w:val="27"/>
        </w:rPr>
        <w:t>Sachsenhausen</w:t>
      </w:r>
      <w:proofErr w:type="spellEnd"/>
      <w:r w:rsidR="000C5138" w:rsidRPr="00700D4F">
        <w:rPr>
          <w:rFonts w:ascii="Arial Narrow" w:hAnsi="Arial Narrow"/>
          <w:bCs/>
          <w:i/>
          <w:iCs/>
          <w:sz w:val="27"/>
          <w:szCs w:val="27"/>
        </w:rPr>
        <w:t xml:space="preserve">, </w:t>
      </w:r>
      <w:proofErr w:type="spellStart"/>
      <w:r w:rsidR="000C5138" w:rsidRPr="00700D4F">
        <w:rPr>
          <w:rFonts w:ascii="Arial Narrow" w:hAnsi="Arial Narrow"/>
          <w:bCs/>
          <w:i/>
          <w:iCs/>
          <w:sz w:val="27"/>
          <w:szCs w:val="27"/>
        </w:rPr>
        <w:t>Dachau</w:t>
      </w:r>
      <w:proofErr w:type="spellEnd"/>
      <w:r w:rsidR="000C5138" w:rsidRPr="00700D4F">
        <w:rPr>
          <w:rFonts w:ascii="Arial Narrow" w:hAnsi="Arial Narrow"/>
          <w:bCs/>
          <w:i/>
          <w:iCs/>
          <w:sz w:val="27"/>
          <w:szCs w:val="27"/>
        </w:rPr>
        <w:t xml:space="preserve">, </w:t>
      </w:r>
      <w:proofErr w:type="spellStart"/>
      <w:r w:rsidR="000C5138" w:rsidRPr="00700D4F">
        <w:rPr>
          <w:rFonts w:ascii="Arial Narrow" w:hAnsi="Arial Narrow"/>
          <w:bCs/>
          <w:i/>
          <w:iCs/>
          <w:sz w:val="27"/>
          <w:szCs w:val="27"/>
        </w:rPr>
        <w:t>Bergen</w:t>
      </w:r>
      <w:proofErr w:type="spellEnd"/>
      <w:r w:rsidR="000C5138" w:rsidRPr="00700D4F">
        <w:rPr>
          <w:rFonts w:ascii="Arial Narrow" w:hAnsi="Arial Narrow"/>
          <w:bCs/>
          <w:i/>
          <w:iCs/>
          <w:sz w:val="27"/>
          <w:szCs w:val="27"/>
        </w:rPr>
        <w:t>-</w:t>
      </w:r>
      <w:proofErr w:type="spellStart"/>
      <w:r w:rsidR="000C5138" w:rsidRPr="00700D4F">
        <w:rPr>
          <w:rFonts w:ascii="Arial Narrow" w:hAnsi="Arial Narrow"/>
          <w:bCs/>
          <w:i/>
          <w:iCs/>
          <w:sz w:val="27"/>
          <w:szCs w:val="27"/>
        </w:rPr>
        <w:t>Belsen</w:t>
      </w:r>
      <w:proofErr w:type="spellEnd"/>
      <w:r w:rsidR="000C5138" w:rsidRPr="00700D4F">
        <w:rPr>
          <w:rFonts w:ascii="Arial Narrow" w:hAnsi="Arial Narrow"/>
          <w:bCs/>
          <w:i/>
          <w:iCs/>
          <w:sz w:val="27"/>
          <w:szCs w:val="27"/>
        </w:rPr>
        <w:t xml:space="preserve">, </w:t>
      </w:r>
      <w:proofErr w:type="spellStart"/>
      <w:r w:rsidR="000C5138" w:rsidRPr="00700D4F">
        <w:rPr>
          <w:rFonts w:ascii="Arial Narrow" w:hAnsi="Arial Narrow"/>
          <w:bCs/>
          <w:i/>
          <w:iCs/>
          <w:sz w:val="27"/>
          <w:szCs w:val="27"/>
        </w:rPr>
        <w:t>Ravensbrück</w:t>
      </w:r>
      <w:proofErr w:type="spellEnd"/>
      <w:r w:rsidR="000C5138" w:rsidRPr="00700D4F">
        <w:rPr>
          <w:rFonts w:ascii="Arial Narrow" w:hAnsi="Arial Narrow"/>
          <w:bCs/>
          <w:i/>
          <w:iCs/>
          <w:sz w:val="27"/>
          <w:szCs w:val="27"/>
        </w:rPr>
        <w:t>, Terezín-</w:t>
      </w:r>
      <w:proofErr w:type="spellStart"/>
      <w:r w:rsidR="000C5138" w:rsidRPr="00700D4F">
        <w:rPr>
          <w:rFonts w:ascii="Arial Narrow" w:hAnsi="Arial Narrow"/>
          <w:bCs/>
          <w:i/>
          <w:iCs/>
          <w:sz w:val="27"/>
          <w:szCs w:val="27"/>
        </w:rPr>
        <w:t>gheto</w:t>
      </w:r>
      <w:proofErr w:type="spellEnd"/>
      <w:r w:rsidR="000C5138" w:rsidRPr="00700D4F">
        <w:rPr>
          <w:rFonts w:ascii="Arial Narrow" w:hAnsi="Arial Narrow"/>
          <w:bCs/>
          <w:i/>
          <w:iCs/>
          <w:sz w:val="27"/>
          <w:szCs w:val="27"/>
        </w:rPr>
        <w:t xml:space="preserve">, </w:t>
      </w:r>
      <w:proofErr w:type="spellStart"/>
      <w:r w:rsidR="000C5138" w:rsidRPr="00700D4F">
        <w:rPr>
          <w:rFonts w:ascii="Arial Narrow" w:hAnsi="Arial Narrow"/>
          <w:bCs/>
          <w:i/>
          <w:iCs/>
          <w:sz w:val="27"/>
          <w:szCs w:val="27"/>
        </w:rPr>
        <w:t>Svatobořice</w:t>
      </w:r>
      <w:proofErr w:type="spellEnd"/>
      <w:r w:rsidR="000C5138" w:rsidRPr="00700D4F">
        <w:rPr>
          <w:rFonts w:ascii="Arial Narrow" w:hAnsi="Arial Narrow"/>
          <w:bCs/>
          <w:i/>
          <w:iCs/>
          <w:sz w:val="27"/>
          <w:szCs w:val="27"/>
        </w:rPr>
        <w:t xml:space="preserve">, </w:t>
      </w:r>
      <w:proofErr w:type="spellStart"/>
      <w:r w:rsidR="000C5138" w:rsidRPr="00700D4F">
        <w:rPr>
          <w:rFonts w:ascii="Arial Narrow" w:hAnsi="Arial Narrow"/>
          <w:bCs/>
          <w:i/>
          <w:iCs/>
          <w:sz w:val="27"/>
          <w:szCs w:val="27"/>
        </w:rPr>
        <w:t>Kounicovy</w:t>
      </w:r>
      <w:proofErr w:type="spellEnd"/>
      <w:r w:rsidR="000C5138" w:rsidRPr="00700D4F">
        <w:rPr>
          <w:rFonts w:ascii="Arial Narrow" w:hAnsi="Arial Narrow"/>
          <w:bCs/>
          <w:i/>
          <w:iCs/>
          <w:sz w:val="27"/>
          <w:szCs w:val="27"/>
        </w:rPr>
        <w:t xml:space="preserve"> koleje)</w:t>
      </w:r>
    </w:p>
    <w:p w:rsidR="000C5138" w:rsidRPr="00700D4F" w:rsidRDefault="00AE4A7B" w:rsidP="0029160C">
      <w:pPr>
        <w:spacing w:before="40" w:line="320" w:lineRule="exact"/>
        <w:ind w:firstLine="709"/>
        <w:jc w:val="both"/>
        <w:rPr>
          <w:rFonts w:ascii="Arial Narrow" w:hAnsi="Arial Narrow"/>
          <w:sz w:val="27"/>
          <w:szCs w:val="27"/>
        </w:rPr>
      </w:pPr>
      <w:r w:rsidRPr="00700D4F">
        <w:rPr>
          <w:rFonts w:ascii="Arial Narrow" w:hAnsi="Arial Narrow"/>
          <w:sz w:val="27"/>
          <w:szCs w:val="27"/>
        </w:rPr>
        <w:t>- </w:t>
      </w:r>
      <w:r w:rsidR="000C5138" w:rsidRPr="00700D4F">
        <w:rPr>
          <w:rFonts w:ascii="Arial Narrow" w:hAnsi="Arial Narrow"/>
          <w:b/>
          <w:sz w:val="27"/>
          <w:szCs w:val="27"/>
        </w:rPr>
        <w:t>Sdružení přátel interbrigadistů</w:t>
      </w:r>
      <w:r w:rsidR="00A34691" w:rsidRPr="00700D4F">
        <w:rPr>
          <w:rFonts w:ascii="Arial Narrow" w:hAnsi="Arial Narrow"/>
          <w:sz w:val="27"/>
          <w:szCs w:val="27"/>
        </w:rPr>
        <w:t xml:space="preserve">, nově zřízené Sdružení v rámci ČSBS sdružující, pozůstalé, rodinné příslušníky a přátele dobrovolníků, kteří šli na mezinárodní výzvu bránit demokratickou Španělskou republiku proti </w:t>
      </w:r>
      <w:r w:rsidR="00F10B03" w:rsidRPr="00700D4F">
        <w:rPr>
          <w:rFonts w:ascii="Arial Narrow" w:hAnsi="Arial Narrow"/>
          <w:sz w:val="27"/>
          <w:szCs w:val="27"/>
        </w:rPr>
        <w:t>mezinárodnímu fašismu z Itálie a nacistického Německa.</w:t>
      </w:r>
    </w:p>
    <w:p w:rsidR="00E60AA3" w:rsidRPr="00700D4F" w:rsidRDefault="00E60AA3" w:rsidP="0029160C">
      <w:pPr>
        <w:spacing w:before="120" w:line="320" w:lineRule="exact"/>
        <w:ind w:firstLine="708"/>
        <w:jc w:val="both"/>
        <w:rPr>
          <w:rFonts w:ascii="Arial Narrow" w:hAnsi="Arial Narrow" w:cs="Times New Roman"/>
          <w:sz w:val="27"/>
          <w:szCs w:val="27"/>
        </w:rPr>
      </w:pPr>
      <w:r w:rsidRPr="00700D4F">
        <w:rPr>
          <w:rFonts w:ascii="Arial Narrow" w:hAnsi="Arial Narrow" w:cs="Times New Roman"/>
          <w:spacing w:val="-4"/>
          <w:sz w:val="27"/>
          <w:szCs w:val="27"/>
        </w:rPr>
        <w:t>Ke dni konání X. sjezdu, tj. k 21. 6. 2016</w:t>
      </w:r>
      <w:r w:rsidRPr="00700D4F">
        <w:rPr>
          <w:rFonts w:ascii="Arial Narrow" w:hAnsi="Arial Narrow" w:cs="Times New Roman"/>
          <w:sz w:val="27"/>
          <w:szCs w:val="27"/>
        </w:rPr>
        <w:t xml:space="preserve"> má ČSBS celkem </w:t>
      </w:r>
      <w:r w:rsidR="000627BF" w:rsidRPr="000627BF">
        <w:rPr>
          <w:rFonts w:ascii="Arial Narrow" w:hAnsi="Arial Narrow" w:cs="Times New Roman"/>
          <w:b/>
          <w:sz w:val="27"/>
          <w:szCs w:val="27"/>
        </w:rPr>
        <w:t>75</w:t>
      </w:r>
      <w:r w:rsidR="004C2579">
        <w:rPr>
          <w:rFonts w:ascii="Arial Narrow" w:hAnsi="Arial Narrow" w:cs="Times New Roman"/>
          <w:b/>
          <w:sz w:val="27"/>
          <w:szCs w:val="27"/>
        </w:rPr>
        <w:t xml:space="preserve"> </w:t>
      </w:r>
      <w:r w:rsidRPr="00700D4F">
        <w:rPr>
          <w:rFonts w:ascii="Arial Narrow" w:hAnsi="Arial Narrow" w:cs="Times New Roman"/>
          <w:b/>
          <w:sz w:val="27"/>
          <w:szCs w:val="27"/>
          <w:u w:val="single"/>
        </w:rPr>
        <w:t>oblastní</w:t>
      </w:r>
      <w:r w:rsidR="000E7CB7" w:rsidRPr="00700D4F">
        <w:rPr>
          <w:rFonts w:ascii="Arial Narrow" w:hAnsi="Arial Narrow" w:cs="Times New Roman"/>
          <w:b/>
          <w:sz w:val="27"/>
          <w:szCs w:val="27"/>
          <w:u w:val="single"/>
        </w:rPr>
        <w:t>ch</w:t>
      </w:r>
      <w:r w:rsidRPr="00700D4F">
        <w:rPr>
          <w:rFonts w:ascii="Arial Narrow" w:hAnsi="Arial Narrow" w:cs="Times New Roman"/>
          <w:b/>
          <w:sz w:val="27"/>
          <w:szCs w:val="27"/>
        </w:rPr>
        <w:t xml:space="preserve"> organizac</w:t>
      </w:r>
      <w:r w:rsidR="000E7CB7" w:rsidRPr="00700D4F">
        <w:rPr>
          <w:rFonts w:ascii="Arial Narrow" w:hAnsi="Arial Narrow" w:cs="Times New Roman"/>
          <w:b/>
          <w:sz w:val="27"/>
          <w:szCs w:val="27"/>
        </w:rPr>
        <w:t>í</w:t>
      </w:r>
      <w:r w:rsidRPr="00700D4F">
        <w:rPr>
          <w:rFonts w:ascii="Arial Narrow" w:hAnsi="Arial Narrow" w:cs="Times New Roman"/>
          <w:b/>
          <w:sz w:val="27"/>
          <w:szCs w:val="27"/>
        </w:rPr>
        <w:t xml:space="preserve"> ČSBS</w:t>
      </w:r>
      <w:r w:rsidRPr="00700D4F">
        <w:rPr>
          <w:rFonts w:ascii="Arial Narrow" w:hAnsi="Arial Narrow" w:cs="Times New Roman"/>
          <w:sz w:val="27"/>
          <w:szCs w:val="27"/>
        </w:rPr>
        <w:t xml:space="preserve">. Z toho </w:t>
      </w:r>
      <w:r w:rsidR="000627BF">
        <w:rPr>
          <w:rFonts w:ascii="Arial Narrow" w:hAnsi="Arial Narrow" w:cs="Times New Roman"/>
          <w:sz w:val="27"/>
          <w:szCs w:val="27"/>
        </w:rPr>
        <w:t>50</w:t>
      </w:r>
      <w:r w:rsidRPr="00700D4F">
        <w:rPr>
          <w:rFonts w:ascii="Arial Narrow" w:hAnsi="Arial Narrow" w:cs="Times New Roman"/>
          <w:sz w:val="27"/>
          <w:szCs w:val="27"/>
        </w:rPr>
        <w:t xml:space="preserve"> v Čechách a </w:t>
      </w:r>
      <w:r w:rsidR="000627BF">
        <w:rPr>
          <w:rFonts w:ascii="Arial Narrow" w:hAnsi="Arial Narrow" w:cs="Times New Roman"/>
          <w:sz w:val="27"/>
          <w:szCs w:val="27"/>
        </w:rPr>
        <w:t>25</w:t>
      </w:r>
      <w:r w:rsidRPr="00700D4F">
        <w:rPr>
          <w:rFonts w:ascii="Arial Narrow" w:hAnsi="Arial Narrow" w:cs="Times New Roman"/>
          <w:sz w:val="27"/>
          <w:szCs w:val="27"/>
        </w:rPr>
        <w:t xml:space="preserve"> na Moravě.</w:t>
      </w:r>
      <w:r w:rsidR="000E7CB7" w:rsidRPr="00700D4F">
        <w:rPr>
          <w:rFonts w:ascii="Arial Narrow" w:hAnsi="Arial Narrow" w:cs="Times New Roman"/>
          <w:sz w:val="27"/>
          <w:szCs w:val="27"/>
        </w:rPr>
        <w:t xml:space="preserve"> Z celkového počtu oblastních organizací ČSBS působí dvě jako pobočné spolky. V Čechách se jedná o oblastní organizaci ČSBS Plzeň. </w:t>
      </w:r>
      <w:r w:rsidR="00F9247B" w:rsidRPr="00700D4F">
        <w:rPr>
          <w:rFonts w:ascii="Arial Narrow" w:hAnsi="Arial Narrow" w:cs="Times New Roman"/>
          <w:sz w:val="27"/>
          <w:szCs w:val="27"/>
        </w:rPr>
        <w:t>N</w:t>
      </w:r>
      <w:r w:rsidR="000E7CB7" w:rsidRPr="00700D4F">
        <w:rPr>
          <w:rFonts w:ascii="Arial Narrow" w:hAnsi="Arial Narrow" w:cs="Times New Roman"/>
          <w:sz w:val="27"/>
          <w:szCs w:val="27"/>
        </w:rPr>
        <w:t>a Moravě se jedná o oblastní organizaci ČSBS Valašské Meziříčí.</w:t>
      </w:r>
    </w:p>
    <w:p w:rsidR="00F9247B" w:rsidRPr="00700D4F" w:rsidRDefault="00F9247B" w:rsidP="00F9247B">
      <w:pPr>
        <w:ind w:firstLine="709"/>
        <w:jc w:val="both"/>
        <w:rPr>
          <w:rFonts w:ascii="Arial Narrow" w:hAnsi="Arial Narrow" w:cs="Times New Roman"/>
          <w:sz w:val="27"/>
          <w:szCs w:val="27"/>
        </w:rPr>
      </w:pPr>
    </w:p>
    <w:p w:rsidR="00F9247B" w:rsidRPr="00F9080F" w:rsidRDefault="000627BF" w:rsidP="000627BF">
      <w:pPr>
        <w:spacing w:before="160"/>
        <w:jc w:val="center"/>
        <w:rPr>
          <w:rFonts w:ascii="Arial Narrow" w:hAnsi="Arial Narrow" w:cs="Times New Roman"/>
          <w:sz w:val="27"/>
          <w:szCs w:val="27"/>
        </w:rPr>
      </w:pPr>
      <w:r w:rsidRPr="00F9080F">
        <w:rPr>
          <w:rFonts w:ascii="Arial Narrow" w:hAnsi="Arial Narrow" w:cs="Times New Roman"/>
          <w:sz w:val="27"/>
          <w:szCs w:val="27"/>
        </w:rPr>
        <w:t>- 2</w:t>
      </w:r>
      <w:r w:rsidR="00F9080F">
        <w:rPr>
          <w:rFonts w:ascii="Arial Narrow" w:hAnsi="Arial Narrow" w:cs="Times New Roman"/>
          <w:sz w:val="27"/>
          <w:szCs w:val="27"/>
        </w:rPr>
        <w:t>1</w:t>
      </w:r>
      <w:r w:rsidRPr="00F9080F">
        <w:rPr>
          <w:rFonts w:ascii="Arial Narrow" w:hAnsi="Arial Narrow" w:cs="Times New Roman"/>
          <w:sz w:val="27"/>
          <w:szCs w:val="27"/>
        </w:rPr>
        <w:t> </w:t>
      </w:r>
      <w:r w:rsidR="00BA4368" w:rsidRPr="00F9080F">
        <w:rPr>
          <w:rFonts w:ascii="Arial Narrow" w:hAnsi="Arial Narrow" w:cs="Times New Roman"/>
          <w:sz w:val="27"/>
          <w:szCs w:val="27"/>
        </w:rPr>
        <w:t>-</w:t>
      </w:r>
    </w:p>
    <w:p w:rsidR="00BA4368" w:rsidRPr="000627BF" w:rsidRDefault="00BA4368" w:rsidP="000627BF">
      <w:pPr>
        <w:spacing w:before="160"/>
        <w:jc w:val="center"/>
        <w:rPr>
          <w:rFonts w:ascii="Arial Narrow" w:hAnsi="Arial Narrow" w:cs="Times New Roman"/>
          <w:b/>
          <w:sz w:val="27"/>
          <w:szCs w:val="27"/>
        </w:rPr>
      </w:pPr>
    </w:p>
    <w:p w:rsidR="00A84F49" w:rsidRPr="00CF6C30" w:rsidRDefault="00A84F49" w:rsidP="00A84F49">
      <w:pPr>
        <w:spacing w:line="290" w:lineRule="exact"/>
        <w:jc w:val="center"/>
        <w:rPr>
          <w:rFonts w:ascii="Arial Narrow" w:hAnsi="Arial Narrow" w:cs="Times New Roman"/>
          <w:b/>
          <w:bCs/>
          <w:i/>
          <w:iCs/>
          <w:sz w:val="28"/>
          <w:szCs w:val="28"/>
        </w:rPr>
      </w:pPr>
      <w:r w:rsidRPr="00CF6C30">
        <w:rPr>
          <w:rFonts w:ascii="Arial Narrow" w:hAnsi="Arial Narrow" w:cs="Times New Roman"/>
          <w:b/>
          <w:bCs/>
          <w:i/>
          <w:iCs/>
          <w:sz w:val="28"/>
          <w:szCs w:val="28"/>
        </w:rPr>
        <w:t>Ekonomická oblast</w:t>
      </w:r>
    </w:p>
    <w:p w:rsidR="00BA4368" w:rsidRPr="00BA4368" w:rsidRDefault="00BA4368" w:rsidP="00BA4368">
      <w:pPr>
        <w:spacing w:before="120" w:line="290" w:lineRule="exact"/>
        <w:ind w:firstLine="709"/>
        <w:jc w:val="both"/>
        <w:rPr>
          <w:rFonts w:ascii="Arial Narrow" w:hAnsi="Arial Narrow" w:cs="Times New Roman"/>
          <w:sz w:val="27"/>
          <w:szCs w:val="27"/>
        </w:rPr>
      </w:pPr>
      <w:r>
        <w:rPr>
          <w:rFonts w:ascii="Arial Narrow" w:hAnsi="Arial Narrow" w:cs="Times New Roman"/>
          <w:sz w:val="27"/>
          <w:szCs w:val="27"/>
        </w:rPr>
        <w:t xml:space="preserve">V souvislosti s dalším </w:t>
      </w:r>
      <w:r w:rsidRPr="00BA4368">
        <w:rPr>
          <w:rFonts w:ascii="Arial Narrow" w:hAnsi="Arial Narrow" w:cs="Times New Roman"/>
          <w:sz w:val="27"/>
          <w:szCs w:val="27"/>
        </w:rPr>
        <w:t>snižováním počtu účastníků národního boje za osvobození</w:t>
      </w:r>
      <w:r>
        <w:rPr>
          <w:rFonts w:ascii="Arial Narrow" w:hAnsi="Arial Narrow" w:cs="Times New Roman"/>
          <w:sz w:val="27"/>
          <w:szCs w:val="27"/>
        </w:rPr>
        <w:t>,</w:t>
      </w:r>
      <w:r w:rsidRPr="00BA4368">
        <w:rPr>
          <w:rFonts w:ascii="Arial Narrow" w:hAnsi="Arial Narrow" w:cs="Times New Roman"/>
          <w:sz w:val="27"/>
          <w:szCs w:val="27"/>
        </w:rPr>
        <w:t xml:space="preserve"> držitelů osvědčení podle zákona č. 255/1946 Sb.</w:t>
      </w:r>
      <w:r>
        <w:rPr>
          <w:rFonts w:ascii="Arial Narrow" w:hAnsi="Arial Narrow" w:cs="Times New Roman"/>
          <w:sz w:val="27"/>
          <w:szCs w:val="27"/>
        </w:rPr>
        <w:t xml:space="preserve">, </w:t>
      </w:r>
      <w:r w:rsidRPr="00BA4368">
        <w:rPr>
          <w:rFonts w:ascii="Arial Narrow" w:hAnsi="Arial Narrow" w:cs="Times New Roman"/>
          <w:sz w:val="27"/>
          <w:szCs w:val="27"/>
        </w:rPr>
        <w:t>vdov</w:t>
      </w:r>
      <w:r w:rsidR="00686A31">
        <w:rPr>
          <w:rFonts w:ascii="Arial Narrow" w:hAnsi="Arial Narrow" w:cs="Times New Roman"/>
          <w:sz w:val="27"/>
          <w:szCs w:val="27"/>
        </w:rPr>
        <w:t>a</w:t>
      </w:r>
      <w:r w:rsidRPr="00BA4368">
        <w:rPr>
          <w:rFonts w:ascii="Arial Narrow" w:hAnsi="Arial Narrow" w:cs="Times New Roman"/>
          <w:sz w:val="27"/>
          <w:szCs w:val="27"/>
        </w:rPr>
        <w:t xml:space="preserve"> sirotků po těchto účastnících, držitelů potvrzení</w:t>
      </w:r>
      <w:r w:rsidR="00686A31">
        <w:rPr>
          <w:rFonts w:ascii="Arial Narrow" w:hAnsi="Arial Narrow" w:cs="Times New Roman"/>
          <w:sz w:val="27"/>
          <w:szCs w:val="27"/>
        </w:rPr>
        <w:br/>
      </w:r>
      <w:r w:rsidRPr="00BA4368">
        <w:rPr>
          <w:rFonts w:ascii="Arial Narrow" w:hAnsi="Arial Narrow" w:cs="Times New Roman"/>
          <w:sz w:val="27"/>
          <w:szCs w:val="27"/>
        </w:rPr>
        <w:t>o účasti v Květnovém povstání českého lidu podle zákona č. 357/2005 Sb., je třeba počítat nejenom se snižováním objemu vybraných členských příspěvků, ale i s podstatným snižováním státní dotace.</w:t>
      </w:r>
    </w:p>
    <w:p w:rsidR="002315A4" w:rsidRDefault="00BA4368" w:rsidP="002315A4">
      <w:pPr>
        <w:spacing w:before="120" w:line="290" w:lineRule="exact"/>
        <w:ind w:firstLine="709"/>
        <w:jc w:val="both"/>
        <w:rPr>
          <w:rFonts w:ascii="Arial Narrow" w:hAnsi="Arial Narrow" w:cs="Times New Roman"/>
          <w:sz w:val="27"/>
          <w:szCs w:val="27"/>
        </w:rPr>
      </w:pPr>
      <w:r w:rsidRPr="00BA4368">
        <w:rPr>
          <w:rFonts w:ascii="Arial Narrow" w:hAnsi="Arial Narrow" w:cs="Times New Roman"/>
          <w:sz w:val="27"/>
          <w:szCs w:val="27"/>
        </w:rPr>
        <w:tab/>
      </w:r>
      <w:r w:rsidR="002315A4" w:rsidRPr="00BA4368">
        <w:rPr>
          <w:rFonts w:ascii="Arial Narrow" w:hAnsi="Arial Narrow" w:cs="Times New Roman"/>
          <w:sz w:val="27"/>
          <w:szCs w:val="27"/>
        </w:rPr>
        <w:t xml:space="preserve">Všechny oblastní organizace ČSBS se předpokládá </w:t>
      </w:r>
      <w:r w:rsidR="002315A4">
        <w:rPr>
          <w:rFonts w:ascii="Arial Narrow" w:hAnsi="Arial Narrow" w:cs="Times New Roman"/>
          <w:sz w:val="27"/>
          <w:szCs w:val="27"/>
        </w:rPr>
        <w:t xml:space="preserve">i nadále </w:t>
      </w:r>
      <w:r w:rsidR="002315A4" w:rsidRPr="00BA4368">
        <w:rPr>
          <w:rFonts w:ascii="Arial Narrow" w:hAnsi="Arial Narrow" w:cs="Times New Roman"/>
          <w:sz w:val="27"/>
          <w:szCs w:val="27"/>
        </w:rPr>
        <w:t>financovat zejména z vlastních prostředků</w:t>
      </w:r>
      <w:r w:rsidR="002315A4">
        <w:rPr>
          <w:rFonts w:ascii="Arial Narrow" w:hAnsi="Arial Narrow" w:cs="Times New Roman"/>
          <w:sz w:val="27"/>
          <w:szCs w:val="27"/>
        </w:rPr>
        <w:t>, dále z finančních dotací jednotlivých měst a obcí, kde oblastní organizace ČSBS vyvíjejí svou činnost a z darů jednotlivých oblastních sponzorů</w:t>
      </w:r>
      <w:r w:rsidR="002315A4" w:rsidRPr="00BA4368">
        <w:rPr>
          <w:rFonts w:ascii="Arial Narrow" w:hAnsi="Arial Narrow" w:cs="Times New Roman"/>
          <w:sz w:val="27"/>
          <w:szCs w:val="27"/>
        </w:rPr>
        <w:t>. Pokud to bude možné</w:t>
      </w:r>
      <w:r w:rsidR="002315A4">
        <w:rPr>
          <w:rFonts w:ascii="Arial Narrow" w:hAnsi="Arial Narrow" w:cs="Times New Roman"/>
          <w:sz w:val="27"/>
          <w:szCs w:val="27"/>
        </w:rPr>
        <w:t xml:space="preserve">, tak také </w:t>
      </w:r>
      <w:r w:rsidR="002315A4" w:rsidRPr="00BA4368">
        <w:rPr>
          <w:rFonts w:ascii="Arial Narrow" w:hAnsi="Arial Narrow" w:cs="Times New Roman"/>
          <w:sz w:val="27"/>
          <w:szCs w:val="27"/>
        </w:rPr>
        <w:t>z finanční dotace ze státního rozpočtu, bude-li taková dotace ČSBS poskytnuta.</w:t>
      </w:r>
    </w:p>
    <w:p w:rsidR="00686A31" w:rsidRDefault="00BA4368" w:rsidP="002315A4">
      <w:pPr>
        <w:spacing w:before="120" w:line="290" w:lineRule="exact"/>
        <w:ind w:firstLine="709"/>
        <w:jc w:val="both"/>
        <w:rPr>
          <w:rFonts w:ascii="Arial Narrow" w:hAnsi="Arial Narrow" w:cs="Times New Roman"/>
          <w:sz w:val="27"/>
          <w:szCs w:val="27"/>
        </w:rPr>
      </w:pPr>
      <w:r w:rsidRPr="00BA4368">
        <w:rPr>
          <w:rFonts w:ascii="Arial Narrow" w:hAnsi="Arial Narrow" w:cs="Times New Roman"/>
          <w:sz w:val="27"/>
          <w:szCs w:val="27"/>
        </w:rPr>
        <w:t xml:space="preserve">Pozornost v ekonomické oblasti je </w:t>
      </w:r>
      <w:r w:rsidR="00686A31">
        <w:rPr>
          <w:rFonts w:ascii="Arial Narrow" w:hAnsi="Arial Narrow" w:cs="Times New Roman"/>
          <w:sz w:val="27"/>
          <w:szCs w:val="27"/>
        </w:rPr>
        <w:t xml:space="preserve">proto </w:t>
      </w:r>
      <w:r w:rsidRPr="00BA4368">
        <w:rPr>
          <w:rFonts w:ascii="Arial Narrow" w:hAnsi="Arial Narrow" w:cs="Times New Roman"/>
          <w:sz w:val="27"/>
          <w:szCs w:val="27"/>
        </w:rPr>
        <w:t xml:space="preserve">třeba </w:t>
      </w:r>
      <w:r w:rsidR="00686A31">
        <w:rPr>
          <w:rFonts w:ascii="Arial Narrow" w:hAnsi="Arial Narrow" w:cs="Times New Roman"/>
          <w:sz w:val="27"/>
          <w:szCs w:val="27"/>
        </w:rPr>
        <w:t xml:space="preserve">i </w:t>
      </w:r>
      <w:r w:rsidRPr="00BA4368">
        <w:rPr>
          <w:rFonts w:ascii="Arial Narrow" w:hAnsi="Arial Narrow" w:cs="Times New Roman"/>
          <w:sz w:val="27"/>
          <w:szCs w:val="27"/>
        </w:rPr>
        <w:t>nadále zaměřovat na úspornost v režijních nákladech a na platební kázeň při výběru členských příspěvků podle usnesení ÚV ČSBS.</w:t>
      </w:r>
    </w:p>
    <w:p w:rsidR="00BA4368" w:rsidRPr="00BA4368" w:rsidRDefault="00BA4368" w:rsidP="002315A4">
      <w:pPr>
        <w:spacing w:before="120" w:line="290" w:lineRule="exact"/>
        <w:ind w:firstLine="709"/>
        <w:jc w:val="both"/>
        <w:rPr>
          <w:rFonts w:ascii="Arial Narrow" w:hAnsi="Arial Narrow" w:cs="Times New Roman"/>
          <w:sz w:val="27"/>
          <w:szCs w:val="27"/>
        </w:rPr>
      </w:pPr>
      <w:r w:rsidRPr="00BA4368">
        <w:rPr>
          <w:rFonts w:ascii="Arial Narrow" w:hAnsi="Arial Narrow" w:cs="Times New Roman"/>
          <w:sz w:val="27"/>
          <w:szCs w:val="27"/>
        </w:rPr>
        <w:tab/>
        <w:t>K zefektivnění ekonomické oblasti ČSBS:</w:t>
      </w:r>
    </w:p>
    <w:p w:rsidR="00BA4368" w:rsidRDefault="00BA4368" w:rsidP="002315A4">
      <w:pPr>
        <w:spacing w:before="80" w:line="290" w:lineRule="exact"/>
        <w:ind w:firstLine="709"/>
        <w:jc w:val="both"/>
        <w:rPr>
          <w:rFonts w:ascii="Arial Narrow" w:hAnsi="Arial Narrow" w:cs="Times New Roman"/>
          <w:sz w:val="27"/>
          <w:szCs w:val="27"/>
        </w:rPr>
      </w:pPr>
      <w:r w:rsidRPr="00BA4368">
        <w:rPr>
          <w:rFonts w:ascii="Arial Narrow" w:hAnsi="Arial Narrow" w:cs="Times New Roman"/>
          <w:sz w:val="27"/>
          <w:szCs w:val="27"/>
        </w:rPr>
        <w:tab/>
      </w:r>
      <w:r w:rsidR="002315A4" w:rsidRPr="002315A4">
        <w:rPr>
          <w:rFonts w:ascii="Arial Narrow" w:hAnsi="Arial Narrow" w:cs="Times New Roman"/>
          <w:b/>
          <w:sz w:val="27"/>
          <w:szCs w:val="27"/>
        </w:rPr>
        <w:t>1.</w:t>
      </w:r>
      <w:r w:rsidR="002315A4">
        <w:rPr>
          <w:rFonts w:ascii="Arial Narrow" w:hAnsi="Arial Narrow" w:cs="Times New Roman"/>
          <w:sz w:val="27"/>
          <w:szCs w:val="27"/>
        </w:rPr>
        <w:t>  N</w:t>
      </w:r>
      <w:r w:rsidRPr="00BA4368">
        <w:rPr>
          <w:rFonts w:ascii="Arial Narrow" w:hAnsi="Arial Narrow" w:cs="Times New Roman"/>
          <w:sz w:val="27"/>
          <w:szCs w:val="27"/>
        </w:rPr>
        <w:t xml:space="preserve">a ústřední úrovni se </w:t>
      </w:r>
      <w:r w:rsidR="00686A31">
        <w:rPr>
          <w:rFonts w:ascii="Arial Narrow" w:hAnsi="Arial Narrow" w:cs="Times New Roman"/>
          <w:sz w:val="27"/>
          <w:szCs w:val="27"/>
        </w:rPr>
        <w:t xml:space="preserve">lépe než dosud </w:t>
      </w:r>
      <w:r w:rsidRPr="00BA4368">
        <w:rPr>
          <w:rFonts w:ascii="Arial Narrow" w:hAnsi="Arial Narrow" w:cs="Times New Roman"/>
          <w:sz w:val="27"/>
          <w:szCs w:val="27"/>
        </w:rPr>
        <w:t>zapojovat do grantových programů vyhlašovaných Ministerstvem obrany, případně jinými ministerstvy, včetně zapojování se do grantových programů Evropské unie,</w:t>
      </w:r>
      <w:r w:rsidR="00686A31">
        <w:rPr>
          <w:rFonts w:ascii="Arial Narrow" w:hAnsi="Arial Narrow" w:cs="Times New Roman"/>
          <w:sz w:val="27"/>
          <w:szCs w:val="27"/>
        </w:rPr>
        <w:t xml:space="preserve"> za tímto účelem zaktivizovat ekonomickou komisi ÚV ČSBS, která v uplynulých obdobích z </w:t>
      </w:r>
      <w:proofErr w:type="gramStart"/>
      <w:r w:rsidR="00686A31">
        <w:rPr>
          <w:rFonts w:ascii="Arial Narrow" w:hAnsi="Arial Narrow" w:cs="Times New Roman"/>
          <w:sz w:val="27"/>
          <w:szCs w:val="27"/>
        </w:rPr>
        <w:t>různých</w:t>
      </w:r>
      <w:proofErr w:type="gramEnd"/>
      <w:r w:rsidR="00686A31">
        <w:rPr>
          <w:rFonts w:ascii="Arial Narrow" w:hAnsi="Arial Narrow" w:cs="Times New Roman"/>
          <w:sz w:val="27"/>
          <w:szCs w:val="27"/>
        </w:rPr>
        <w:t xml:space="preserve"> důvodu nepracovala tak, jak by bylo třeba,</w:t>
      </w:r>
    </w:p>
    <w:p w:rsidR="00BA4368" w:rsidRPr="00BA4368" w:rsidRDefault="00BA4368" w:rsidP="002315A4">
      <w:pPr>
        <w:spacing w:before="80" w:line="290" w:lineRule="exact"/>
        <w:ind w:firstLine="709"/>
        <w:jc w:val="both"/>
        <w:rPr>
          <w:rFonts w:ascii="Arial Narrow" w:hAnsi="Arial Narrow" w:cs="Times New Roman"/>
          <w:sz w:val="27"/>
          <w:szCs w:val="27"/>
        </w:rPr>
      </w:pPr>
      <w:r w:rsidRPr="00BA4368">
        <w:rPr>
          <w:rFonts w:ascii="Arial Narrow" w:hAnsi="Arial Narrow" w:cs="Times New Roman"/>
          <w:sz w:val="27"/>
          <w:szCs w:val="27"/>
        </w:rPr>
        <w:tab/>
      </w:r>
      <w:r w:rsidR="002315A4" w:rsidRPr="002315A4">
        <w:rPr>
          <w:rFonts w:ascii="Arial Narrow" w:hAnsi="Arial Narrow" w:cs="Times New Roman"/>
          <w:b/>
          <w:sz w:val="27"/>
          <w:szCs w:val="27"/>
        </w:rPr>
        <w:t>2.</w:t>
      </w:r>
      <w:r w:rsidR="002315A4">
        <w:rPr>
          <w:rFonts w:ascii="Arial Narrow" w:hAnsi="Arial Narrow" w:cs="Times New Roman"/>
          <w:sz w:val="27"/>
          <w:szCs w:val="27"/>
        </w:rPr>
        <w:t>  N</w:t>
      </w:r>
      <w:r w:rsidR="00686A31">
        <w:rPr>
          <w:rFonts w:ascii="Arial Narrow" w:hAnsi="Arial Narrow" w:cs="Times New Roman"/>
          <w:sz w:val="27"/>
          <w:szCs w:val="27"/>
        </w:rPr>
        <w:t xml:space="preserve">a všech organizačních úrovních </w:t>
      </w:r>
      <w:r w:rsidRPr="00BA4368">
        <w:rPr>
          <w:rFonts w:ascii="Arial Narrow" w:hAnsi="Arial Narrow" w:cs="Times New Roman"/>
          <w:sz w:val="27"/>
          <w:szCs w:val="27"/>
        </w:rPr>
        <w:t>hledat možnosti úspor, a získávání dalších finančních zdrojů, např. úpravou členských příspěvků, odvodem části členských příspěvků z oblastních organizací</w:t>
      </w:r>
      <w:r w:rsidR="00686A31">
        <w:rPr>
          <w:rFonts w:ascii="Arial Narrow" w:hAnsi="Arial Narrow" w:cs="Times New Roman"/>
          <w:sz w:val="27"/>
          <w:szCs w:val="27"/>
        </w:rPr>
        <w:br/>
      </w:r>
      <w:r w:rsidRPr="00BA4368">
        <w:rPr>
          <w:rFonts w:ascii="Arial Narrow" w:hAnsi="Arial Narrow" w:cs="Times New Roman"/>
          <w:sz w:val="27"/>
          <w:szCs w:val="27"/>
        </w:rPr>
        <w:t>na ÚV ČSBS apod.,</w:t>
      </w:r>
    </w:p>
    <w:p w:rsidR="00BA4368" w:rsidRDefault="00BA4368" w:rsidP="002315A4">
      <w:pPr>
        <w:spacing w:before="80" w:line="290" w:lineRule="exact"/>
        <w:ind w:firstLine="709"/>
        <w:jc w:val="both"/>
        <w:rPr>
          <w:rFonts w:ascii="Arial Narrow" w:hAnsi="Arial Narrow" w:cs="Times New Roman"/>
          <w:sz w:val="27"/>
          <w:szCs w:val="27"/>
        </w:rPr>
      </w:pPr>
      <w:r w:rsidRPr="00BA4368">
        <w:rPr>
          <w:rFonts w:ascii="Arial Narrow" w:hAnsi="Arial Narrow" w:cs="Times New Roman"/>
          <w:sz w:val="27"/>
          <w:szCs w:val="27"/>
        </w:rPr>
        <w:tab/>
      </w:r>
      <w:r w:rsidR="002315A4" w:rsidRPr="002315A4">
        <w:rPr>
          <w:rFonts w:ascii="Arial Narrow" w:hAnsi="Arial Narrow" w:cs="Times New Roman"/>
          <w:b/>
          <w:sz w:val="27"/>
          <w:szCs w:val="27"/>
        </w:rPr>
        <w:t>3.</w:t>
      </w:r>
      <w:r w:rsidR="002315A4">
        <w:rPr>
          <w:rFonts w:ascii="Arial Narrow" w:hAnsi="Arial Narrow" w:cs="Times New Roman"/>
          <w:sz w:val="27"/>
          <w:szCs w:val="27"/>
        </w:rPr>
        <w:t>  N</w:t>
      </w:r>
      <w:r w:rsidRPr="00BA4368">
        <w:rPr>
          <w:rFonts w:ascii="Arial Narrow" w:hAnsi="Arial Narrow" w:cs="Times New Roman"/>
          <w:sz w:val="27"/>
          <w:szCs w:val="27"/>
        </w:rPr>
        <w:t xml:space="preserve">a </w:t>
      </w:r>
      <w:r w:rsidR="00686A31">
        <w:rPr>
          <w:rFonts w:ascii="Arial Narrow" w:hAnsi="Arial Narrow" w:cs="Times New Roman"/>
          <w:sz w:val="27"/>
          <w:szCs w:val="27"/>
        </w:rPr>
        <w:t xml:space="preserve">ústřední úrovni i na </w:t>
      </w:r>
      <w:r w:rsidRPr="00BA4368">
        <w:rPr>
          <w:rFonts w:ascii="Arial Narrow" w:hAnsi="Arial Narrow" w:cs="Times New Roman"/>
          <w:sz w:val="27"/>
          <w:szCs w:val="27"/>
        </w:rPr>
        <w:t>úrovni oblastních organizací ČSBS se zaměřit na revokaci výdajů vynakládaných na činnost organizace, zejména výdajů vynakládaných na organizování pietních</w:t>
      </w:r>
      <w:r w:rsidR="00686A31">
        <w:rPr>
          <w:rFonts w:ascii="Arial Narrow" w:hAnsi="Arial Narrow" w:cs="Times New Roman"/>
          <w:sz w:val="27"/>
          <w:szCs w:val="27"/>
        </w:rPr>
        <w:br/>
      </w:r>
      <w:r w:rsidRPr="00BA4368">
        <w:rPr>
          <w:rFonts w:ascii="Arial Narrow" w:hAnsi="Arial Narrow" w:cs="Times New Roman"/>
          <w:sz w:val="27"/>
          <w:szCs w:val="27"/>
        </w:rPr>
        <w:t>a vzpomínkových akcí, častěji v této souvislosti oslovovat místní zastupitelské orgány o uhrazení nákladů těchto akcí,</w:t>
      </w:r>
    </w:p>
    <w:p w:rsidR="002315A4" w:rsidRDefault="00F9080F" w:rsidP="002315A4">
      <w:pPr>
        <w:spacing w:before="80" w:line="290" w:lineRule="exact"/>
        <w:ind w:firstLine="709"/>
        <w:jc w:val="both"/>
        <w:rPr>
          <w:rFonts w:ascii="Arial Narrow" w:hAnsi="Arial Narrow" w:cs="Times New Roman"/>
          <w:sz w:val="27"/>
          <w:szCs w:val="27"/>
        </w:rPr>
      </w:pPr>
      <w:r>
        <w:rPr>
          <w:rFonts w:ascii="Arial Narrow" w:hAnsi="Arial Narrow" w:cs="Times New Roman"/>
          <w:b/>
          <w:sz w:val="27"/>
          <w:szCs w:val="27"/>
        </w:rPr>
        <w:t>4</w:t>
      </w:r>
      <w:r w:rsidR="002315A4" w:rsidRPr="002315A4">
        <w:rPr>
          <w:rFonts w:ascii="Arial Narrow" w:hAnsi="Arial Narrow" w:cs="Times New Roman"/>
          <w:b/>
          <w:sz w:val="27"/>
          <w:szCs w:val="27"/>
        </w:rPr>
        <w:t>.</w:t>
      </w:r>
      <w:r w:rsidR="002315A4">
        <w:rPr>
          <w:rFonts w:ascii="Arial Narrow" w:hAnsi="Arial Narrow" w:cs="Times New Roman"/>
          <w:sz w:val="27"/>
          <w:szCs w:val="27"/>
        </w:rPr>
        <w:t>  Za tímto účelem zajistit pravidelné předkládání výsledků finančního hospodaření na jednání orgánů ČSBS na všech úrovních:</w:t>
      </w:r>
    </w:p>
    <w:p w:rsidR="002315A4" w:rsidRDefault="002315A4" w:rsidP="002315A4">
      <w:pPr>
        <w:spacing w:before="40" w:line="290" w:lineRule="exact"/>
        <w:ind w:firstLine="709"/>
        <w:jc w:val="both"/>
        <w:rPr>
          <w:rFonts w:ascii="Arial Narrow" w:hAnsi="Arial Narrow" w:cs="Times New Roman"/>
          <w:sz w:val="27"/>
          <w:szCs w:val="27"/>
        </w:rPr>
      </w:pPr>
      <w:r>
        <w:rPr>
          <w:rFonts w:ascii="Arial Narrow" w:hAnsi="Arial Narrow" w:cs="Times New Roman"/>
          <w:sz w:val="27"/>
          <w:szCs w:val="27"/>
        </w:rPr>
        <w:t xml:space="preserve">     ● na ústřední úrovni VV ÚV ČSBS projednávat výsledky hospodaření mezi jednotlivými zasedáními VV ÚV ČSBS a na úrovni ÚV ČSBS výsledky hospodaření mezi </w:t>
      </w:r>
      <w:r w:rsidR="001331C1">
        <w:rPr>
          <w:rFonts w:ascii="Arial Narrow" w:hAnsi="Arial Narrow" w:cs="Times New Roman"/>
          <w:sz w:val="27"/>
          <w:szCs w:val="27"/>
        </w:rPr>
        <w:t>jednotlivými zasedáními ÚV ČSBS,</w:t>
      </w:r>
    </w:p>
    <w:p w:rsidR="002315A4" w:rsidRPr="00BA4368" w:rsidRDefault="002315A4" w:rsidP="002315A4">
      <w:pPr>
        <w:spacing w:before="40" w:line="290" w:lineRule="exact"/>
        <w:ind w:firstLine="709"/>
        <w:jc w:val="both"/>
        <w:rPr>
          <w:rFonts w:ascii="Arial Narrow" w:hAnsi="Arial Narrow" w:cs="Times New Roman"/>
          <w:sz w:val="27"/>
          <w:szCs w:val="27"/>
        </w:rPr>
      </w:pPr>
      <w:r>
        <w:rPr>
          <w:rFonts w:ascii="Arial Narrow" w:hAnsi="Arial Narrow" w:cs="Times New Roman"/>
          <w:sz w:val="27"/>
          <w:szCs w:val="27"/>
        </w:rPr>
        <w:t xml:space="preserve">     ●</w:t>
      </w:r>
      <w:r w:rsidR="00F9080F">
        <w:rPr>
          <w:rFonts w:ascii="Arial Narrow" w:hAnsi="Arial Narrow" w:cs="Times New Roman"/>
          <w:sz w:val="27"/>
          <w:szCs w:val="27"/>
        </w:rPr>
        <w:t> </w:t>
      </w:r>
      <w:r>
        <w:rPr>
          <w:rFonts w:ascii="Arial Narrow" w:hAnsi="Arial Narrow" w:cs="Times New Roman"/>
          <w:sz w:val="27"/>
          <w:szCs w:val="27"/>
        </w:rPr>
        <w:t xml:space="preserve">na oblastní úrovni projednávat výsledky hospodaření mezi jednotlivými </w:t>
      </w:r>
      <w:r w:rsidR="001331C1">
        <w:rPr>
          <w:rFonts w:ascii="Arial Narrow" w:hAnsi="Arial Narrow" w:cs="Times New Roman"/>
          <w:sz w:val="27"/>
          <w:szCs w:val="27"/>
        </w:rPr>
        <w:t>zasedáními oblastních výborů ČSBS.</w:t>
      </w:r>
    </w:p>
    <w:p w:rsidR="00BA4368" w:rsidRPr="00BA4368" w:rsidRDefault="004C2579" w:rsidP="004C2579">
      <w:pPr>
        <w:spacing w:before="80" w:line="290" w:lineRule="exact"/>
        <w:jc w:val="both"/>
        <w:rPr>
          <w:rFonts w:ascii="Arial Narrow" w:hAnsi="Arial Narrow" w:cs="Times New Roman"/>
          <w:sz w:val="27"/>
          <w:szCs w:val="27"/>
        </w:rPr>
      </w:pPr>
      <w:r>
        <w:rPr>
          <w:rFonts w:ascii="Arial Narrow" w:hAnsi="Arial Narrow" w:cs="Times New Roman"/>
          <w:sz w:val="27"/>
          <w:szCs w:val="27"/>
        </w:rPr>
        <w:t xml:space="preserve">        </w:t>
      </w:r>
      <w:r w:rsidR="00BA4368" w:rsidRPr="00BA4368">
        <w:rPr>
          <w:rFonts w:ascii="Arial Narrow" w:hAnsi="Arial Narrow" w:cs="Times New Roman"/>
          <w:sz w:val="27"/>
          <w:szCs w:val="27"/>
        </w:rPr>
        <w:tab/>
      </w:r>
      <w:r w:rsidR="00F9080F">
        <w:rPr>
          <w:rFonts w:ascii="Arial Narrow" w:hAnsi="Arial Narrow" w:cs="Times New Roman"/>
          <w:sz w:val="27"/>
          <w:szCs w:val="27"/>
        </w:rPr>
        <w:t xml:space="preserve">  </w:t>
      </w:r>
      <w:r w:rsidR="001331C1" w:rsidRPr="001331C1">
        <w:rPr>
          <w:rFonts w:ascii="Arial Narrow" w:hAnsi="Arial Narrow" w:cs="Times New Roman"/>
          <w:b/>
          <w:sz w:val="27"/>
          <w:szCs w:val="27"/>
        </w:rPr>
        <w:t>5.</w:t>
      </w:r>
      <w:r w:rsidR="001331C1">
        <w:rPr>
          <w:rFonts w:ascii="Arial Narrow" w:hAnsi="Arial Narrow" w:cs="Times New Roman"/>
          <w:sz w:val="27"/>
          <w:szCs w:val="27"/>
        </w:rPr>
        <w:t>  N</w:t>
      </w:r>
      <w:r w:rsidR="00BA4368" w:rsidRPr="00BA4368">
        <w:rPr>
          <w:rFonts w:ascii="Arial Narrow" w:hAnsi="Arial Narrow" w:cs="Times New Roman"/>
          <w:sz w:val="27"/>
          <w:szCs w:val="27"/>
        </w:rPr>
        <w:t>a všech úrovních zvýšit četnost kontrol hospodaření ČSBS.</w:t>
      </w:r>
    </w:p>
    <w:p w:rsidR="001331C1" w:rsidRDefault="001331C1">
      <w:pPr>
        <w:spacing w:line="300" w:lineRule="exact"/>
        <w:jc w:val="center"/>
        <w:rPr>
          <w:rFonts w:ascii="Arial Narrow" w:hAnsi="Arial Narrow" w:cs="Times New Roman"/>
          <w:b/>
          <w:bCs/>
          <w:i/>
          <w:iCs/>
          <w:sz w:val="28"/>
          <w:szCs w:val="28"/>
        </w:rPr>
      </w:pPr>
    </w:p>
    <w:p w:rsidR="00DE112D" w:rsidRPr="00DE112D" w:rsidRDefault="00DE112D" w:rsidP="001331C1">
      <w:pPr>
        <w:spacing w:before="120" w:line="300" w:lineRule="exact"/>
        <w:jc w:val="center"/>
        <w:rPr>
          <w:rFonts w:ascii="Arial Narrow" w:hAnsi="Arial Narrow" w:cs="Times New Roman"/>
          <w:b/>
          <w:bCs/>
          <w:i/>
          <w:iCs/>
          <w:sz w:val="28"/>
          <w:szCs w:val="28"/>
        </w:rPr>
      </w:pPr>
      <w:r w:rsidRPr="00DE112D">
        <w:rPr>
          <w:rFonts w:ascii="Arial Narrow" w:hAnsi="Arial Narrow" w:cs="Times New Roman"/>
          <w:b/>
          <w:bCs/>
          <w:i/>
          <w:iCs/>
          <w:sz w:val="28"/>
          <w:szCs w:val="28"/>
        </w:rPr>
        <w:t>Oblast sociální a zdravotní</w:t>
      </w:r>
    </w:p>
    <w:p w:rsidR="00DE112D" w:rsidRDefault="00C605FB" w:rsidP="0067297D">
      <w:pPr>
        <w:spacing w:before="120"/>
        <w:ind w:firstLine="709"/>
        <w:jc w:val="both"/>
        <w:rPr>
          <w:rFonts w:ascii="Arial Narrow" w:hAnsi="Arial Narrow" w:cs="Times New Roman"/>
          <w:bCs/>
          <w:iCs/>
          <w:sz w:val="27"/>
          <w:szCs w:val="27"/>
        </w:rPr>
      </w:pPr>
      <w:r>
        <w:rPr>
          <w:rFonts w:ascii="Arial Narrow" w:hAnsi="Arial Narrow" w:cs="Times New Roman"/>
          <w:bCs/>
          <w:iCs/>
          <w:sz w:val="27"/>
          <w:szCs w:val="27"/>
        </w:rPr>
        <w:tab/>
        <w:t xml:space="preserve">Hlavním úkolem v sociálně zdravotní oblasti </w:t>
      </w:r>
      <w:r w:rsidR="005A05EC">
        <w:rPr>
          <w:rFonts w:ascii="Arial Narrow" w:hAnsi="Arial Narrow" w:cs="Times New Roman"/>
          <w:bCs/>
          <w:iCs/>
          <w:sz w:val="27"/>
          <w:szCs w:val="27"/>
        </w:rPr>
        <w:t xml:space="preserve">po X. sjezdu ČSBS bude zajistit provoz a fungování projektu Péče o seniory ČSBS starší 80 let věku. Za tímto účelem je třeba </w:t>
      </w:r>
      <w:r w:rsidR="0067297D">
        <w:rPr>
          <w:rFonts w:ascii="Arial Narrow" w:hAnsi="Arial Narrow" w:cs="Times New Roman"/>
          <w:bCs/>
          <w:iCs/>
          <w:sz w:val="27"/>
          <w:szCs w:val="27"/>
        </w:rPr>
        <w:t>z</w:t>
      </w:r>
      <w:r w:rsidR="005A05EC">
        <w:rPr>
          <w:rFonts w:ascii="Arial Narrow" w:hAnsi="Arial Narrow" w:cs="Times New Roman"/>
          <w:bCs/>
          <w:iCs/>
          <w:sz w:val="27"/>
          <w:szCs w:val="27"/>
        </w:rPr>
        <w:t xml:space="preserve">konsolidovat </w:t>
      </w:r>
      <w:r w:rsidR="0067297D">
        <w:rPr>
          <w:rFonts w:ascii="Arial Narrow" w:hAnsi="Arial Narrow" w:cs="Times New Roman"/>
          <w:bCs/>
          <w:iCs/>
          <w:sz w:val="27"/>
          <w:szCs w:val="27"/>
        </w:rPr>
        <w:t xml:space="preserve">efektivní informační systém zabezpečující vzájemnou komunikaci mezi </w:t>
      </w:r>
      <w:r w:rsidR="005A05EC">
        <w:rPr>
          <w:rFonts w:ascii="Arial Narrow" w:hAnsi="Arial Narrow" w:cs="Times New Roman"/>
          <w:bCs/>
          <w:iCs/>
          <w:sz w:val="27"/>
          <w:szCs w:val="27"/>
        </w:rPr>
        <w:t>Sociálně zdravotní komis</w:t>
      </w:r>
      <w:r w:rsidR="0067297D">
        <w:rPr>
          <w:rFonts w:ascii="Arial Narrow" w:hAnsi="Arial Narrow" w:cs="Times New Roman"/>
          <w:bCs/>
          <w:iCs/>
          <w:sz w:val="27"/>
          <w:szCs w:val="27"/>
        </w:rPr>
        <w:t>í</w:t>
      </w:r>
      <w:r w:rsidR="005A05EC">
        <w:rPr>
          <w:rFonts w:ascii="Arial Narrow" w:hAnsi="Arial Narrow" w:cs="Times New Roman"/>
          <w:bCs/>
          <w:iCs/>
          <w:sz w:val="27"/>
          <w:szCs w:val="27"/>
        </w:rPr>
        <w:t xml:space="preserve"> ÚV ČSBS</w:t>
      </w:r>
      <w:r w:rsidR="0067297D">
        <w:rPr>
          <w:rFonts w:ascii="Arial Narrow" w:hAnsi="Arial Narrow" w:cs="Times New Roman"/>
          <w:bCs/>
          <w:iCs/>
          <w:sz w:val="27"/>
          <w:szCs w:val="27"/>
        </w:rPr>
        <w:br/>
      </w:r>
      <w:r w:rsidR="005A05EC">
        <w:rPr>
          <w:rFonts w:ascii="Arial Narrow" w:hAnsi="Arial Narrow" w:cs="Times New Roman"/>
          <w:bCs/>
          <w:iCs/>
          <w:sz w:val="27"/>
          <w:szCs w:val="27"/>
        </w:rPr>
        <w:t xml:space="preserve">a </w:t>
      </w:r>
      <w:r w:rsidR="0067297D">
        <w:rPr>
          <w:rFonts w:ascii="Arial Narrow" w:hAnsi="Arial Narrow" w:cs="Times New Roman"/>
          <w:bCs/>
          <w:iCs/>
          <w:sz w:val="27"/>
          <w:szCs w:val="27"/>
        </w:rPr>
        <w:t>o</w:t>
      </w:r>
      <w:r w:rsidR="005A05EC">
        <w:rPr>
          <w:rFonts w:ascii="Arial Narrow" w:hAnsi="Arial Narrow" w:cs="Times New Roman"/>
          <w:bCs/>
          <w:iCs/>
          <w:sz w:val="27"/>
          <w:szCs w:val="27"/>
        </w:rPr>
        <w:t>blastní</w:t>
      </w:r>
      <w:r w:rsidR="0067297D">
        <w:rPr>
          <w:rFonts w:ascii="Arial Narrow" w:hAnsi="Arial Narrow" w:cs="Times New Roman"/>
          <w:bCs/>
          <w:iCs/>
          <w:sz w:val="27"/>
          <w:szCs w:val="27"/>
        </w:rPr>
        <w:t>mi</w:t>
      </w:r>
      <w:r w:rsidR="004C2579">
        <w:rPr>
          <w:rFonts w:ascii="Arial Narrow" w:hAnsi="Arial Narrow" w:cs="Times New Roman"/>
          <w:bCs/>
          <w:iCs/>
          <w:sz w:val="27"/>
          <w:szCs w:val="27"/>
        </w:rPr>
        <w:t xml:space="preserve"> </w:t>
      </w:r>
      <w:r w:rsidR="0067297D">
        <w:rPr>
          <w:rFonts w:ascii="Arial Narrow" w:hAnsi="Arial Narrow" w:cs="Times New Roman"/>
          <w:bCs/>
          <w:iCs/>
          <w:sz w:val="27"/>
          <w:szCs w:val="27"/>
        </w:rPr>
        <w:t xml:space="preserve">organizacemi </w:t>
      </w:r>
      <w:r w:rsidR="005A05EC">
        <w:rPr>
          <w:rFonts w:ascii="Arial Narrow" w:hAnsi="Arial Narrow" w:cs="Times New Roman"/>
          <w:bCs/>
          <w:iCs/>
          <w:sz w:val="27"/>
          <w:szCs w:val="27"/>
        </w:rPr>
        <w:t xml:space="preserve">ČSBS, které mají ve svých řadách členy starší 80 let věku. Do počtů </w:t>
      </w:r>
      <w:r w:rsidR="001331C1">
        <w:rPr>
          <w:rFonts w:ascii="Arial Narrow" w:hAnsi="Arial Narrow" w:cs="Times New Roman"/>
          <w:bCs/>
          <w:iCs/>
          <w:sz w:val="27"/>
          <w:szCs w:val="27"/>
        </w:rPr>
        <w:t xml:space="preserve">členů ČSBS starších 80 let věku </w:t>
      </w:r>
      <w:r w:rsidR="0067297D">
        <w:rPr>
          <w:rFonts w:ascii="Arial Narrow" w:hAnsi="Arial Narrow" w:cs="Times New Roman"/>
          <w:bCs/>
          <w:iCs/>
          <w:sz w:val="27"/>
          <w:szCs w:val="27"/>
        </w:rPr>
        <w:t xml:space="preserve">je </w:t>
      </w:r>
      <w:r w:rsidR="008B4626">
        <w:rPr>
          <w:rFonts w:ascii="Arial Narrow" w:hAnsi="Arial Narrow" w:cs="Times New Roman"/>
          <w:bCs/>
          <w:iCs/>
          <w:sz w:val="27"/>
          <w:szCs w:val="27"/>
        </w:rPr>
        <w:t xml:space="preserve">třeba </w:t>
      </w:r>
      <w:r w:rsidR="0067297D">
        <w:rPr>
          <w:rFonts w:ascii="Arial Narrow" w:hAnsi="Arial Narrow" w:cs="Times New Roman"/>
          <w:bCs/>
          <w:iCs/>
          <w:sz w:val="27"/>
          <w:szCs w:val="27"/>
        </w:rPr>
        <w:t xml:space="preserve">u oblastních organizací ČSBS započítávat </w:t>
      </w:r>
      <w:r w:rsidR="001331C1">
        <w:rPr>
          <w:rFonts w:ascii="Arial Narrow" w:hAnsi="Arial Narrow" w:cs="Times New Roman"/>
          <w:bCs/>
          <w:iCs/>
          <w:sz w:val="27"/>
          <w:szCs w:val="27"/>
        </w:rPr>
        <w:t xml:space="preserve">všechny </w:t>
      </w:r>
      <w:r w:rsidR="0067297D">
        <w:rPr>
          <w:rFonts w:ascii="Arial Narrow" w:hAnsi="Arial Narrow" w:cs="Times New Roman"/>
          <w:bCs/>
          <w:iCs/>
          <w:sz w:val="27"/>
          <w:szCs w:val="27"/>
        </w:rPr>
        <w:t>bývalé</w:t>
      </w:r>
      <w:r w:rsidR="001331C1">
        <w:rPr>
          <w:rFonts w:ascii="Arial Narrow" w:hAnsi="Arial Narrow" w:cs="Times New Roman"/>
          <w:bCs/>
          <w:iCs/>
          <w:sz w:val="27"/>
          <w:szCs w:val="27"/>
        </w:rPr>
        <w:br/>
      </w:r>
      <w:r w:rsidR="0067297D">
        <w:rPr>
          <w:rFonts w:ascii="Arial Narrow" w:hAnsi="Arial Narrow" w:cs="Times New Roman"/>
          <w:bCs/>
          <w:iCs/>
          <w:sz w:val="27"/>
          <w:szCs w:val="27"/>
        </w:rPr>
        <w:t>čs. politické vězně z let 1939–1945</w:t>
      </w:r>
      <w:r w:rsidR="001331C1">
        <w:rPr>
          <w:rFonts w:ascii="Arial Narrow" w:hAnsi="Arial Narrow" w:cs="Times New Roman"/>
          <w:bCs/>
          <w:iCs/>
          <w:sz w:val="27"/>
          <w:szCs w:val="27"/>
        </w:rPr>
        <w:t>, držitele Osvědčení podle zákona č. 255/1946 Sb., kteří nejsou válečnými veterány, všechny</w:t>
      </w:r>
      <w:r w:rsidR="0067297D">
        <w:rPr>
          <w:rFonts w:ascii="Arial Narrow" w:hAnsi="Arial Narrow" w:cs="Times New Roman"/>
          <w:bCs/>
          <w:iCs/>
          <w:sz w:val="27"/>
          <w:szCs w:val="27"/>
        </w:rPr>
        <w:t xml:space="preserve"> účastníky Českého národního povstání z května 1945</w:t>
      </w:r>
      <w:r w:rsidR="001331C1">
        <w:rPr>
          <w:rFonts w:ascii="Arial Narrow" w:hAnsi="Arial Narrow" w:cs="Times New Roman"/>
          <w:bCs/>
          <w:iCs/>
          <w:sz w:val="27"/>
          <w:szCs w:val="27"/>
        </w:rPr>
        <w:t>, držitele Potvrzení podle zákona č. 357/2005 Sb.</w:t>
      </w:r>
    </w:p>
    <w:p w:rsidR="008B4626" w:rsidRPr="00C605FB" w:rsidRDefault="008B4626" w:rsidP="0067297D">
      <w:pPr>
        <w:spacing w:before="120"/>
        <w:ind w:firstLine="709"/>
        <w:jc w:val="both"/>
        <w:rPr>
          <w:rFonts w:ascii="Arial Narrow" w:hAnsi="Arial Narrow" w:cs="Times New Roman"/>
          <w:bCs/>
          <w:iCs/>
          <w:sz w:val="27"/>
          <w:szCs w:val="27"/>
        </w:rPr>
      </w:pPr>
      <w:r>
        <w:rPr>
          <w:rFonts w:ascii="Arial Narrow" w:hAnsi="Arial Narrow" w:cs="Times New Roman"/>
          <w:bCs/>
          <w:iCs/>
          <w:sz w:val="27"/>
          <w:szCs w:val="27"/>
        </w:rPr>
        <w:t>V projektech sociální a zdravotní péče o seniory ČSBS je třeba se zaměřovat na dobrovolnictví v této péči. Sociálně zdravotní péče nezahrnuje pouze péči zdravotní, ale též péči sociální. V sociální péči je třeba, aby oblastní organizace ČSBS více využívali sociální programy a programy pro seniory, které jsou organizované sociálně zdravotními odbory obecních a krajských úřadů v místech, kde ob</w:t>
      </w:r>
      <w:r w:rsidR="009C0224">
        <w:rPr>
          <w:rFonts w:ascii="Arial Narrow" w:hAnsi="Arial Narrow" w:cs="Times New Roman"/>
          <w:bCs/>
          <w:iCs/>
          <w:sz w:val="27"/>
          <w:szCs w:val="27"/>
        </w:rPr>
        <w:t>lastní organizace ČSBS působí.</w:t>
      </w:r>
    </w:p>
    <w:p w:rsidR="00DE112D" w:rsidRPr="00F9080F" w:rsidRDefault="001331C1" w:rsidP="001331C1">
      <w:pPr>
        <w:spacing w:before="160" w:line="290" w:lineRule="exact"/>
        <w:jc w:val="center"/>
        <w:rPr>
          <w:rFonts w:ascii="Arial Narrow" w:hAnsi="Arial Narrow" w:cs="Times New Roman"/>
          <w:sz w:val="27"/>
          <w:szCs w:val="27"/>
        </w:rPr>
      </w:pPr>
      <w:r w:rsidRPr="00F9080F">
        <w:rPr>
          <w:rFonts w:ascii="Arial Narrow" w:hAnsi="Arial Narrow" w:cs="Times New Roman"/>
          <w:sz w:val="27"/>
          <w:szCs w:val="27"/>
        </w:rPr>
        <w:t>- 2</w:t>
      </w:r>
      <w:r w:rsidR="00F9080F">
        <w:rPr>
          <w:rFonts w:ascii="Arial Narrow" w:hAnsi="Arial Narrow" w:cs="Times New Roman"/>
          <w:sz w:val="27"/>
          <w:szCs w:val="27"/>
        </w:rPr>
        <w:t>2</w:t>
      </w:r>
      <w:r w:rsidRPr="00F9080F">
        <w:rPr>
          <w:rFonts w:ascii="Arial Narrow" w:hAnsi="Arial Narrow" w:cs="Times New Roman"/>
          <w:sz w:val="27"/>
          <w:szCs w:val="27"/>
        </w:rPr>
        <w:t> -</w:t>
      </w:r>
    </w:p>
    <w:sectPr w:rsidR="00DE112D" w:rsidRPr="00F9080F" w:rsidSect="00AE7CDD">
      <w:footerReference w:type="first" r:id="rId9"/>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EA0" w:rsidRDefault="00087EA0" w:rsidP="00974D28">
      <w:r>
        <w:separator/>
      </w:r>
    </w:p>
  </w:endnote>
  <w:endnote w:type="continuationSeparator" w:id="1">
    <w:p w:rsidR="00087EA0" w:rsidRDefault="00087EA0" w:rsidP="00974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Ubuntu Condensed">
    <w:altName w:val="Arial"/>
    <w:charset w:val="EE"/>
    <w:family w:val="swiss"/>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349705868"/>
      <w:docPartObj>
        <w:docPartGallery w:val="Page Numbers (Bottom of Page)"/>
        <w:docPartUnique/>
      </w:docPartObj>
    </w:sdtPr>
    <w:sdtContent>
      <w:p w:rsidR="00087EA0" w:rsidRDefault="00087EA0">
        <w:pPr>
          <w:pStyle w:val="Zpat"/>
          <w:jc w:val="right"/>
        </w:pPr>
        <w:fldSimple w:instr="PAGE   \* MERGEFORMAT">
          <w:r>
            <w:rPr>
              <w:noProof/>
            </w:rPr>
            <w:t>1</w:t>
          </w:r>
        </w:fldSimple>
      </w:p>
    </w:sdtContent>
  </w:sdt>
  <w:p w:rsidR="00087EA0" w:rsidRDefault="00087EA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EA0" w:rsidRDefault="00087EA0" w:rsidP="00974D28">
      <w:r>
        <w:separator/>
      </w:r>
    </w:p>
  </w:footnote>
  <w:footnote w:type="continuationSeparator" w:id="1">
    <w:p w:rsidR="00087EA0" w:rsidRDefault="00087EA0" w:rsidP="00974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6F1"/>
    <w:multiLevelType w:val="multilevel"/>
    <w:tmpl w:val="50A05E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9A257A"/>
    <w:multiLevelType w:val="hybridMultilevel"/>
    <w:tmpl w:val="BD609DCE"/>
    <w:lvl w:ilvl="0" w:tplc="00643962">
      <w:numFmt w:val="bullet"/>
      <w:lvlText w:val="-"/>
      <w:lvlJc w:val="left"/>
      <w:pPr>
        <w:ind w:left="1069" w:hanging="360"/>
      </w:pPr>
      <w:rPr>
        <w:rFonts w:ascii="Arial Narrow" w:eastAsia="Times New Roman" w:hAnsi="Arial Narrow"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nsid w:val="0FE56464"/>
    <w:multiLevelType w:val="hybridMultilevel"/>
    <w:tmpl w:val="2E92EBDE"/>
    <w:lvl w:ilvl="0" w:tplc="04050001">
      <w:start w:val="1"/>
      <w:numFmt w:val="bullet"/>
      <w:lvlText w:val=""/>
      <w:lvlJc w:val="left"/>
      <w:pPr>
        <w:ind w:left="1570" w:hanging="360"/>
      </w:pPr>
      <w:rPr>
        <w:rFonts w:ascii="Symbol" w:hAnsi="Symbol" w:cs="Symbol" w:hint="default"/>
      </w:rPr>
    </w:lvl>
    <w:lvl w:ilvl="1" w:tplc="04050003">
      <w:start w:val="1"/>
      <w:numFmt w:val="bullet"/>
      <w:lvlText w:val="o"/>
      <w:lvlJc w:val="left"/>
      <w:pPr>
        <w:ind w:left="2290" w:hanging="360"/>
      </w:pPr>
      <w:rPr>
        <w:rFonts w:ascii="Courier New" w:hAnsi="Courier New" w:cs="Courier New" w:hint="default"/>
      </w:rPr>
    </w:lvl>
    <w:lvl w:ilvl="2" w:tplc="04050005">
      <w:start w:val="1"/>
      <w:numFmt w:val="bullet"/>
      <w:lvlText w:val=""/>
      <w:lvlJc w:val="left"/>
      <w:pPr>
        <w:ind w:left="3010" w:hanging="360"/>
      </w:pPr>
      <w:rPr>
        <w:rFonts w:ascii="Wingdings" w:hAnsi="Wingdings" w:cs="Wingdings" w:hint="default"/>
      </w:rPr>
    </w:lvl>
    <w:lvl w:ilvl="3" w:tplc="04050001">
      <w:start w:val="1"/>
      <w:numFmt w:val="bullet"/>
      <w:lvlText w:val=""/>
      <w:lvlJc w:val="left"/>
      <w:pPr>
        <w:ind w:left="3730" w:hanging="360"/>
      </w:pPr>
      <w:rPr>
        <w:rFonts w:ascii="Symbol" w:hAnsi="Symbol" w:cs="Symbol" w:hint="default"/>
      </w:rPr>
    </w:lvl>
    <w:lvl w:ilvl="4" w:tplc="04050003">
      <w:start w:val="1"/>
      <w:numFmt w:val="bullet"/>
      <w:lvlText w:val="o"/>
      <w:lvlJc w:val="left"/>
      <w:pPr>
        <w:ind w:left="4450" w:hanging="360"/>
      </w:pPr>
      <w:rPr>
        <w:rFonts w:ascii="Courier New" w:hAnsi="Courier New" w:cs="Courier New" w:hint="default"/>
      </w:rPr>
    </w:lvl>
    <w:lvl w:ilvl="5" w:tplc="04050005">
      <w:start w:val="1"/>
      <w:numFmt w:val="bullet"/>
      <w:lvlText w:val=""/>
      <w:lvlJc w:val="left"/>
      <w:pPr>
        <w:ind w:left="5170" w:hanging="360"/>
      </w:pPr>
      <w:rPr>
        <w:rFonts w:ascii="Wingdings" w:hAnsi="Wingdings" w:cs="Wingdings" w:hint="default"/>
      </w:rPr>
    </w:lvl>
    <w:lvl w:ilvl="6" w:tplc="04050001">
      <w:start w:val="1"/>
      <w:numFmt w:val="bullet"/>
      <w:lvlText w:val=""/>
      <w:lvlJc w:val="left"/>
      <w:pPr>
        <w:ind w:left="5890" w:hanging="360"/>
      </w:pPr>
      <w:rPr>
        <w:rFonts w:ascii="Symbol" w:hAnsi="Symbol" w:cs="Symbol" w:hint="default"/>
      </w:rPr>
    </w:lvl>
    <w:lvl w:ilvl="7" w:tplc="04050003">
      <w:start w:val="1"/>
      <w:numFmt w:val="bullet"/>
      <w:lvlText w:val="o"/>
      <w:lvlJc w:val="left"/>
      <w:pPr>
        <w:ind w:left="6610" w:hanging="360"/>
      </w:pPr>
      <w:rPr>
        <w:rFonts w:ascii="Courier New" w:hAnsi="Courier New" w:cs="Courier New" w:hint="default"/>
      </w:rPr>
    </w:lvl>
    <w:lvl w:ilvl="8" w:tplc="04050005">
      <w:start w:val="1"/>
      <w:numFmt w:val="bullet"/>
      <w:lvlText w:val=""/>
      <w:lvlJc w:val="left"/>
      <w:pPr>
        <w:ind w:left="7330" w:hanging="360"/>
      </w:pPr>
      <w:rPr>
        <w:rFonts w:ascii="Wingdings" w:hAnsi="Wingdings" w:cs="Wingdings" w:hint="default"/>
      </w:rPr>
    </w:lvl>
  </w:abstractNum>
  <w:abstractNum w:abstractNumId="3">
    <w:nsid w:val="57924674"/>
    <w:multiLevelType w:val="hybridMultilevel"/>
    <w:tmpl w:val="E692EC38"/>
    <w:lvl w:ilvl="0" w:tplc="3CE470C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5D641306"/>
    <w:multiLevelType w:val="hybridMultilevel"/>
    <w:tmpl w:val="6DDC1ACC"/>
    <w:lvl w:ilvl="0" w:tplc="A9DA8BA2">
      <w:numFmt w:val="bullet"/>
      <w:lvlText w:val="-"/>
      <w:lvlJc w:val="left"/>
      <w:pPr>
        <w:ind w:left="1068" w:hanging="360"/>
      </w:pPr>
      <w:rPr>
        <w:rFonts w:ascii="Arial Narrow" w:eastAsia="Times New Roman" w:hAnsi="Arial Narrow"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68346146"/>
    <w:multiLevelType w:val="hybridMultilevel"/>
    <w:tmpl w:val="C2862120"/>
    <w:lvl w:ilvl="0" w:tplc="DA34B290">
      <w:start w:val="35"/>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1226852"/>
    <w:multiLevelType w:val="hybridMultilevel"/>
    <w:tmpl w:val="28ACA62C"/>
    <w:lvl w:ilvl="0" w:tplc="036478AE">
      <w:numFmt w:val="bullet"/>
      <w:lvlText w:val="-"/>
      <w:lvlJc w:val="left"/>
      <w:pPr>
        <w:ind w:left="1069" w:hanging="360"/>
      </w:pPr>
      <w:rPr>
        <w:rFonts w:ascii="Arial Narrow" w:eastAsia="Times New Roman" w:hAnsi="Arial Narrow"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42"/>
  <w:hyphenationZone w:val="425"/>
  <w:evenAndOddHeaders/>
  <w:drawingGridHorizontalSpacing w:val="120"/>
  <w:displayHorizontalDrawingGridEvery w:val="2"/>
  <w:characterSpacingControl w:val="doNotCompress"/>
  <w:footnotePr>
    <w:footnote w:id="0"/>
    <w:footnote w:id="1"/>
  </w:footnotePr>
  <w:endnotePr>
    <w:endnote w:id="0"/>
    <w:endnote w:id="1"/>
  </w:endnotePr>
  <w:compat/>
  <w:rsids>
    <w:rsidRoot w:val="00EE0820"/>
    <w:rsid w:val="0001022E"/>
    <w:rsid w:val="0001182B"/>
    <w:rsid w:val="000126DB"/>
    <w:rsid w:val="0001270D"/>
    <w:rsid w:val="0001734E"/>
    <w:rsid w:val="00021614"/>
    <w:rsid w:val="000225BD"/>
    <w:rsid w:val="00025FEE"/>
    <w:rsid w:val="00040C85"/>
    <w:rsid w:val="00051AF0"/>
    <w:rsid w:val="000521DE"/>
    <w:rsid w:val="00055889"/>
    <w:rsid w:val="000627BF"/>
    <w:rsid w:val="00076A0A"/>
    <w:rsid w:val="00081C9E"/>
    <w:rsid w:val="00087EA0"/>
    <w:rsid w:val="000913DF"/>
    <w:rsid w:val="000915A5"/>
    <w:rsid w:val="0009616F"/>
    <w:rsid w:val="000B179A"/>
    <w:rsid w:val="000B26C7"/>
    <w:rsid w:val="000B579F"/>
    <w:rsid w:val="000C5138"/>
    <w:rsid w:val="000D2C20"/>
    <w:rsid w:val="000D61C3"/>
    <w:rsid w:val="000E24B1"/>
    <w:rsid w:val="000E7CB7"/>
    <w:rsid w:val="000F551A"/>
    <w:rsid w:val="001011CE"/>
    <w:rsid w:val="00101611"/>
    <w:rsid w:val="0010196F"/>
    <w:rsid w:val="00107C00"/>
    <w:rsid w:val="001155A0"/>
    <w:rsid w:val="001203E4"/>
    <w:rsid w:val="00122202"/>
    <w:rsid w:val="001331C1"/>
    <w:rsid w:val="00137A53"/>
    <w:rsid w:val="001515CF"/>
    <w:rsid w:val="0015454E"/>
    <w:rsid w:val="00155C02"/>
    <w:rsid w:val="0016444D"/>
    <w:rsid w:val="00187201"/>
    <w:rsid w:val="00196961"/>
    <w:rsid w:val="001A4409"/>
    <w:rsid w:val="001B1D8A"/>
    <w:rsid w:val="001D58B6"/>
    <w:rsid w:val="001E159C"/>
    <w:rsid w:val="001E1651"/>
    <w:rsid w:val="001F433A"/>
    <w:rsid w:val="00204416"/>
    <w:rsid w:val="00205180"/>
    <w:rsid w:val="0020687F"/>
    <w:rsid w:val="00221C91"/>
    <w:rsid w:val="00225049"/>
    <w:rsid w:val="002315A4"/>
    <w:rsid w:val="0023287F"/>
    <w:rsid w:val="00235AC4"/>
    <w:rsid w:val="00247781"/>
    <w:rsid w:val="00252974"/>
    <w:rsid w:val="00252CF3"/>
    <w:rsid w:val="002640FB"/>
    <w:rsid w:val="00272FB6"/>
    <w:rsid w:val="0028611A"/>
    <w:rsid w:val="00291390"/>
    <w:rsid w:val="0029160C"/>
    <w:rsid w:val="002A1C0F"/>
    <w:rsid w:val="002C03EB"/>
    <w:rsid w:val="002C1D5D"/>
    <w:rsid w:val="002C6D2F"/>
    <w:rsid w:val="002D0074"/>
    <w:rsid w:val="002D13F7"/>
    <w:rsid w:val="002D6649"/>
    <w:rsid w:val="002E4517"/>
    <w:rsid w:val="002F5A65"/>
    <w:rsid w:val="002F6557"/>
    <w:rsid w:val="00314F0C"/>
    <w:rsid w:val="0032163D"/>
    <w:rsid w:val="00323C7C"/>
    <w:rsid w:val="00324D90"/>
    <w:rsid w:val="003250AE"/>
    <w:rsid w:val="00325348"/>
    <w:rsid w:val="00333DDD"/>
    <w:rsid w:val="00351F87"/>
    <w:rsid w:val="00352E59"/>
    <w:rsid w:val="0036526E"/>
    <w:rsid w:val="003B14CD"/>
    <w:rsid w:val="003B6B00"/>
    <w:rsid w:val="003E0048"/>
    <w:rsid w:val="003F5C43"/>
    <w:rsid w:val="004049D9"/>
    <w:rsid w:val="00405237"/>
    <w:rsid w:val="00413B4B"/>
    <w:rsid w:val="004173AC"/>
    <w:rsid w:val="004261DF"/>
    <w:rsid w:val="00426769"/>
    <w:rsid w:val="00427195"/>
    <w:rsid w:val="00430566"/>
    <w:rsid w:val="00445980"/>
    <w:rsid w:val="0046203B"/>
    <w:rsid w:val="004659AC"/>
    <w:rsid w:val="00480DB0"/>
    <w:rsid w:val="004826FA"/>
    <w:rsid w:val="00494844"/>
    <w:rsid w:val="004B0590"/>
    <w:rsid w:val="004B157A"/>
    <w:rsid w:val="004B604D"/>
    <w:rsid w:val="004B6780"/>
    <w:rsid w:val="004B7512"/>
    <w:rsid w:val="004C1F0B"/>
    <w:rsid w:val="004C2579"/>
    <w:rsid w:val="004C3CF4"/>
    <w:rsid w:val="004D4D23"/>
    <w:rsid w:val="004D5F12"/>
    <w:rsid w:val="004D6EF0"/>
    <w:rsid w:val="004E0269"/>
    <w:rsid w:val="004E24DE"/>
    <w:rsid w:val="004E3134"/>
    <w:rsid w:val="004E3420"/>
    <w:rsid w:val="004E6A5F"/>
    <w:rsid w:val="004F0C49"/>
    <w:rsid w:val="004F32E8"/>
    <w:rsid w:val="005004A5"/>
    <w:rsid w:val="00504D27"/>
    <w:rsid w:val="00505C46"/>
    <w:rsid w:val="0050773C"/>
    <w:rsid w:val="00512521"/>
    <w:rsid w:val="00513411"/>
    <w:rsid w:val="00527E78"/>
    <w:rsid w:val="00530712"/>
    <w:rsid w:val="0053191B"/>
    <w:rsid w:val="00535C88"/>
    <w:rsid w:val="0054347A"/>
    <w:rsid w:val="0054751D"/>
    <w:rsid w:val="00553B32"/>
    <w:rsid w:val="0055729B"/>
    <w:rsid w:val="005603DD"/>
    <w:rsid w:val="00561851"/>
    <w:rsid w:val="00563B98"/>
    <w:rsid w:val="00570895"/>
    <w:rsid w:val="0057441A"/>
    <w:rsid w:val="00575999"/>
    <w:rsid w:val="00575A0B"/>
    <w:rsid w:val="00577158"/>
    <w:rsid w:val="00582425"/>
    <w:rsid w:val="005A05EC"/>
    <w:rsid w:val="005A68B6"/>
    <w:rsid w:val="005B1198"/>
    <w:rsid w:val="005B1E99"/>
    <w:rsid w:val="005B26FE"/>
    <w:rsid w:val="005C3471"/>
    <w:rsid w:val="005E056F"/>
    <w:rsid w:val="005F4817"/>
    <w:rsid w:val="0060247A"/>
    <w:rsid w:val="00604F7C"/>
    <w:rsid w:val="00612EF5"/>
    <w:rsid w:val="00613F2B"/>
    <w:rsid w:val="00620FF6"/>
    <w:rsid w:val="00621727"/>
    <w:rsid w:val="0062345A"/>
    <w:rsid w:val="00634724"/>
    <w:rsid w:val="00641D3D"/>
    <w:rsid w:val="006444BC"/>
    <w:rsid w:val="0064484C"/>
    <w:rsid w:val="00652FE0"/>
    <w:rsid w:val="0066165C"/>
    <w:rsid w:val="0067297D"/>
    <w:rsid w:val="0067547A"/>
    <w:rsid w:val="006830AE"/>
    <w:rsid w:val="00683456"/>
    <w:rsid w:val="00683C4C"/>
    <w:rsid w:val="0068424B"/>
    <w:rsid w:val="00684FE8"/>
    <w:rsid w:val="00686A31"/>
    <w:rsid w:val="0069050D"/>
    <w:rsid w:val="006975A0"/>
    <w:rsid w:val="006A13AD"/>
    <w:rsid w:val="006A20C8"/>
    <w:rsid w:val="006A62DD"/>
    <w:rsid w:val="006A7AA8"/>
    <w:rsid w:val="006B4AE0"/>
    <w:rsid w:val="006B4B05"/>
    <w:rsid w:val="006B6B4D"/>
    <w:rsid w:val="006C3167"/>
    <w:rsid w:val="006C56F6"/>
    <w:rsid w:val="006C7DF5"/>
    <w:rsid w:val="006E1B4E"/>
    <w:rsid w:val="006E1D9A"/>
    <w:rsid w:val="00700D4F"/>
    <w:rsid w:val="00714146"/>
    <w:rsid w:val="00716215"/>
    <w:rsid w:val="0072036B"/>
    <w:rsid w:val="00722169"/>
    <w:rsid w:val="00724C35"/>
    <w:rsid w:val="007358C0"/>
    <w:rsid w:val="007527AD"/>
    <w:rsid w:val="007A00C2"/>
    <w:rsid w:val="007B6A84"/>
    <w:rsid w:val="007E0C1E"/>
    <w:rsid w:val="00801590"/>
    <w:rsid w:val="00805E17"/>
    <w:rsid w:val="00813BE7"/>
    <w:rsid w:val="0082765A"/>
    <w:rsid w:val="00842689"/>
    <w:rsid w:val="008556FA"/>
    <w:rsid w:val="008557DE"/>
    <w:rsid w:val="008603C6"/>
    <w:rsid w:val="00863AD0"/>
    <w:rsid w:val="008774B0"/>
    <w:rsid w:val="00886437"/>
    <w:rsid w:val="00892428"/>
    <w:rsid w:val="008A0FAC"/>
    <w:rsid w:val="008B17AC"/>
    <w:rsid w:val="008B4235"/>
    <w:rsid w:val="008B4626"/>
    <w:rsid w:val="008C54FC"/>
    <w:rsid w:val="008C79BD"/>
    <w:rsid w:val="00917F5E"/>
    <w:rsid w:val="00920B6C"/>
    <w:rsid w:val="0092412D"/>
    <w:rsid w:val="00924566"/>
    <w:rsid w:val="00925C87"/>
    <w:rsid w:val="00931175"/>
    <w:rsid w:val="00931CFA"/>
    <w:rsid w:val="009346B6"/>
    <w:rsid w:val="00934BA5"/>
    <w:rsid w:val="00937405"/>
    <w:rsid w:val="00937960"/>
    <w:rsid w:val="00945110"/>
    <w:rsid w:val="00950DC6"/>
    <w:rsid w:val="00951ACD"/>
    <w:rsid w:val="0095507B"/>
    <w:rsid w:val="0095726C"/>
    <w:rsid w:val="009631D2"/>
    <w:rsid w:val="009677AF"/>
    <w:rsid w:val="00974D28"/>
    <w:rsid w:val="00977D86"/>
    <w:rsid w:val="0098347B"/>
    <w:rsid w:val="00995B8D"/>
    <w:rsid w:val="009A28CA"/>
    <w:rsid w:val="009A4FCC"/>
    <w:rsid w:val="009B041A"/>
    <w:rsid w:val="009B45D4"/>
    <w:rsid w:val="009B54A7"/>
    <w:rsid w:val="009B6827"/>
    <w:rsid w:val="009C0224"/>
    <w:rsid w:val="009C2AE4"/>
    <w:rsid w:val="009E229C"/>
    <w:rsid w:val="009F5A98"/>
    <w:rsid w:val="00A05187"/>
    <w:rsid w:val="00A07B6E"/>
    <w:rsid w:val="00A11DC2"/>
    <w:rsid w:val="00A1473D"/>
    <w:rsid w:val="00A22EF9"/>
    <w:rsid w:val="00A260FB"/>
    <w:rsid w:val="00A26312"/>
    <w:rsid w:val="00A321C3"/>
    <w:rsid w:val="00A34691"/>
    <w:rsid w:val="00A34721"/>
    <w:rsid w:val="00A41827"/>
    <w:rsid w:val="00A42FD1"/>
    <w:rsid w:val="00A5392B"/>
    <w:rsid w:val="00A5499A"/>
    <w:rsid w:val="00A54B6B"/>
    <w:rsid w:val="00A60233"/>
    <w:rsid w:val="00A672F8"/>
    <w:rsid w:val="00A753A8"/>
    <w:rsid w:val="00A77FEC"/>
    <w:rsid w:val="00A82490"/>
    <w:rsid w:val="00A8464E"/>
    <w:rsid w:val="00A84F49"/>
    <w:rsid w:val="00A85606"/>
    <w:rsid w:val="00A87E4A"/>
    <w:rsid w:val="00A87FDE"/>
    <w:rsid w:val="00A92DD6"/>
    <w:rsid w:val="00A96169"/>
    <w:rsid w:val="00AA421E"/>
    <w:rsid w:val="00AA4691"/>
    <w:rsid w:val="00AC6540"/>
    <w:rsid w:val="00AD5A1C"/>
    <w:rsid w:val="00AE4A7B"/>
    <w:rsid w:val="00AE7CDD"/>
    <w:rsid w:val="00AF58DD"/>
    <w:rsid w:val="00AF774A"/>
    <w:rsid w:val="00B0375D"/>
    <w:rsid w:val="00B03816"/>
    <w:rsid w:val="00B16BF4"/>
    <w:rsid w:val="00B21D9F"/>
    <w:rsid w:val="00B260B0"/>
    <w:rsid w:val="00B34528"/>
    <w:rsid w:val="00B51CF1"/>
    <w:rsid w:val="00B6618A"/>
    <w:rsid w:val="00B71858"/>
    <w:rsid w:val="00B7201E"/>
    <w:rsid w:val="00B8184F"/>
    <w:rsid w:val="00B827DC"/>
    <w:rsid w:val="00B917EC"/>
    <w:rsid w:val="00BA4368"/>
    <w:rsid w:val="00BA5AE8"/>
    <w:rsid w:val="00BA5D58"/>
    <w:rsid w:val="00BA6C0B"/>
    <w:rsid w:val="00BB0941"/>
    <w:rsid w:val="00BC1D31"/>
    <w:rsid w:val="00BC7D3B"/>
    <w:rsid w:val="00BD4BCB"/>
    <w:rsid w:val="00C1152D"/>
    <w:rsid w:val="00C250B4"/>
    <w:rsid w:val="00C27B1C"/>
    <w:rsid w:val="00C5259D"/>
    <w:rsid w:val="00C5463B"/>
    <w:rsid w:val="00C605FB"/>
    <w:rsid w:val="00C61D02"/>
    <w:rsid w:val="00C67287"/>
    <w:rsid w:val="00C73F99"/>
    <w:rsid w:val="00C840F9"/>
    <w:rsid w:val="00CB122C"/>
    <w:rsid w:val="00CC6078"/>
    <w:rsid w:val="00CC6448"/>
    <w:rsid w:val="00CD2B39"/>
    <w:rsid w:val="00CD3DA6"/>
    <w:rsid w:val="00CD3E20"/>
    <w:rsid w:val="00CE1ACC"/>
    <w:rsid w:val="00CE1E69"/>
    <w:rsid w:val="00CE75A4"/>
    <w:rsid w:val="00CF2868"/>
    <w:rsid w:val="00CF4848"/>
    <w:rsid w:val="00CF4985"/>
    <w:rsid w:val="00CF6C30"/>
    <w:rsid w:val="00D01B4C"/>
    <w:rsid w:val="00D05698"/>
    <w:rsid w:val="00D12B25"/>
    <w:rsid w:val="00D27FA5"/>
    <w:rsid w:val="00D37C81"/>
    <w:rsid w:val="00D46FAE"/>
    <w:rsid w:val="00D51917"/>
    <w:rsid w:val="00D5630A"/>
    <w:rsid w:val="00D56DD9"/>
    <w:rsid w:val="00D6265F"/>
    <w:rsid w:val="00D6354D"/>
    <w:rsid w:val="00D7136E"/>
    <w:rsid w:val="00D720CC"/>
    <w:rsid w:val="00D75D13"/>
    <w:rsid w:val="00D82173"/>
    <w:rsid w:val="00D84397"/>
    <w:rsid w:val="00D92A96"/>
    <w:rsid w:val="00DB0FE5"/>
    <w:rsid w:val="00DB222C"/>
    <w:rsid w:val="00DB2EEA"/>
    <w:rsid w:val="00DB349F"/>
    <w:rsid w:val="00DB4401"/>
    <w:rsid w:val="00DC03E0"/>
    <w:rsid w:val="00DC214A"/>
    <w:rsid w:val="00DE112D"/>
    <w:rsid w:val="00DE15A1"/>
    <w:rsid w:val="00DE52A0"/>
    <w:rsid w:val="00DF0CEF"/>
    <w:rsid w:val="00DF128A"/>
    <w:rsid w:val="00DF6BFA"/>
    <w:rsid w:val="00E026E6"/>
    <w:rsid w:val="00E03B29"/>
    <w:rsid w:val="00E0768C"/>
    <w:rsid w:val="00E0785F"/>
    <w:rsid w:val="00E1008B"/>
    <w:rsid w:val="00E10DF2"/>
    <w:rsid w:val="00E1275A"/>
    <w:rsid w:val="00E23C83"/>
    <w:rsid w:val="00E2620D"/>
    <w:rsid w:val="00E375FD"/>
    <w:rsid w:val="00E44409"/>
    <w:rsid w:val="00E47D8D"/>
    <w:rsid w:val="00E53A4C"/>
    <w:rsid w:val="00E55D90"/>
    <w:rsid w:val="00E60AA3"/>
    <w:rsid w:val="00E63642"/>
    <w:rsid w:val="00E81BF0"/>
    <w:rsid w:val="00E829CF"/>
    <w:rsid w:val="00E931E9"/>
    <w:rsid w:val="00E94E8C"/>
    <w:rsid w:val="00EB37B0"/>
    <w:rsid w:val="00EC5E7F"/>
    <w:rsid w:val="00ED067C"/>
    <w:rsid w:val="00ED2986"/>
    <w:rsid w:val="00ED56CF"/>
    <w:rsid w:val="00ED64D4"/>
    <w:rsid w:val="00EE0820"/>
    <w:rsid w:val="00EE1703"/>
    <w:rsid w:val="00EE5D53"/>
    <w:rsid w:val="00EF1530"/>
    <w:rsid w:val="00F00260"/>
    <w:rsid w:val="00F00BB6"/>
    <w:rsid w:val="00F00E96"/>
    <w:rsid w:val="00F0696B"/>
    <w:rsid w:val="00F10430"/>
    <w:rsid w:val="00F10B03"/>
    <w:rsid w:val="00F1759A"/>
    <w:rsid w:val="00F223ED"/>
    <w:rsid w:val="00F23AD1"/>
    <w:rsid w:val="00F248DC"/>
    <w:rsid w:val="00F304DD"/>
    <w:rsid w:val="00F315C8"/>
    <w:rsid w:val="00F32264"/>
    <w:rsid w:val="00F334DD"/>
    <w:rsid w:val="00F4145F"/>
    <w:rsid w:val="00F4562B"/>
    <w:rsid w:val="00F47289"/>
    <w:rsid w:val="00F54024"/>
    <w:rsid w:val="00F56699"/>
    <w:rsid w:val="00F566B8"/>
    <w:rsid w:val="00F643AA"/>
    <w:rsid w:val="00F646C3"/>
    <w:rsid w:val="00F70471"/>
    <w:rsid w:val="00F75AEE"/>
    <w:rsid w:val="00F81538"/>
    <w:rsid w:val="00F8600D"/>
    <w:rsid w:val="00F86A03"/>
    <w:rsid w:val="00F878BA"/>
    <w:rsid w:val="00F9080F"/>
    <w:rsid w:val="00F911EE"/>
    <w:rsid w:val="00F9247B"/>
    <w:rsid w:val="00FA0C59"/>
    <w:rsid w:val="00FA1B0F"/>
    <w:rsid w:val="00FA1C7F"/>
    <w:rsid w:val="00FA20D4"/>
    <w:rsid w:val="00FA4624"/>
    <w:rsid w:val="00FA5541"/>
    <w:rsid w:val="00FB0B44"/>
    <w:rsid w:val="00FB2831"/>
    <w:rsid w:val="00FD505B"/>
    <w:rsid w:val="00FE2196"/>
    <w:rsid w:val="00FF0D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820"/>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EE0820"/>
    <w:rPr>
      <w:color w:val="0000FF"/>
      <w:u w:val="single"/>
    </w:rPr>
  </w:style>
  <w:style w:type="paragraph" w:styleId="Textbubliny">
    <w:name w:val="Balloon Text"/>
    <w:basedOn w:val="Normln"/>
    <w:link w:val="TextbublinyChar"/>
    <w:uiPriority w:val="99"/>
    <w:semiHidden/>
    <w:unhideWhenUsed/>
    <w:rsid w:val="00480DB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DB0"/>
    <w:rPr>
      <w:rFonts w:ascii="Segoe UI" w:eastAsia="Times New Roman" w:hAnsi="Segoe UI" w:cs="Segoe UI"/>
      <w:sz w:val="18"/>
      <w:szCs w:val="18"/>
      <w:lang w:eastAsia="cs-CZ"/>
    </w:rPr>
  </w:style>
  <w:style w:type="paragraph" w:styleId="Odstavecseseznamem">
    <w:name w:val="List Paragraph"/>
    <w:basedOn w:val="Normln"/>
    <w:uiPriority w:val="34"/>
    <w:qFormat/>
    <w:rsid w:val="000E7CB7"/>
    <w:pPr>
      <w:ind w:left="720"/>
      <w:contextualSpacing/>
    </w:pPr>
  </w:style>
  <w:style w:type="paragraph" w:styleId="Nzev">
    <w:name w:val="Title"/>
    <w:basedOn w:val="Normln"/>
    <w:link w:val="NzevChar"/>
    <w:qFormat/>
    <w:rsid w:val="00CC6078"/>
    <w:pPr>
      <w:jc w:val="center"/>
    </w:pPr>
    <w:rPr>
      <w:rFonts w:ascii="Times New Roman" w:hAnsi="Times New Roman" w:cs="Times New Roman"/>
      <w:b/>
      <w:sz w:val="52"/>
    </w:rPr>
  </w:style>
  <w:style w:type="character" w:customStyle="1" w:styleId="NzevChar">
    <w:name w:val="Název Char"/>
    <w:basedOn w:val="Standardnpsmoodstavce"/>
    <w:link w:val="Nzev"/>
    <w:rsid w:val="00CC6078"/>
    <w:rPr>
      <w:rFonts w:ascii="Times New Roman" w:eastAsia="Times New Roman" w:hAnsi="Times New Roman" w:cs="Times New Roman"/>
      <w:b/>
      <w:sz w:val="52"/>
      <w:szCs w:val="24"/>
      <w:lang w:eastAsia="cs-CZ"/>
    </w:rPr>
  </w:style>
  <w:style w:type="paragraph" w:styleId="Zhlav">
    <w:name w:val="header"/>
    <w:basedOn w:val="Normln"/>
    <w:link w:val="ZhlavChar"/>
    <w:uiPriority w:val="99"/>
    <w:unhideWhenUsed/>
    <w:rsid w:val="00974D28"/>
    <w:pPr>
      <w:tabs>
        <w:tab w:val="center" w:pos="4536"/>
        <w:tab w:val="right" w:pos="9072"/>
      </w:tabs>
    </w:pPr>
  </w:style>
  <w:style w:type="character" w:customStyle="1" w:styleId="ZhlavChar">
    <w:name w:val="Záhlaví Char"/>
    <w:basedOn w:val="Standardnpsmoodstavce"/>
    <w:link w:val="Zhlav"/>
    <w:uiPriority w:val="99"/>
    <w:rsid w:val="00974D28"/>
    <w:rPr>
      <w:rFonts w:ascii="Arial" w:eastAsia="Times New Roman" w:hAnsi="Arial" w:cs="Arial"/>
      <w:sz w:val="24"/>
      <w:szCs w:val="24"/>
      <w:lang w:eastAsia="cs-CZ"/>
    </w:rPr>
  </w:style>
  <w:style w:type="paragraph" w:styleId="Zpat">
    <w:name w:val="footer"/>
    <w:basedOn w:val="Normln"/>
    <w:link w:val="ZpatChar"/>
    <w:uiPriority w:val="99"/>
    <w:unhideWhenUsed/>
    <w:rsid w:val="00974D28"/>
    <w:pPr>
      <w:tabs>
        <w:tab w:val="center" w:pos="4536"/>
        <w:tab w:val="right" w:pos="9072"/>
      </w:tabs>
    </w:pPr>
  </w:style>
  <w:style w:type="character" w:customStyle="1" w:styleId="ZpatChar">
    <w:name w:val="Zápatí Char"/>
    <w:basedOn w:val="Standardnpsmoodstavce"/>
    <w:link w:val="Zpat"/>
    <w:uiPriority w:val="99"/>
    <w:rsid w:val="00974D28"/>
    <w:rPr>
      <w:rFonts w:ascii="Arial" w:eastAsia="Times New Roman" w:hAnsi="Arial" w:cs="Arial"/>
      <w:sz w:val="24"/>
      <w:szCs w:val="24"/>
      <w:lang w:eastAsia="cs-CZ"/>
    </w:rPr>
  </w:style>
  <w:style w:type="paragraph" w:styleId="Zkladntext">
    <w:name w:val="Body Text"/>
    <w:basedOn w:val="Normln"/>
    <w:link w:val="ZkladntextChar"/>
    <w:rsid w:val="00E81BF0"/>
    <w:pPr>
      <w:spacing w:before="120"/>
      <w:jc w:val="both"/>
    </w:pPr>
    <w:rPr>
      <w:rFonts w:ascii="Times New Roman" w:hAnsi="Times New Roman" w:cs="Times New Roman"/>
      <w:szCs w:val="20"/>
    </w:rPr>
  </w:style>
  <w:style w:type="character" w:customStyle="1" w:styleId="ZkladntextChar">
    <w:name w:val="Základní text Char"/>
    <w:basedOn w:val="Standardnpsmoodstavce"/>
    <w:link w:val="Zkladntext"/>
    <w:rsid w:val="00E81BF0"/>
    <w:rPr>
      <w:rFonts w:ascii="Times New Roman" w:eastAsia="Times New Roman" w:hAnsi="Times New Roman" w:cs="Times New Roman"/>
      <w:sz w:val="24"/>
      <w:szCs w:val="20"/>
      <w:lang w:eastAsia="cs-CZ"/>
    </w:rPr>
  </w:style>
  <w:style w:type="table" w:styleId="Mkatabulky">
    <w:name w:val="Table Grid"/>
    <w:basedOn w:val="Normlntabulka"/>
    <w:uiPriority w:val="39"/>
    <w:rsid w:val="00644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2D75-BB62-40AA-9589-3AC78867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10995</Words>
  <Characters>64872</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Kulfanek</dc:creator>
  <cp:lastModifiedBy>Uživatel systému Windows</cp:lastModifiedBy>
  <cp:revision>3</cp:revision>
  <cp:lastPrinted>2020-05-02T09:13:00Z</cp:lastPrinted>
  <dcterms:created xsi:type="dcterms:W3CDTF">2020-05-02T07:06:00Z</dcterms:created>
  <dcterms:modified xsi:type="dcterms:W3CDTF">2020-05-02T09:14:00Z</dcterms:modified>
</cp:coreProperties>
</file>